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C0110" w:rsidRPr="00367422" w:rsidRDefault="00367422" w:rsidP="00367422">
      <w:pPr>
        <w:spacing w:after="0" w:line="360" w:lineRule="auto"/>
        <w:jc w:val="right"/>
        <w:rPr>
          <w:rFonts w:ascii="Times New Roman" w:eastAsia="MS Mincho" w:hAnsi="Times New Roman" w:cs="Times New Roman"/>
          <w:b/>
          <w:bCs/>
          <w:sz w:val="28"/>
          <w:szCs w:val="28"/>
          <w:lang w:val="bg-BG" w:eastAsia="ja-JP"/>
        </w:rPr>
      </w:pPr>
      <w:r>
        <w:rPr>
          <w:rFonts w:ascii="Times New Roman" w:eastAsia="MS Mincho" w:hAnsi="Times New Roman" w:cs="Times New Roman"/>
          <w:b/>
          <w:bCs/>
          <w:sz w:val="28"/>
          <w:szCs w:val="28"/>
          <w:lang w:val="bg-BG" w:eastAsia="ja-JP"/>
        </w:rPr>
        <w:t>ПРОЕКТ!</w:t>
      </w:r>
    </w:p>
    <w:p w:rsidR="002C0110" w:rsidRPr="002C0110" w:rsidRDefault="00343780" w:rsidP="002C0110">
      <w:pPr>
        <w:spacing w:after="0" w:line="360" w:lineRule="auto"/>
        <w:jc w:val="center"/>
        <w:rPr>
          <w:rFonts w:ascii="Times New Roman" w:eastAsia="MS Mincho" w:hAnsi="Times New Roman" w:cs="Times New Roman"/>
          <w:b/>
          <w:bCs/>
          <w:sz w:val="48"/>
          <w:szCs w:val="48"/>
          <w:lang w:val="bg-BG" w:eastAsia="ja-JP"/>
        </w:rPr>
      </w:pPr>
      <w:r>
        <w:rPr>
          <w:rFonts w:ascii="Times New Roman" w:eastAsia="MS Mincho" w:hAnsi="Times New Roman" w:cs="Times New Roman"/>
          <w:b/>
          <w:bCs/>
          <w:sz w:val="48"/>
          <w:szCs w:val="48"/>
          <w:lang w:val="bg-BG" w:eastAsia="ja-JP"/>
        </w:rPr>
        <w:t>ПРОГРАМА ЗА ОПАЗВАНЕ НА ОКОЛНАТА СРЕДА</w:t>
      </w:r>
      <w:r w:rsidR="002C0110" w:rsidRPr="002C0110">
        <w:rPr>
          <w:rFonts w:ascii="Times New Roman" w:eastAsia="MS Mincho" w:hAnsi="Times New Roman" w:cs="Times New Roman"/>
          <w:b/>
          <w:bCs/>
          <w:sz w:val="48"/>
          <w:szCs w:val="48"/>
          <w:lang w:val="bg-BG" w:eastAsia="ja-JP"/>
        </w:rPr>
        <w:t xml:space="preserve">  </w:t>
      </w:r>
    </w:p>
    <w:p w:rsidR="002C0110" w:rsidRPr="0029269F" w:rsidRDefault="0029269F" w:rsidP="002C0110">
      <w:pPr>
        <w:spacing w:after="0" w:line="360" w:lineRule="auto"/>
        <w:jc w:val="center"/>
        <w:rPr>
          <w:rFonts w:ascii="Times New Roman" w:eastAsia="MS Mincho" w:hAnsi="Times New Roman" w:cs="Times New Roman"/>
          <w:b/>
          <w:bCs/>
          <w:sz w:val="48"/>
          <w:szCs w:val="48"/>
          <w:lang w:eastAsia="ja-JP"/>
        </w:rPr>
      </w:pPr>
      <w:r>
        <w:rPr>
          <w:rFonts w:ascii="Times New Roman" w:eastAsia="MS Mincho" w:hAnsi="Times New Roman" w:cs="Times New Roman"/>
          <w:b/>
          <w:bCs/>
          <w:sz w:val="48"/>
          <w:szCs w:val="48"/>
          <w:lang w:val="bg-BG" w:eastAsia="ja-JP"/>
        </w:rPr>
        <w:t>НА ОБЩИНА САДОВО</w:t>
      </w:r>
    </w:p>
    <w:p w:rsidR="002C0110" w:rsidRPr="002C0110" w:rsidRDefault="002C0110" w:rsidP="002C0110">
      <w:pPr>
        <w:spacing w:after="0" w:line="360" w:lineRule="auto"/>
        <w:jc w:val="center"/>
        <w:rPr>
          <w:rFonts w:ascii="Times New Roman" w:eastAsia="MS Mincho" w:hAnsi="Times New Roman" w:cs="Times New Roman"/>
          <w:b/>
          <w:bCs/>
          <w:sz w:val="48"/>
          <w:szCs w:val="48"/>
          <w:lang w:val="bg-BG" w:eastAsia="ja-JP"/>
        </w:rPr>
      </w:pPr>
    </w:p>
    <w:p w:rsidR="002C0110" w:rsidRPr="002C0110" w:rsidRDefault="0029269F" w:rsidP="002C0110">
      <w:pPr>
        <w:spacing w:after="0" w:line="360" w:lineRule="auto"/>
        <w:jc w:val="center"/>
        <w:rPr>
          <w:rFonts w:ascii="Times New Roman" w:eastAsia="MS Mincho" w:hAnsi="Times New Roman" w:cs="Times New Roman"/>
          <w:noProof/>
          <w:sz w:val="24"/>
          <w:szCs w:val="24"/>
          <w:lang w:val="bg-BG"/>
        </w:rPr>
      </w:pPr>
      <w:r>
        <w:rPr>
          <w:noProof/>
          <w:lang w:eastAsia="zh-CN"/>
        </w:rPr>
        <w:drawing>
          <wp:inline distT="0" distB="0" distL="0" distR="0">
            <wp:extent cx="2964269" cy="3661603"/>
            <wp:effectExtent l="171450" t="171450" r="388620" b="358140"/>
            <wp:docPr id="2" name="Picture 2" descr="http://heraldika-bg.org/images/po_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heraldika-bg.org/images/po_sd.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4180" cy="3661410"/>
                    </a:xfrm>
                    <a:prstGeom prst="rect">
                      <a:avLst/>
                    </a:prstGeom>
                    <a:ln>
                      <a:noFill/>
                    </a:ln>
                    <a:effectLst>
                      <a:outerShdw blurRad="292100" dist="139700" dir="2700000" algn="tl" rotWithShape="0">
                        <a:srgbClr val="333333">
                          <a:alpha val="65000"/>
                        </a:srgbClr>
                      </a:outerShdw>
                    </a:effectLst>
                  </pic:spPr>
                </pic:pic>
              </a:graphicData>
            </a:graphic>
          </wp:inline>
        </w:drawing>
      </w:r>
    </w:p>
    <w:p w:rsidR="002C0110" w:rsidRPr="002C0110" w:rsidRDefault="002C0110" w:rsidP="002C0110">
      <w:pPr>
        <w:spacing w:after="0" w:line="360" w:lineRule="auto"/>
        <w:jc w:val="center"/>
        <w:rPr>
          <w:rFonts w:ascii="Times New Roman" w:eastAsia="MS Mincho" w:hAnsi="Times New Roman" w:cs="Times New Roman"/>
          <w:noProof/>
          <w:sz w:val="24"/>
          <w:szCs w:val="24"/>
          <w:lang w:val="bg-BG"/>
        </w:rPr>
      </w:pPr>
    </w:p>
    <w:p w:rsidR="002C0110" w:rsidRPr="002C0110" w:rsidRDefault="002C0110" w:rsidP="002C0110">
      <w:pPr>
        <w:spacing w:after="0" w:line="360" w:lineRule="auto"/>
        <w:jc w:val="center"/>
        <w:rPr>
          <w:rFonts w:ascii="Times New Roman" w:eastAsia="MS Mincho" w:hAnsi="Times New Roman" w:cs="Times New Roman"/>
          <w:noProof/>
          <w:sz w:val="24"/>
          <w:szCs w:val="24"/>
          <w:lang w:val="bg-BG"/>
        </w:rPr>
      </w:pPr>
    </w:p>
    <w:p w:rsidR="002C0110" w:rsidRPr="002C0110" w:rsidRDefault="002C0110" w:rsidP="002C0110">
      <w:pPr>
        <w:spacing w:after="0" w:line="360" w:lineRule="auto"/>
        <w:jc w:val="center"/>
        <w:rPr>
          <w:rFonts w:ascii="Times New Roman" w:eastAsia="MS Mincho" w:hAnsi="Times New Roman" w:cs="Times New Roman"/>
          <w:noProof/>
          <w:sz w:val="24"/>
          <w:szCs w:val="24"/>
          <w:lang w:val="bg-BG"/>
        </w:rPr>
      </w:pPr>
    </w:p>
    <w:p w:rsidR="002C0110" w:rsidRPr="002C0110" w:rsidRDefault="0029269F" w:rsidP="002C0110">
      <w:pPr>
        <w:spacing w:after="0" w:line="360" w:lineRule="auto"/>
        <w:jc w:val="center"/>
        <w:rPr>
          <w:rFonts w:ascii="Times New Roman" w:eastAsia="MS Mincho" w:hAnsi="Times New Roman" w:cs="Times New Roman"/>
          <w:b/>
          <w:bCs/>
          <w:sz w:val="48"/>
          <w:szCs w:val="48"/>
          <w:lang w:val="bg-BG" w:eastAsia="ja-JP"/>
        </w:rPr>
      </w:pPr>
      <w:r>
        <w:rPr>
          <w:rFonts w:ascii="Times New Roman" w:eastAsia="MS Mincho" w:hAnsi="Times New Roman" w:cs="Times New Roman"/>
          <w:b/>
          <w:bCs/>
          <w:sz w:val="48"/>
          <w:szCs w:val="48"/>
          <w:lang w:val="bg-BG" w:eastAsia="ja-JP"/>
        </w:rPr>
        <w:t>ЗА ПЕРИОДА 2021-2028</w:t>
      </w:r>
      <w:r w:rsidR="002C0110" w:rsidRPr="002C0110">
        <w:rPr>
          <w:rFonts w:ascii="Times New Roman" w:eastAsia="MS Mincho" w:hAnsi="Times New Roman" w:cs="Times New Roman"/>
          <w:b/>
          <w:bCs/>
          <w:sz w:val="48"/>
          <w:szCs w:val="48"/>
          <w:lang w:val="bg-BG" w:eastAsia="ja-JP"/>
        </w:rPr>
        <w:t>Г.</w:t>
      </w:r>
    </w:p>
    <w:p w:rsidR="00592D1E" w:rsidRPr="00206378" w:rsidRDefault="00592D1E" w:rsidP="00592D1E">
      <w:pPr>
        <w:jc w:val="center"/>
        <w:rPr>
          <w:rFonts w:ascii="Times New Roman" w:eastAsia="SimSun" w:hAnsi="Times New Roman" w:cs="Times New Roman"/>
          <w:b/>
          <w:lang w:val="bg-BG" w:eastAsia="zh-CN"/>
        </w:rPr>
      </w:pPr>
      <w:r w:rsidRPr="00206378">
        <w:rPr>
          <w:rFonts w:ascii="Times New Roman" w:eastAsia="SimSun" w:hAnsi="Times New Roman" w:cs="Times New Roman"/>
          <w:b/>
          <w:lang w:val="bg-BG" w:eastAsia="zh-CN"/>
        </w:rPr>
        <w:t>СЪДЪРЖАНИЕ</w:t>
      </w:r>
    </w:p>
    <w:p w:rsidR="00592D1E" w:rsidRPr="0029269F" w:rsidRDefault="00592D1E" w:rsidP="00592D1E">
      <w:pPr>
        <w:jc w:val="both"/>
        <w:rPr>
          <w:rFonts w:ascii="Times New Roman" w:eastAsia="SimSun" w:hAnsi="Times New Roman" w:cs="Times New Roman"/>
          <w:sz w:val="24"/>
          <w:szCs w:val="24"/>
          <w:lang w:val="bg-BG" w:eastAsia="zh-CN"/>
        </w:rPr>
      </w:pPr>
      <w:r w:rsidRPr="00AE09FE">
        <w:rPr>
          <w:rFonts w:ascii="Times New Roman" w:eastAsia="SimSun" w:hAnsi="Times New Roman" w:cs="Times New Roman"/>
          <w:lang w:val="bg-BG" w:eastAsia="zh-CN"/>
        </w:rPr>
        <w:lastRenderedPageBreak/>
        <w:t xml:space="preserve">1. </w:t>
      </w:r>
      <w:r w:rsidRPr="00AE09FE">
        <w:rPr>
          <w:rFonts w:ascii="Times New Roman" w:eastAsia="SimSun" w:hAnsi="Times New Roman" w:cs="Times New Roman"/>
          <w:sz w:val="24"/>
          <w:szCs w:val="24"/>
          <w:lang w:val="bg-BG" w:eastAsia="zh-CN"/>
        </w:rPr>
        <w:t>Въведение</w:t>
      </w:r>
      <w:r w:rsidRPr="00116397">
        <w:rPr>
          <w:rFonts w:ascii="Times New Roman" w:eastAsia="SimSun" w:hAnsi="Times New Roman" w:cs="Times New Roman"/>
          <w:sz w:val="24"/>
          <w:szCs w:val="24"/>
          <w:lang w:val="bg-BG" w:eastAsia="zh-CN"/>
        </w:rPr>
        <w:t>…………………………………………………………………………………</w:t>
      </w:r>
      <w:r w:rsidRPr="0029269F">
        <w:rPr>
          <w:rFonts w:ascii="Times New Roman" w:eastAsia="SimSun" w:hAnsi="Times New Roman" w:cs="Times New Roman"/>
          <w:sz w:val="24"/>
          <w:szCs w:val="24"/>
          <w:lang w:val="bg-BG" w:eastAsia="zh-CN"/>
        </w:rPr>
        <w:t>4</w:t>
      </w:r>
    </w:p>
    <w:p w:rsidR="00592D1E" w:rsidRPr="0029269F" w:rsidRDefault="00592D1E" w:rsidP="00592D1E">
      <w:pPr>
        <w:jc w:val="both"/>
        <w:rPr>
          <w:rFonts w:ascii="Times New Roman" w:eastAsia="SimSun" w:hAnsi="Times New Roman" w:cs="Times New Roman"/>
          <w:sz w:val="24"/>
          <w:szCs w:val="24"/>
          <w:lang w:val="bg-BG" w:eastAsia="zh-CN"/>
        </w:rPr>
      </w:pPr>
      <w:r w:rsidRPr="00AE09FE">
        <w:rPr>
          <w:rFonts w:ascii="Times New Roman" w:eastAsia="SimSun" w:hAnsi="Times New Roman" w:cs="Times New Roman"/>
          <w:sz w:val="24"/>
          <w:szCs w:val="24"/>
          <w:lang w:val="bg-BG" w:eastAsia="zh-CN"/>
        </w:rPr>
        <w:t>2. Анализ на средата</w:t>
      </w:r>
      <w:r w:rsidRPr="00116397">
        <w:rPr>
          <w:rFonts w:ascii="Times New Roman" w:eastAsia="SimSun" w:hAnsi="Times New Roman" w:cs="Times New Roman"/>
          <w:sz w:val="24"/>
          <w:szCs w:val="24"/>
          <w:lang w:val="bg-BG" w:eastAsia="zh-CN"/>
        </w:rPr>
        <w:t>………………………………………………………………………</w:t>
      </w:r>
      <w:r>
        <w:rPr>
          <w:rFonts w:ascii="Times New Roman" w:eastAsia="SimSun" w:hAnsi="Times New Roman" w:cs="Times New Roman"/>
          <w:sz w:val="24"/>
          <w:szCs w:val="24"/>
          <w:lang w:val="bg-BG" w:eastAsia="zh-CN"/>
        </w:rPr>
        <w:t>...2</w:t>
      </w:r>
      <w:r w:rsidRPr="0029269F">
        <w:rPr>
          <w:rFonts w:ascii="Times New Roman" w:eastAsia="SimSun" w:hAnsi="Times New Roman" w:cs="Times New Roman"/>
          <w:sz w:val="24"/>
          <w:szCs w:val="24"/>
          <w:lang w:val="bg-BG" w:eastAsia="zh-CN"/>
        </w:rPr>
        <w:t>1</w:t>
      </w:r>
    </w:p>
    <w:p w:rsidR="00592D1E" w:rsidRPr="0029269F" w:rsidRDefault="00592D1E" w:rsidP="00592D1E">
      <w:pPr>
        <w:jc w:val="both"/>
        <w:rPr>
          <w:rFonts w:ascii="Times New Roman" w:eastAsia="SimSun" w:hAnsi="Times New Roman" w:cs="Times New Roman"/>
          <w:sz w:val="24"/>
          <w:szCs w:val="24"/>
          <w:lang w:val="bg-BG" w:eastAsia="zh-CN"/>
        </w:rPr>
      </w:pPr>
      <w:r w:rsidRPr="00FE32F8">
        <w:rPr>
          <w:rFonts w:ascii="Times New Roman" w:eastAsia="SimSun" w:hAnsi="Times New Roman" w:cs="Times New Roman"/>
          <w:sz w:val="24"/>
          <w:szCs w:val="24"/>
          <w:lang w:val="bg-BG" w:eastAsia="zh-CN"/>
        </w:rPr>
        <w:t>2.1. Анализ на компонентите на околната среда…………………………………………..</w:t>
      </w:r>
      <w:r>
        <w:rPr>
          <w:rFonts w:ascii="Times New Roman" w:eastAsia="SimSun" w:hAnsi="Times New Roman" w:cs="Times New Roman"/>
          <w:sz w:val="24"/>
          <w:szCs w:val="24"/>
          <w:lang w:val="bg-BG" w:eastAsia="zh-CN"/>
        </w:rPr>
        <w:t>2</w:t>
      </w:r>
      <w:r w:rsidRPr="0029269F">
        <w:rPr>
          <w:rFonts w:ascii="Times New Roman" w:eastAsia="SimSun" w:hAnsi="Times New Roman" w:cs="Times New Roman"/>
          <w:sz w:val="24"/>
          <w:szCs w:val="24"/>
          <w:lang w:val="bg-BG" w:eastAsia="zh-CN"/>
        </w:rPr>
        <w:t>1</w:t>
      </w:r>
    </w:p>
    <w:p w:rsidR="00592D1E" w:rsidRPr="0029269F" w:rsidRDefault="00592D1E" w:rsidP="00592D1E">
      <w:pPr>
        <w:jc w:val="both"/>
        <w:rPr>
          <w:rFonts w:ascii="Times New Roman" w:eastAsia="SimSun" w:hAnsi="Times New Roman" w:cs="Times New Roman"/>
          <w:sz w:val="24"/>
          <w:szCs w:val="24"/>
          <w:lang w:val="bg-BG" w:eastAsia="zh-CN"/>
        </w:rPr>
      </w:pPr>
      <w:r w:rsidRPr="00FE32F8">
        <w:rPr>
          <w:rFonts w:ascii="Times New Roman" w:eastAsia="SimSun" w:hAnsi="Times New Roman" w:cs="Times New Roman"/>
          <w:sz w:val="24"/>
          <w:szCs w:val="24"/>
          <w:lang w:val="bg-BG" w:eastAsia="zh-CN"/>
        </w:rPr>
        <w:t>2.2. Природо-географски и териториално-административни фактори………………….</w:t>
      </w:r>
      <w:r>
        <w:rPr>
          <w:rFonts w:ascii="Times New Roman" w:eastAsia="SimSun" w:hAnsi="Times New Roman" w:cs="Times New Roman"/>
          <w:sz w:val="24"/>
          <w:szCs w:val="24"/>
          <w:lang w:val="bg-BG" w:eastAsia="zh-CN"/>
        </w:rPr>
        <w:t>2</w:t>
      </w:r>
      <w:r w:rsidRPr="0029269F">
        <w:rPr>
          <w:rFonts w:ascii="Times New Roman" w:eastAsia="SimSun" w:hAnsi="Times New Roman" w:cs="Times New Roman"/>
          <w:sz w:val="24"/>
          <w:szCs w:val="24"/>
          <w:lang w:val="bg-BG" w:eastAsia="zh-CN"/>
        </w:rPr>
        <w:t>1</w:t>
      </w:r>
    </w:p>
    <w:p w:rsidR="00592D1E" w:rsidRPr="0029269F" w:rsidRDefault="00592D1E" w:rsidP="00592D1E">
      <w:pPr>
        <w:jc w:val="both"/>
        <w:rPr>
          <w:rFonts w:ascii="Times New Roman" w:eastAsia="SimSun" w:hAnsi="Times New Roman" w:cs="Times New Roman"/>
          <w:sz w:val="24"/>
          <w:szCs w:val="24"/>
          <w:lang w:val="bg-BG" w:eastAsia="zh-CN"/>
        </w:rPr>
      </w:pPr>
      <w:r w:rsidRPr="00FE32F8">
        <w:rPr>
          <w:rFonts w:ascii="Times New Roman" w:eastAsia="SimSun" w:hAnsi="Times New Roman" w:cs="Times New Roman"/>
          <w:sz w:val="24"/>
          <w:szCs w:val="24"/>
          <w:lang w:val="bg-BG" w:eastAsia="zh-CN"/>
        </w:rPr>
        <w:t>2.3.Данни и информация отнасящи се до околната среда………………………………..</w:t>
      </w:r>
      <w:r>
        <w:rPr>
          <w:rFonts w:ascii="Times New Roman" w:eastAsia="SimSun" w:hAnsi="Times New Roman" w:cs="Times New Roman"/>
          <w:sz w:val="24"/>
          <w:szCs w:val="24"/>
          <w:lang w:val="bg-BG" w:eastAsia="zh-CN"/>
        </w:rPr>
        <w:t>2</w:t>
      </w:r>
      <w:r w:rsidRPr="0029269F">
        <w:rPr>
          <w:rFonts w:ascii="Times New Roman" w:eastAsia="SimSun" w:hAnsi="Times New Roman" w:cs="Times New Roman"/>
          <w:sz w:val="24"/>
          <w:szCs w:val="24"/>
          <w:lang w:val="bg-BG" w:eastAsia="zh-CN"/>
        </w:rPr>
        <w:t>4</w:t>
      </w:r>
    </w:p>
    <w:p w:rsidR="00592D1E" w:rsidRPr="0029269F" w:rsidRDefault="00592D1E" w:rsidP="00592D1E">
      <w:pPr>
        <w:jc w:val="both"/>
        <w:rPr>
          <w:rFonts w:ascii="Times New Roman" w:eastAsia="SimSun" w:hAnsi="Times New Roman" w:cs="Times New Roman"/>
          <w:sz w:val="24"/>
          <w:szCs w:val="24"/>
          <w:lang w:val="bg-BG" w:eastAsia="zh-CN"/>
        </w:rPr>
      </w:pPr>
      <w:r w:rsidRPr="00FE32F8">
        <w:rPr>
          <w:rFonts w:ascii="Times New Roman" w:eastAsia="SimSun" w:hAnsi="Times New Roman" w:cs="Times New Roman"/>
          <w:sz w:val="24"/>
          <w:szCs w:val="24"/>
          <w:lang w:val="bg-BG" w:eastAsia="zh-CN"/>
        </w:rPr>
        <w:t>2.3.1.Атмосферен въздух……………………………………………………………………</w:t>
      </w:r>
      <w:r>
        <w:rPr>
          <w:rFonts w:ascii="Times New Roman" w:eastAsia="SimSun" w:hAnsi="Times New Roman" w:cs="Times New Roman"/>
          <w:sz w:val="24"/>
          <w:szCs w:val="24"/>
          <w:lang w:val="bg-BG" w:eastAsia="zh-CN"/>
        </w:rPr>
        <w:t>2</w:t>
      </w:r>
      <w:r w:rsidRPr="0029269F">
        <w:rPr>
          <w:rFonts w:ascii="Times New Roman" w:eastAsia="SimSun" w:hAnsi="Times New Roman" w:cs="Times New Roman"/>
          <w:sz w:val="24"/>
          <w:szCs w:val="24"/>
          <w:lang w:val="bg-BG" w:eastAsia="zh-CN"/>
        </w:rPr>
        <w:t>4</w:t>
      </w:r>
    </w:p>
    <w:p w:rsidR="00592D1E" w:rsidRPr="0029269F" w:rsidRDefault="00592D1E" w:rsidP="00592D1E">
      <w:pPr>
        <w:jc w:val="both"/>
        <w:rPr>
          <w:rFonts w:ascii="Times New Roman" w:eastAsia="SimSun" w:hAnsi="Times New Roman" w:cs="Times New Roman"/>
          <w:sz w:val="24"/>
          <w:szCs w:val="24"/>
          <w:lang w:val="bg-BG" w:eastAsia="zh-CN"/>
        </w:rPr>
      </w:pPr>
      <w:r w:rsidRPr="00FE32F8">
        <w:rPr>
          <w:rFonts w:ascii="Times New Roman" w:eastAsia="SimSun" w:hAnsi="Times New Roman" w:cs="Times New Roman"/>
          <w:sz w:val="24"/>
          <w:szCs w:val="24"/>
          <w:lang w:val="bg-BG" w:eastAsia="zh-CN"/>
        </w:rPr>
        <w:t>2.3.2. Води……………………………………………………………………………………</w:t>
      </w:r>
      <w:r>
        <w:rPr>
          <w:rFonts w:ascii="Times New Roman" w:eastAsia="SimSun" w:hAnsi="Times New Roman" w:cs="Times New Roman"/>
          <w:sz w:val="24"/>
          <w:szCs w:val="24"/>
          <w:lang w:val="bg-BG" w:eastAsia="zh-CN"/>
        </w:rPr>
        <w:t>2</w:t>
      </w:r>
      <w:r w:rsidRPr="0029269F">
        <w:rPr>
          <w:rFonts w:ascii="Times New Roman" w:eastAsia="SimSun" w:hAnsi="Times New Roman" w:cs="Times New Roman"/>
          <w:sz w:val="24"/>
          <w:szCs w:val="24"/>
          <w:lang w:val="bg-BG" w:eastAsia="zh-CN"/>
        </w:rPr>
        <w:t>5</w:t>
      </w:r>
    </w:p>
    <w:p w:rsidR="00592D1E" w:rsidRPr="0029269F" w:rsidRDefault="00592D1E" w:rsidP="00592D1E">
      <w:pPr>
        <w:jc w:val="both"/>
        <w:rPr>
          <w:rFonts w:ascii="Times New Roman" w:eastAsia="SimSun" w:hAnsi="Times New Roman" w:cs="Times New Roman"/>
          <w:sz w:val="24"/>
          <w:szCs w:val="24"/>
          <w:lang w:val="bg-BG" w:eastAsia="zh-CN"/>
        </w:rPr>
      </w:pPr>
      <w:r w:rsidRPr="00FE32F8">
        <w:rPr>
          <w:rFonts w:ascii="Times New Roman" w:eastAsia="SimSun" w:hAnsi="Times New Roman" w:cs="Times New Roman"/>
          <w:sz w:val="24"/>
          <w:szCs w:val="24"/>
          <w:lang w:val="bg-BG" w:eastAsia="zh-CN"/>
        </w:rPr>
        <w:t>2.3.3. Почви и нарушени терени……………………………………………………………</w:t>
      </w:r>
      <w:r w:rsidRPr="0029269F">
        <w:rPr>
          <w:rFonts w:ascii="Times New Roman" w:eastAsia="SimSun" w:hAnsi="Times New Roman" w:cs="Times New Roman"/>
          <w:sz w:val="24"/>
          <w:szCs w:val="24"/>
          <w:lang w:val="bg-BG" w:eastAsia="zh-CN"/>
        </w:rPr>
        <w:t>30</w:t>
      </w:r>
    </w:p>
    <w:p w:rsidR="00592D1E" w:rsidRPr="0029269F" w:rsidRDefault="00592D1E" w:rsidP="00592D1E">
      <w:pPr>
        <w:jc w:val="both"/>
        <w:rPr>
          <w:rFonts w:ascii="Times New Roman" w:eastAsia="SimSun" w:hAnsi="Times New Roman" w:cs="Times New Roman"/>
          <w:sz w:val="24"/>
          <w:szCs w:val="24"/>
          <w:lang w:val="bg-BG" w:eastAsia="zh-CN"/>
        </w:rPr>
      </w:pPr>
      <w:r w:rsidRPr="00FE32F8">
        <w:rPr>
          <w:rFonts w:ascii="Times New Roman" w:eastAsia="SimSun" w:hAnsi="Times New Roman" w:cs="Times New Roman"/>
          <w:sz w:val="24"/>
          <w:szCs w:val="24"/>
          <w:lang w:val="bg-BG" w:eastAsia="zh-CN"/>
        </w:rPr>
        <w:t>2.3.4.Защитени територии и биоразнообразие……………………………………………</w:t>
      </w:r>
      <w:r>
        <w:rPr>
          <w:rFonts w:ascii="Times New Roman" w:eastAsia="SimSun" w:hAnsi="Times New Roman" w:cs="Times New Roman"/>
          <w:sz w:val="24"/>
          <w:szCs w:val="24"/>
          <w:lang w:val="bg-BG" w:eastAsia="zh-CN"/>
        </w:rPr>
        <w:t>3</w:t>
      </w:r>
      <w:r w:rsidRPr="0029269F">
        <w:rPr>
          <w:rFonts w:ascii="Times New Roman" w:eastAsia="SimSun" w:hAnsi="Times New Roman" w:cs="Times New Roman"/>
          <w:sz w:val="24"/>
          <w:szCs w:val="24"/>
          <w:lang w:val="bg-BG" w:eastAsia="zh-CN"/>
        </w:rPr>
        <w:t>1</w:t>
      </w:r>
    </w:p>
    <w:p w:rsidR="00592D1E" w:rsidRPr="0029269F" w:rsidRDefault="00592D1E" w:rsidP="00592D1E">
      <w:pPr>
        <w:jc w:val="both"/>
        <w:rPr>
          <w:rFonts w:ascii="Times New Roman" w:eastAsia="SimSun" w:hAnsi="Times New Roman" w:cs="Times New Roman"/>
          <w:sz w:val="24"/>
          <w:szCs w:val="24"/>
          <w:lang w:val="bg-BG" w:eastAsia="zh-CN"/>
        </w:rPr>
      </w:pPr>
      <w:r w:rsidRPr="00FE32F8">
        <w:rPr>
          <w:rFonts w:ascii="Times New Roman" w:eastAsia="SimSun" w:hAnsi="Times New Roman" w:cs="Times New Roman"/>
          <w:sz w:val="24"/>
          <w:szCs w:val="24"/>
          <w:lang w:val="bg-BG" w:eastAsia="zh-CN"/>
        </w:rPr>
        <w:t>2.3.5.Отпадъци……………………………………………………………………………….</w:t>
      </w:r>
      <w:r>
        <w:rPr>
          <w:rFonts w:ascii="Times New Roman" w:eastAsia="SimSun" w:hAnsi="Times New Roman" w:cs="Times New Roman"/>
          <w:sz w:val="24"/>
          <w:szCs w:val="24"/>
          <w:lang w:val="bg-BG" w:eastAsia="zh-CN"/>
        </w:rPr>
        <w:t>3</w:t>
      </w:r>
      <w:r w:rsidRPr="0029269F">
        <w:rPr>
          <w:rFonts w:ascii="Times New Roman" w:eastAsia="SimSun" w:hAnsi="Times New Roman" w:cs="Times New Roman"/>
          <w:sz w:val="24"/>
          <w:szCs w:val="24"/>
          <w:lang w:val="bg-BG" w:eastAsia="zh-CN"/>
        </w:rPr>
        <w:t>6</w:t>
      </w:r>
    </w:p>
    <w:p w:rsidR="00592D1E" w:rsidRPr="0029269F" w:rsidRDefault="00592D1E" w:rsidP="00592D1E">
      <w:pPr>
        <w:jc w:val="both"/>
        <w:rPr>
          <w:rFonts w:ascii="Times New Roman" w:eastAsia="SimSun" w:hAnsi="Times New Roman" w:cs="Times New Roman"/>
          <w:sz w:val="24"/>
          <w:szCs w:val="24"/>
          <w:lang w:val="bg-BG" w:eastAsia="zh-CN"/>
        </w:rPr>
      </w:pPr>
      <w:r w:rsidRPr="00FE32F8">
        <w:rPr>
          <w:rFonts w:ascii="Times New Roman" w:eastAsia="SimSun" w:hAnsi="Times New Roman" w:cs="Times New Roman"/>
          <w:sz w:val="24"/>
          <w:szCs w:val="24"/>
          <w:lang w:val="bg-BG" w:eastAsia="zh-CN"/>
        </w:rPr>
        <w:t>2.3.6. Шум……………………………………………………………………………………</w:t>
      </w:r>
      <w:r>
        <w:rPr>
          <w:rFonts w:ascii="Times New Roman" w:eastAsia="SimSun" w:hAnsi="Times New Roman" w:cs="Times New Roman"/>
          <w:sz w:val="24"/>
          <w:szCs w:val="24"/>
          <w:lang w:val="bg-BG" w:eastAsia="zh-CN"/>
        </w:rPr>
        <w:t>3</w:t>
      </w:r>
      <w:r w:rsidRPr="0029269F">
        <w:rPr>
          <w:rFonts w:ascii="Times New Roman" w:eastAsia="SimSun" w:hAnsi="Times New Roman" w:cs="Times New Roman"/>
          <w:sz w:val="24"/>
          <w:szCs w:val="24"/>
          <w:lang w:val="bg-BG" w:eastAsia="zh-CN"/>
        </w:rPr>
        <w:t>9</w:t>
      </w:r>
    </w:p>
    <w:p w:rsidR="00592D1E" w:rsidRPr="0029269F" w:rsidRDefault="00592D1E" w:rsidP="00592D1E">
      <w:pPr>
        <w:jc w:val="both"/>
        <w:rPr>
          <w:rFonts w:ascii="Times New Roman" w:eastAsia="SimSun" w:hAnsi="Times New Roman" w:cs="Times New Roman"/>
          <w:sz w:val="24"/>
          <w:szCs w:val="24"/>
          <w:lang w:val="bg-BG" w:eastAsia="zh-CN"/>
        </w:rPr>
      </w:pPr>
      <w:r w:rsidRPr="00FE32F8">
        <w:rPr>
          <w:rFonts w:ascii="Times New Roman" w:eastAsia="SimSun" w:hAnsi="Times New Roman" w:cs="Times New Roman"/>
          <w:sz w:val="24"/>
          <w:szCs w:val="24"/>
          <w:lang w:val="bg-BG" w:eastAsia="zh-CN"/>
        </w:rPr>
        <w:t>2.3.7.Зелени площи в населените места……………………………………………………</w:t>
      </w:r>
      <w:r>
        <w:rPr>
          <w:rFonts w:ascii="Times New Roman" w:eastAsia="SimSun" w:hAnsi="Times New Roman" w:cs="Times New Roman"/>
          <w:sz w:val="24"/>
          <w:szCs w:val="24"/>
          <w:lang w:val="bg-BG" w:eastAsia="zh-CN"/>
        </w:rPr>
        <w:t>3</w:t>
      </w:r>
      <w:r w:rsidRPr="0029269F">
        <w:rPr>
          <w:rFonts w:ascii="Times New Roman" w:eastAsia="SimSun" w:hAnsi="Times New Roman" w:cs="Times New Roman"/>
          <w:sz w:val="24"/>
          <w:szCs w:val="24"/>
          <w:lang w:val="bg-BG" w:eastAsia="zh-CN"/>
        </w:rPr>
        <w:t>9</w:t>
      </w:r>
    </w:p>
    <w:p w:rsidR="00592D1E" w:rsidRPr="0029269F" w:rsidRDefault="00592D1E" w:rsidP="00592D1E">
      <w:pPr>
        <w:jc w:val="both"/>
        <w:rPr>
          <w:rFonts w:ascii="Times New Roman" w:eastAsia="SimSun" w:hAnsi="Times New Roman" w:cs="Times New Roman"/>
          <w:sz w:val="24"/>
          <w:szCs w:val="24"/>
          <w:lang w:val="bg-BG" w:eastAsia="zh-CN"/>
        </w:rPr>
      </w:pPr>
      <w:r w:rsidRPr="00FE32F8">
        <w:rPr>
          <w:rFonts w:ascii="Times New Roman" w:eastAsia="SimSun" w:hAnsi="Times New Roman" w:cs="Times New Roman"/>
          <w:sz w:val="24"/>
          <w:szCs w:val="24"/>
          <w:lang w:val="bg-BG" w:eastAsia="zh-CN"/>
        </w:rPr>
        <w:t>2.3.8.Радиационна обстановка и влияние от нейонизиращи лъчения…………………..</w:t>
      </w:r>
      <w:r>
        <w:rPr>
          <w:rFonts w:ascii="Times New Roman" w:eastAsia="SimSun" w:hAnsi="Times New Roman" w:cs="Times New Roman"/>
          <w:sz w:val="24"/>
          <w:szCs w:val="24"/>
          <w:lang w:val="bg-BG" w:eastAsia="zh-CN"/>
        </w:rPr>
        <w:t>4</w:t>
      </w:r>
      <w:r w:rsidRPr="0029269F">
        <w:rPr>
          <w:rFonts w:ascii="Times New Roman" w:eastAsia="SimSun" w:hAnsi="Times New Roman" w:cs="Times New Roman"/>
          <w:sz w:val="24"/>
          <w:szCs w:val="24"/>
          <w:lang w:val="bg-BG" w:eastAsia="zh-CN"/>
        </w:rPr>
        <w:t>2</w:t>
      </w:r>
    </w:p>
    <w:p w:rsidR="00592D1E" w:rsidRPr="0029269F" w:rsidRDefault="00592D1E" w:rsidP="00592D1E">
      <w:pPr>
        <w:jc w:val="both"/>
        <w:rPr>
          <w:rFonts w:ascii="Times New Roman" w:eastAsia="SimSun" w:hAnsi="Times New Roman" w:cs="Times New Roman"/>
          <w:sz w:val="24"/>
          <w:szCs w:val="24"/>
          <w:lang w:val="bg-BG" w:eastAsia="zh-CN"/>
        </w:rPr>
      </w:pPr>
      <w:r w:rsidRPr="00FE32F8">
        <w:rPr>
          <w:rFonts w:ascii="Times New Roman" w:eastAsia="SimSun" w:hAnsi="Times New Roman" w:cs="Times New Roman"/>
          <w:sz w:val="24"/>
          <w:szCs w:val="24"/>
          <w:lang w:val="bg-BG" w:eastAsia="zh-CN"/>
        </w:rPr>
        <w:t>2.4. Икономическо състояние………………………………………………………………</w:t>
      </w:r>
      <w:r>
        <w:rPr>
          <w:rFonts w:ascii="Times New Roman" w:eastAsia="SimSun" w:hAnsi="Times New Roman" w:cs="Times New Roman"/>
          <w:sz w:val="24"/>
          <w:szCs w:val="24"/>
          <w:lang w:val="bg-BG" w:eastAsia="zh-CN"/>
        </w:rPr>
        <w:t>4</w:t>
      </w:r>
      <w:r w:rsidRPr="0029269F">
        <w:rPr>
          <w:rFonts w:ascii="Times New Roman" w:eastAsia="SimSun" w:hAnsi="Times New Roman" w:cs="Times New Roman"/>
          <w:sz w:val="24"/>
          <w:szCs w:val="24"/>
          <w:lang w:val="bg-BG" w:eastAsia="zh-CN"/>
        </w:rPr>
        <w:t>2</w:t>
      </w:r>
    </w:p>
    <w:p w:rsidR="00592D1E" w:rsidRPr="0029269F" w:rsidRDefault="00592D1E" w:rsidP="00592D1E">
      <w:pPr>
        <w:jc w:val="both"/>
        <w:rPr>
          <w:rFonts w:ascii="Times New Roman" w:eastAsia="SimSun" w:hAnsi="Times New Roman" w:cs="Times New Roman"/>
          <w:sz w:val="24"/>
          <w:szCs w:val="24"/>
          <w:lang w:val="bg-BG" w:eastAsia="zh-CN"/>
        </w:rPr>
      </w:pPr>
      <w:r w:rsidRPr="00FE32F8">
        <w:rPr>
          <w:rFonts w:ascii="Times New Roman" w:eastAsia="SimSun" w:hAnsi="Times New Roman" w:cs="Times New Roman"/>
          <w:sz w:val="24"/>
          <w:szCs w:val="24"/>
          <w:lang w:val="bg-BG" w:eastAsia="zh-CN"/>
        </w:rPr>
        <w:t>2.5.Финансови фактори……………………………………………………………………</w:t>
      </w:r>
      <w:r>
        <w:rPr>
          <w:rFonts w:ascii="Times New Roman" w:eastAsia="SimSun" w:hAnsi="Times New Roman" w:cs="Times New Roman"/>
          <w:sz w:val="24"/>
          <w:szCs w:val="24"/>
          <w:lang w:val="bg-BG" w:eastAsia="zh-CN"/>
        </w:rPr>
        <w:t>..5</w:t>
      </w:r>
      <w:r w:rsidRPr="0029269F">
        <w:rPr>
          <w:rFonts w:ascii="Times New Roman" w:eastAsia="SimSun" w:hAnsi="Times New Roman" w:cs="Times New Roman"/>
          <w:sz w:val="24"/>
          <w:szCs w:val="24"/>
          <w:lang w:val="bg-BG" w:eastAsia="zh-CN"/>
        </w:rPr>
        <w:t>2</w:t>
      </w:r>
    </w:p>
    <w:p w:rsidR="00592D1E" w:rsidRPr="0029269F" w:rsidRDefault="00592D1E" w:rsidP="00592D1E">
      <w:pPr>
        <w:jc w:val="both"/>
        <w:rPr>
          <w:rFonts w:ascii="Times New Roman" w:eastAsia="SimSun" w:hAnsi="Times New Roman" w:cs="Times New Roman"/>
          <w:sz w:val="24"/>
          <w:szCs w:val="24"/>
          <w:lang w:val="bg-BG" w:eastAsia="zh-CN"/>
        </w:rPr>
      </w:pPr>
      <w:r w:rsidRPr="00FE32F8">
        <w:rPr>
          <w:rFonts w:ascii="Times New Roman" w:eastAsia="SimSun" w:hAnsi="Times New Roman" w:cs="Times New Roman"/>
          <w:sz w:val="24"/>
          <w:szCs w:val="24"/>
          <w:lang w:val="bg-BG" w:eastAsia="zh-CN"/>
        </w:rPr>
        <w:t>2.6. Население и здравно-демографски фактори…………………………………………</w:t>
      </w:r>
      <w:r>
        <w:rPr>
          <w:rFonts w:ascii="Times New Roman" w:eastAsia="SimSun" w:hAnsi="Times New Roman" w:cs="Times New Roman"/>
          <w:sz w:val="24"/>
          <w:szCs w:val="24"/>
          <w:lang w:val="bg-BG" w:eastAsia="zh-CN"/>
        </w:rPr>
        <w:t>.5</w:t>
      </w:r>
      <w:r w:rsidRPr="0029269F">
        <w:rPr>
          <w:rFonts w:ascii="Times New Roman" w:eastAsia="SimSun" w:hAnsi="Times New Roman" w:cs="Times New Roman"/>
          <w:sz w:val="24"/>
          <w:szCs w:val="24"/>
          <w:lang w:val="bg-BG" w:eastAsia="zh-CN"/>
        </w:rPr>
        <w:t>2</w:t>
      </w:r>
    </w:p>
    <w:p w:rsidR="00592D1E" w:rsidRPr="00E8603B" w:rsidRDefault="00592D1E" w:rsidP="00592D1E">
      <w:pPr>
        <w:jc w:val="both"/>
        <w:rPr>
          <w:rFonts w:ascii="Times New Roman" w:eastAsia="SimSun" w:hAnsi="Times New Roman" w:cs="Times New Roman"/>
          <w:sz w:val="24"/>
          <w:szCs w:val="24"/>
          <w:lang w:val="bg-BG" w:eastAsia="zh-CN"/>
        </w:rPr>
      </w:pPr>
      <w:r w:rsidRPr="00AE09FE">
        <w:rPr>
          <w:rFonts w:ascii="Times New Roman" w:eastAsia="SimSun" w:hAnsi="Times New Roman" w:cs="Times New Roman"/>
          <w:sz w:val="24"/>
          <w:szCs w:val="24"/>
          <w:lang w:val="bg-BG" w:eastAsia="zh-CN"/>
        </w:rPr>
        <w:t>3. Анализ на силните и слабите страни, възможностите и заплахите /swot-анализ/</w:t>
      </w:r>
      <w:r w:rsidRPr="00FE32F8">
        <w:rPr>
          <w:rFonts w:ascii="Times New Roman" w:eastAsia="SimSun" w:hAnsi="Times New Roman" w:cs="Times New Roman"/>
          <w:sz w:val="24"/>
          <w:szCs w:val="24"/>
          <w:lang w:val="bg-BG" w:eastAsia="zh-CN"/>
        </w:rPr>
        <w:t>……</w:t>
      </w:r>
      <w:r>
        <w:rPr>
          <w:rFonts w:ascii="Times New Roman" w:eastAsia="SimSun" w:hAnsi="Times New Roman" w:cs="Times New Roman"/>
          <w:sz w:val="24"/>
          <w:szCs w:val="24"/>
          <w:lang w:val="bg-BG" w:eastAsia="zh-CN"/>
        </w:rPr>
        <w:t>…………………………………………………………………………………..6</w:t>
      </w:r>
      <w:r w:rsidR="00E8603B">
        <w:rPr>
          <w:rFonts w:ascii="Times New Roman" w:eastAsia="SimSun" w:hAnsi="Times New Roman" w:cs="Times New Roman"/>
          <w:sz w:val="24"/>
          <w:szCs w:val="24"/>
          <w:lang w:val="bg-BG" w:eastAsia="zh-CN"/>
        </w:rPr>
        <w:t>4</w:t>
      </w:r>
    </w:p>
    <w:p w:rsidR="00592D1E" w:rsidRPr="00E8603B" w:rsidRDefault="00592D1E" w:rsidP="00592D1E">
      <w:pPr>
        <w:jc w:val="both"/>
        <w:rPr>
          <w:rFonts w:ascii="Times New Roman" w:eastAsia="SimSun" w:hAnsi="Times New Roman" w:cs="Times New Roman"/>
          <w:sz w:val="24"/>
          <w:szCs w:val="24"/>
          <w:lang w:val="bg-BG" w:eastAsia="zh-CN"/>
        </w:rPr>
      </w:pPr>
      <w:r w:rsidRPr="00AE09FE">
        <w:rPr>
          <w:rFonts w:ascii="Times New Roman" w:eastAsia="SimSun" w:hAnsi="Times New Roman" w:cs="Times New Roman"/>
          <w:sz w:val="24"/>
          <w:szCs w:val="24"/>
          <w:lang w:val="bg-BG" w:eastAsia="zh-CN"/>
        </w:rPr>
        <w:t>4. Визия за околната среда в общината</w:t>
      </w:r>
      <w:r w:rsidRPr="00FE32F8">
        <w:rPr>
          <w:rFonts w:ascii="Times New Roman" w:eastAsia="SimSun" w:hAnsi="Times New Roman" w:cs="Times New Roman"/>
          <w:sz w:val="24"/>
          <w:szCs w:val="24"/>
          <w:lang w:val="bg-BG" w:eastAsia="zh-CN"/>
        </w:rPr>
        <w:t>……………………………………………………</w:t>
      </w:r>
      <w:r>
        <w:rPr>
          <w:rFonts w:ascii="Times New Roman" w:eastAsia="SimSun" w:hAnsi="Times New Roman" w:cs="Times New Roman"/>
          <w:sz w:val="24"/>
          <w:szCs w:val="24"/>
          <w:lang w:val="bg-BG" w:eastAsia="zh-CN"/>
        </w:rPr>
        <w:t>6</w:t>
      </w:r>
      <w:r w:rsidR="00E8603B">
        <w:rPr>
          <w:rFonts w:ascii="Times New Roman" w:eastAsia="SimSun" w:hAnsi="Times New Roman" w:cs="Times New Roman"/>
          <w:sz w:val="24"/>
          <w:szCs w:val="24"/>
          <w:lang w:val="bg-BG" w:eastAsia="zh-CN"/>
        </w:rPr>
        <w:t>6</w:t>
      </w:r>
    </w:p>
    <w:p w:rsidR="00592D1E" w:rsidRPr="00E8603B" w:rsidRDefault="00592D1E" w:rsidP="00592D1E">
      <w:pPr>
        <w:jc w:val="both"/>
        <w:rPr>
          <w:rFonts w:ascii="Times New Roman" w:eastAsia="SimSun" w:hAnsi="Times New Roman" w:cs="Times New Roman"/>
          <w:sz w:val="24"/>
          <w:szCs w:val="24"/>
          <w:lang w:val="bg-BG" w:eastAsia="zh-CN"/>
        </w:rPr>
      </w:pPr>
      <w:r w:rsidRPr="00AE09FE">
        <w:rPr>
          <w:rFonts w:ascii="Times New Roman" w:eastAsia="SimSun" w:hAnsi="Times New Roman" w:cs="Times New Roman"/>
          <w:sz w:val="24"/>
          <w:szCs w:val="24"/>
          <w:lang w:val="bg-BG" w:eastAsia="zh-CN"/>
        </w:rPr>
        <w:t>5. Цели на програмата</w:t>
      </w:r>
      <w:r w:rsidRPr="00FE32F8">
        <w:rPr>
          <w:rFonts w:ascii="Times New Roman" w:eastAsia="SimSun" w:hAnsi="Times New Roman" w:cs="Times New Roman"/>
          <w:sz w:val="24"/>
          <w:szCs w:val="24"/>
          <w:lang w:val="bg-BG" w:eastAsia="zh-CN"/>
        </w:rPr>
        <w:t>………………………………………………………………………</w:t>
      </w:r>
      <w:r>
        <w:rPr>
          <w:rFonts w:ascii="Times New Roman" w:eastAsia="SimSun" w:hAnsi="Times New Roman" w:cs="Times New Roman"/>
          <w:sz w:val="24"/>
          <w:szCs w:val="24"/>
          <w:lang w:val="bg-BG" w:eastAsia="zh-CN"/>
        </w:rPr>
        <w:t>6</w:t>
      </w:r>
      <w:r w:rsidR="00E8603B">
        <w:rPr>
          <w:rFonts w:ascii="Times New Roman" w:eastAsia="SimSun" w:hAnsi="Times New Roman" w:cs="Times New Roman"/>
          <w:sz w:val="24"/>
          <w:szCs w:val="24"/>
          <w:lang w:val="bg-BG" w:eastAsia="zh-CN"/>
        </w:rPr>
        <w:t>6</w:t>
      </w:r>
    </w:p>
    <w:p w:rsidR="00592D1E" w:rsidRPr="00E8603B" w:rsidRDefault="00592D1E" w:rsidP="00592D1E">
      <w:pPr>
        <w:jc w:val="both"/>
        <w:rPr>
          <w:rFonts w:ascii="Times New Roman" w:eastAsia="SimSun" w:hAnsi="Times New Roman" w:cs="Times New Roman"/>
          <w:sz w:val="24"/>
          <w:szCs w:val="24"/>
          <w:lang w:val="bg-BG" w:eastAsia="zh-CN"/>
        </w:rPr>
      </w:pPr>
      <w:r w:rsidRPr="00AE09FE">
        <w:rPr>
          <w:rFonts w:ascii="Times New Roman" w:eastAsia="SimSun" w:hAnsi="Times New Roman" w:cs="Times New Roman"/>
          <w:sz w:val="24"/>
          <w:szCs w:val="24"/>
          <w:lang w:val="bg-BG" w:eastAsia="zh-CN"/>
        </w:rPr>
        <w:t>6. План за действие и организация за изпълнението на програмата</w:t>
      </w:r>
      <w:r w:rsidRPr="00FE32F8">
        <w:rPr>
          <w:rFonts w:ascii="Times New Roman" w:eastAsia="SimSun" w:hAnsi="Times New Roman" w:cs="Times New Roman"/>
          <w:sz w:val="24"/>
          <w:szCs w:val="24"/>
          <w:lang w:val="bg-BG" w:eastAsia="zh-CN"/>
        </w:rPr>
        <w:t>……………………</w:t>
      </w:r>
      <w:r>
        <w:rPr>
          <w:rFonts w:ascii="Times New Roman" w:eastAsia="SimSun" w:hAnsi="Times New Roman" w:cs="Times New Roman"/>
          <w:sz w:val="24"/>
          <w:szCs w:val="24"/>
          <w:lang w:val="bg-BG" w:eastAsia="zh-CN"/>
        </w:rPr>
        <w:t>6</w:t>
      </w:r>
      <w:r w:rsidR="00E8603B">
        <w:rPr>
          <w:rFonts w:ascii="Times New Roman" w:eastAsia="SimSun" w:hAnsi="Times New Roman" w:cs="Times New Roman"/>
          <w:sz w:val="24"/>
          <w:szCs w:val="24"/>
          <w:lang w:val="bg-BG" w:eastAsia="zh-CN"/>
        </w:rPr>
        <w:t>8</w:t>
      </w:r>
    </w:p>
    <w:p w:rsidR="00592D1E" w:rsidRPr="00E8603B" w:rsidRDefault="00592D1E" w:rsidP="00592D1E">
      <w:pPr>
        <w:jc w:val="both"/>
        <w:rPr>
          <w:rFonts w:ascii="Times New Roman" w:eastAsia="SimSun" w:hAnsi="Times New Roman" w:cs="Times New Roman"/>
          <w:sz w:val="24"/>
          <w:szCs w:val="24"/>
          <w:lang w:val="bg-BG" w:eastAsia="zh-CN"/>
        </w:rPr>
      </w:pPr>
      <w:r w:rsidRPr="00FE32F8">
        <w:rPr>
          <w:rFonts w:ascii="Times New Roman" w:eastAsia="SimSun" w:hAnsi="Times New Roman" w:cs="Times New Roman"/>
          <w:sz w:val="24"/>
          <w:szCs w:val="24"/>
          <w:lang w:val="bg-BG" w:eastAsia="zh-CN"/>
        </w:rPr>
        <w:t>7</w:t>
      </w:r>
      <w:r w:rsidRPr="00AE09FE">
        <w:rPr>
          <w:rFonts w:ascii="Times New Roman" w:eastAsia="SimSun" w:hAnsi="Times New Roman" w:cs="Times New Roman"/>
          <w:sz w:val="24"/>
          <w:szCs w:val="24"/>
          <w:lang w:val="bg-BG" w:eastAsia="zh-CN"/>
        </w:rPr>
        <w:t>. Система за наблюдение, контрол и отчитане на изпълнението на общинската програма за опазване на околната среда…</w:t>
      </w:r>
      <w:r w:rsidRPr="00FE32F8">
        <w:rPr>
          <w:rFonts w:ascii="Times New Roman" w:eastAsia="SimSun" w:hAnsi="Times New Roman" w:cs="Times New Roman"/>
          <w:sz w:val="24"/>
          <w:szCs w:val="24"/>
          <w:lang w:val="bg-BG" w:eastAsia="zh-CN"/>
        </w:rPr>
        <w:t>……………………………………………</w:t>
      </w:r>
      <w:r w:rsidRPr="0029269F">
        <w:rPr>
          <w:rFonts w:ascii="Times New Roman" w:eastAsia="SimSun" w:hAnsi="Times New Roman" w:cs="Times New Roman"/>
          <w:sz w:val="24"/>
          <w:szCs w:val="24"/>
          <w:lang w:val="bg-BG" w:eastAsia="zh-CN"/>
        </w:rPr>
        <w:t>………………………………………</w:t>
      </w:r>
      <w:r>
        <w:rPr>
          <w:rFonts w:ascii="Times New Roman" w:eastAsia="SimSun" w:hAnsi="Times New Roman" w:cs="Times New Roman"/>
          <w:sz w:val="24"/>
          <w:szCs w:val="24"/>
          <w:lang w:val="bg-BG" w:eastAsia="zh-CN"/>
        </w:rPr>
        <w:t xml:space="preserve">     6</w:t>
      </w:r>
      <w:r w:rsidR="00E8603B">
        <w:rPr>
          <w:rFonts w:ascii="Times New Roman" w:eastAsia="SimSun" w:hAnsi="Times New Roman" w:cs="Times New Roman"/>
          <w:sz w:val="24"/>
          <w:szCs w:val="24"/>
          <w:lang w:val="bg-BG" w:eastAsia="zh-CN"/>
        </w:rPr>
        <w:t>9</w:t>
      </w:r>
    </w:p>
    <w:p w:rsidR="00AE09FE" w:rsidRPr="00E8603B" w:rsidRDefault="00592D1E" w:rsidP="00AE09FE">
      <w:pPr>
        <w:jc w:val="both"/>
        <w:rPr>
          <w:rFonts w:ascii="Times New Roman" w:eastAsia="Calibri" w:hAnsi="Times New Roman" w:cs="Times New Roman"/>
          <w:sz w:val="24"/>
          <w:szCs w:val="24"/>
          <w:lang w:val="bg-BG"/>
        </w:rPr>
      </w:pPr>
      <w:r w:rsidRPr="00AE09FE">
        <w:rPr>
          <w:rFonts w:ascii="Times New Roman" w:eastAsia="Calibri" w:hAnsi="Times New Roman" w:cs="Times New Roman"/>
          <w:sz w:val="24"/>
          <w:szCs w:val="24"/>
          <w:lang w:val="bg-BG"/>
        </w:rPr>
        <w:t>8. ПРИЛОЖЕН</w:t>
      </w:r>
      <w:r>
        <w:rPr>
          <w:rFonts w:ascii="Times New Roman" w:eastAsia="Calibri" w:hAnsi="Times New Roman" w:cs="Times New Roman"/>
          <w:sz w:val="24"/>
          <w:szCs w:val="24"/>
          <w:lang w:val="bg-BG"/>
        </w:rPr>
        <w:t>И</w:t>
      </w:r>
      <w:r w:rsidR="00E8603B">
        <w:rPr>
          <w:rFonts w:ascii="Times New Roman" w:eastAsia="Calibri" w:hAnsi="Times New Roman" w:cs="Times New Roman"/>
          <w:sz w:val="24"/>
          <w:szCs w:val="24"/>
          <w:lang w:val="bg-BG"/>
        </w:rPr>
        <w:t>Я…………………………………………………………………………..70</w:t>
      </w:r>
    </w:p>
    <w:tbl>
      <w:tblPr>
        <w:tblW w:w="94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46"/>
        <w:gridCol w:w="7910"/>
      </w:tblGrid>
      <w:tr w:rsidR="00206378" w:rsidRPr="00206378" w:rsidTr="00506E7C">
        <w:tc>
          <w:tcPr>
            <w:tcW w:w="9456" w:type="dxa"/>
            <w:gridSpan w:val="2"/>
          </w:tcPr>
          <w:p w:rsidR="00206378" w:rsidRPr="00206378" w:rsidRDefault="00206378" w:rsidP="00206378">
            <w:pPr>
              <w:autoSpaceDE w:val="0"/>
              <w:autoSpaceDN w:val="0"/>
              <w:adjustRightInd w:val="0"/>
              <w:spacing w:after="0" w:line="240" w:lineRule="auto"/>
              <w:ind w:left="3125"/>
              <w:rPr>
                <w:rFonts w:ascii="Times New Roman" w:eastAsiaTheme="minorEastAsia" w:hAnsi="Times New Roman" w:cs="Times New Roman"/>
                <w:b/>
                <w:bCs/>
                <w:lang w:val="bg-BG" w:eastAsia="bg-BG"/>
              </w:rPr>
            </w:pPr>
            <w:r w:rsidRPr="00206378">
              <w:rPr>
                <w:rFonts w:ascii="Times New Roman" w:eastAsiaTheme="minorEastAsia" w:hAnsi="Times New Roman" w:cs="Times New Roman"/>
                <w:b/>
                <w:bCs/>
                <w:lang w:val="bg-BG" w:eastAsia="bg-BG"/>
              </w:rPr>
              <w:t>СПИСЪК НА СЪКРАЩЕНИЯТА</w:t>
            </w:r>
          </w:p>
        </w:tc>
      </w:tr>
      <w:tr w:rsidR="00206378" w:rsidRPr="00206378" w:rsidTr="00506E7C">
        <w:tc>
          <w:tcPr>
            <w:tcW w:w="1546"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БД</w:t>
            </w:r>
          </w:p>
        </w:tc>
        <w:tc>
          <w:tcPr>
            <w:tcW w:w="7910"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Басейнова дирекция</w:t>
            </w:r>
          </w:p>
        </w:tc>
      </w:tr>
      <w:tr w:rsidR="00206378" w:rsidRPr="00206378" w:rsidTr="00506E7C">
        <w:tc>
          <w:tcPr>
            <w:tcW w:w="1546"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lastRenderedPageBreak/>
              <w:t>ДБ</w:t>
            </w:r>
          </w:p>
        </w:tc>
        <w:tc>
          <w:tcPr>
            <w:tcW w:w="7910"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Държавен бюджет</w:t>
            </w:r>
          </w:p>
        </w:tc>
      </w:tr>
      <w:tr w:rsidR="00206378" w:rsidRPr="00206378" w:rsidTr="00506E7C">
        <w:tc>
          <w:tcPr>
            <w:tcW w:w="1546"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ДГС</w:t>
            </w:r>
          </w:p>
        </w:tc>
        <w:tc>
          <w:tcPr>
            <w:tcW w:w="7910"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Държавно горско стопанство</w:t>
            </w:r>
          </w:p>
        </w:tc>
      </w:tr>
      <w:tr w:rsidR="00206378" w:rsidRPr="00206378" w:rsidTr="00506E7C">
        <w:tc>
          <w:tcPr>
            <w:tcW w:w="1546"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ЕО</w:t>
            </w:r>
          </w:p>
        </w:tc>
        <w:tc>
          <w:tcPr>
            <w:tcW w:w="7910"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Екологична оценка</w:t>
            </w:r>
          </w:p>
        </w:tc>
      </w:tr>
      <w:tr w:rsidR="00206378" w:rsidRPr="00206378" w:rsidTr="00506E7C">
        <w:tc>
          <w:tcPr>
            <w:tcW w:w="1546"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ЕС</w:t>
            </w:r>
          </w:p>
        </w:tc>
        <w:tc>
          <w:tcPr>
            <w:tcW w:w="7910"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Европейски съюз</w:t>
            </w:r>
          </w:p>
        </w:tc>
      </w:tr>
      <w:tr w:rsidR="00206378" w:rsidRPr="00206378" w:rsidTr="00506E7C">
        <w:tc>
          <w:tcPr>
            <w:tcW w:w="1546"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ЗВ</w:t>
            </w:r>
          </w:p>
        </w:tc>
        <w:tc>
          <w:tcPr>
            <w:tcW w:w="7910"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Закон за водите</w:t>
            </w:r>
          </w:p>
        </w:tc>
      </w:tr>
      <w:tr w:rsidR="00206378" w:rsidRPr="00D038C2" w:rsidTr="00506E7C">
        <w:tc>
          <w:tcPr>
            <w:tcW w:w="1546"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ЗООС</w:t>
            </w:r>
          </w:p>
        </w:tc>
        <w:tc>
          <w:tcPr>
            <w:tcW w:w="7910"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Закон за опазване на околната среда</w:t>
            </w:r>
          </w:p>
        </w:tc>
      </w:tr>
      <w:tr w:rsidR="00206378" w:rsidRPr="00D038C2" w:rsidTr="00506E7C">
        <w:tc>
          <w:tcPr>
            <w:tcW w:w="1546"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ЗЧАВ</w:t>
            </w:r>
          </w:p>
        </w:tc>
        <w:tc>
          <w:tcPr>
            <w:tcW w:w="7910"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Закон за опазване на чистотата на атмосферния въздух</w:t>
            </w:r>
          </w:p>
        </w:tc>
      </w:tr>
      <w:tr w:rsidR="00206378" w:rsidRPr="00D038C2" w:rsidTr="00506E7C">
        <w:tc>
          <w:tcPr>
            <w:tcW w:w="1546"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ЗУО</w:t>
            </w:r>
          </w:p>
        </w:tc>
        <w:tc>
          <w:tcPr>
            <w:tcW w:w="7910"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Закон за управление на отпадъците</w:t>
            </w:r>
          </w:p>
        </w:tc>
      </w:tr>
      <w:tr w:rsidR="00206378" w:rsidRPr="00206378" w:rsidTr="00506E7C">
        <w:tc>
          <w:tcPr>
            <w:tcW w:w="1546"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ЗТ</w:t>
            </w:r>
          </w:p>
        </w:tc>
        <w:tc>
          <w:tcPr>
            <w:tcW w:w="7910"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Защитени територии</w:t>
            </w:r>
          </w:p>
        </w:tc>
      </w:tr>
      <w:tr w:rsidR="00206378" w:rsidRPr="00206378" w:rsidTr="00506E7C">
        <w:tc>
          <w:tcPr>
            <w:tcW w:w="1546"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ЗЗТ</w:t>
            </w:r>
          </w:p>
        </w:tc>
        <w:tc>
          <w:tcPr>
            <w:tcW w:w="7910"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Закон за защитените територии</w:t>
            </w:r>
          </w:p>
        </w:tc>
      </w:tr>
      <w:tr w:rsidR="00206378" w:rsidRPr="00D038C2" w:rsidTr="00506E7C">
        <w:tc>
          <w:tcPr>
            <w:tcW w:w="1546"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ЗЛОД</w:t>
            </w:r>
          </w:p>
        </w:tc>
        <w:tc>
          <w:tcPr>
            <w:tcW w:w="7910"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Закон за лова и опазване на дивеча</w:t>
            </w:r>
          </w:p>
        </w:tc>
      </w:tr>
      <w:tr w:rsidR="00206378" w:rsidRPr="00206378" w:rsidTr="00506E7C">
        <w:tc>
          <w:tcPr>
            <w:tcW w:w="1546"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ЗЛР</w:t>
            </w:r>
          </w:p>
        </w:tc>
        <w:tc>
          <w:tcPr>
            <w:tcW w:w="7910"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Закон за лечебните растения</w:t>
            </w:r>
          </w:p>
        </w:tc>
      </w:tr>
      <w:tr w:rsidR="00206378" w:rsidRPr="00206378" w:rsidTr="00506E7C">
        <w:tc>
          <w:tcPr>
            <w:tcW w:w="1546"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ЗБР</w:t>
            </w:r>
          </w:p>
        </w:tc>
        <w:tc>
          <w:tcPr>
            <w:tcW w:w="7910"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Закон за биологичното разнообразие</w:t>
            </w:r>
          </w:p>
        </w:tc>
      </w:tr>
      <w:tr w:rsidR="00206378" w:rsidRPr="00D038C2" w:rsidTr="00506E7C">
        <w:tc>
          <w:tcPr>
            <w:tcW w:w="1546"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ИАОС</w:t>
            </w:r>
          </w:p>
        </w:tc>
        <w:tc>
          <w:tcPr>
            <w:tcW w:w="7910"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Изпълнителна агенция по околна среда</w:t>
            </w:r>
          </w:p>
        </w:tc>
      </w:tr>
      <w:tr w:rsidR="00206378" w:rsidRPr="00206378" w:rsidTr="00506E7C">
        <w:tc>
          <w:tcPr>
            <w:tcW w:w="1546"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КАВ</w:t>
            </w:r>
          </w:p>
        </w:tc>
        <w:tc>
          <w:tcPr>
            <w:tcW w:w="7910"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Качество на атмосферния въздух</w:t>
            </w:r>
          </w:p>
        </w:tc>
      </w:tr>
      <w:tr w:rsidR="00206378" w:rsidRPr="00206378" w:rsidTr="00506E7C">
        <w:tc>
          <w:tcPr>
            <w:tcW w:w="1546"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КР</w:t>
            </w:r>
          </w:p>
        </w:tc>
        <w:tc>
          <w:tcPr>
            <w:tcW w:w="7910"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Комплексно разрешително</w:t>
            </w:r>
          </w:p>
        </w:tc>
      </w:tr>
      <w:tr w:rsidR="00206378" w:rsidRPr="00206378" w:rsidTr="00506E7C">
        <w:tc>
          <w:tcPr>
            <w:tcW w:w="1546"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МЗ</w:t>
            </w:r>
          </w:p>
        </w:tc>
        <w:tc>
          <w:tcPr>
            <w:tcW w:w="7910"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Министерство на здравеопазването</w:t>
            </w:r>
          </w:p>
        </w:tc>
      </w:tr>
      <w:tr w:rsidR="00206378" w:rsidRPr="00D038C2" w:rsidTr="00506E7C">
        <w:tc>
          <w:tcPr>
            <w:tcW w:w="1546"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МОСВ</w:t>
            </w:r>
          </w:p>
        </w:tc>
        <w:tc>
          <w:tcPr>
            <w:tcW w:w="7910"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Министерство на околната среда и водите</w:t>
            </w:r>
          </w:p>
        </w:tc>
      </w:tr>
      <w:tr w:rsidR="00206378" w:rsidRPr="00206378" w:rsidTr="00506E7C">
        <w:tc>
          <w:tcPr>
            <w:tcW w:w="1546"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НСИ</w:t>
            </w:r>
          </w:p>
        </w:tc>
        <w:tc>
          <w:tcPr>
            <w:tcW w:w="7910"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Национален статистически институт</w:t>
            </w:r>
          </w:p>
        </w:tc>
      </w:tr>
      <w:tr w:rsidR="00206378" w:rsidRPr="00D038C2" w:rsidTr="00506E7C">
        <w:tc>
          <w:tcPr>
            <w:tcW w:w="1546"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ОВОС</w:t>
            </w:r>
          </w:p>
        </w:tc>
        <w:tc>
          <w:tcPr>
            <w:tcW w:w="7910"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Оценка на въздействието върху околната среда</w:t>
            </w:r>
          </w:p>
        </w:tc>
      </w:tr>
      <w:tr w:rsidR="00206378" w:rsidRPr="00206378" w:rsidTr="00506E7C">
        <w:tc>
          <w:tcPr>
            <w:tcW w:w="1546"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ООН</w:t>
            </w:r>
          </w:p>
        </w:tc>
        <w:tc>
          <w:tcPr>
            <w:tcW w:w="7910"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Организация на обединените нации</w:t>
            </w:r>
          </w:p>
        </w:tc>
      </w:tr>
      <w:tr w:rsidR="00206378" w:rsidRPr="00D038C2" w:rsidTr="00506E7C">
        <w:tc>
          <w:tcPr>
            <w:tcW w:w="1546"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ОПООС</w:t>
            </w:r>
          </w:p>
        </w:tc>
        <w:tc>
          <w:tcPr>
            <w:tcW w:w="7910"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Общинска програма за опазване на околната среда</w:t>
            </w:r>
          </w:p>
        </w:tc>
      </w:tr>
      <w:tr w:rsidR="00206378" w:rsidRPr="00206378" w:rsidTr="00506E7C">
        <w:tc>
          <w:tcPr>
            <w:tcW w:w="1546"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ПВТ</w:t>
            </w:r>
          </w:p>
        </w:tc>
        <w:tc>
          <w:tcPr>
            <w:tcW w:w="7910"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Подземно водно тяло</w:t>
            </w:r>
          </w:p>
        </w:tc>
      </w:tr>
      <w:tr w:rsidR="00206378" w:rsidRPr="00206378" w:rsidTr="00506E7C">
        <w:tc>
          <w:tcPr>
            <w:tcW w:w="1546"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ПДК</w:t>
            </w:r>
          </w:p>
        </w:tc>
        <w:tc>
          <w:tcPr>
            <w:tcW w:w="7910"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Пределно допустима концентрация</w:t>
            </w:r>
          </w:p>
        </w:tc>
      </w:tr>
      <w:tr w:rsidR="00206378" w:rsidRPr="00D038C2" w:rsidTr="00506E7C">
        <w:tc>
          <w:tcPr>
            <w:tcW w:w="1546"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ПУДООС</w:t>
            </w:r>
          </w:p>
        </w:tc>
        <w:tc>
          <w:tcPr>
            <w:tcW w:w="7910"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Предприятие за управление на дейностите по опазване на околната среда</w:t>
            </w:r>
          </w:p>
        </w:tc>
      </w:tr>
      <w:tr w:rsidR="00206378" w:rsidRPr="00206378" w:rsidTr="00506E7C">
        <w:tc>
          <w:tcPr>
            <w:tcW w:w="1546"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РЗИ</w:t>
            </w:r>
          </w:p>
        </w:tc>
        <w:tc>
          <w:tcPr>
            <w:tcW w:w="7910"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Регионална здравна инспекция</w:t>
            </w:r>
          </w:p>
        </w:tc>
      </w:tr>
      <w:tr w:rsidR="00206378" w:rsidRPr="00D038C2" w:rsidTr="00506E7C">
        <w:tc>
          <w:tcPr>
            <w:tcW w:w="1546"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РИОСВ</w:t>
            </w:r>
          </w:p>
        </w:tc>
        <w:tc>
          <w:tcPr>
            <w:tcW w:w="7910"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Регионална инспекция по околна среда и води</w:t>
            </w:r>
          </w:p>
        </w:tc>
      </w:tr>
      <w:tr w:rsidR="00206378" w:rsidRPr="00206378" w:rsidTr="00506E7C">
        <w:tc>
          <w:tcPr>
            <w:tcW w:w="1546"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ХМС</w:t>
            </w:r>
          </w:p>
        </w:tc>
        <w:tc>
          <w:tcPr>
            <w:tcW w:w="7910" w:type="dxa"/>
          </w:tcPr>
          <w:p w:rsidR="00206378" w:rsidRPr="00206378" w:rsidRDefault="00206378" w:rsidP="00206378">
            <w:pPr>
              <w:autoSpaceDE w:val="0"/>
              <w:autoSpaceDN w:val="0"/>
              <w:adjustRightInd w:val="0"/>
              <w:spacing w:after="0" w:line="240" w:lineRule="auto"/>
              <w:rPr>
                <w:rFonts w:ascii="Times New Roman" w:eastAsiaTheme="minorEastAsia" w:hAnsi="Times New Roman" w:cs="Times New Roman"/>
                <w:sz w:val="24"/>
                <w:szCs w:val="24"/>
                <w:lang w:val="bg-BG" w:eastAsia="bg-BG"/>
              </w:rPr>
            </w:pPr>
            <w:r w:rsidRPr="00206378">
              <w:rPr>
                <w:rFonts w:ascii="Times New Roman" w:eastAsiaTheme="minorEastAsia" w:hAnsi="Times New Roman" w:cs="Times New Roman"/>
                <w:sz w:val="24"/>
                <w:szCs w:val="24"/>
                <w:lang w:val="bg-BG" w:eastAsia="bg-BG"/>
              </w:rPr>
              <w:t>Хидрометрична станция</w:t>
            </w:r>
          </w:p>
        </w:tc>
      </w:tr>
    </w:tbl>
    <w:p w:rsidR="00206378" w:rsidRDefault="00206378" w:rsidP="00206378">
      <w:pPr>
        <w:jc w:val="both"/>
        <w:rPr>
          <w:rFonts w:ascii="Times New Roman" w:eastAsia="SimSun" w:hAnsi="Times New Roman" w:cs="Times New Roman"/>
          <w:lang w:eastAsia="zh-CN"/>
        </w:rPr>
      </w:pPr>
    </w:p>
    <w:p w:rsidR="00206378" w:rsidRDefault="00206378" w:rsidP="00206378">
      <w:pPr>
        <w:jc w:val="both"/>
        <w:rPr>
          <w:rFonts w:ascii="Times New Roman" w:eastAsia="SimSun" w:hAnsi="Times New Roman" w:cs="Times New Roman"/>
          <w:lang w:eastAsia="zh-CN"/>
        </w:rPr>
      </w:pPr>
    </w:p>
    <w:p w:rsidR="00206378" w:rsidRDefault="00206378" w:rsidP="00206378">
      <w:pPr>
        <w:jc w:val="both"/>
        <w:rPr>
          <w:rFonts w:ascii="Times New Roman" w:eastAsia="SimSun" w:hAnsi="Times New Roman" w:cs="Times New Roman"/>
          <w:lang w:eastAsia="zh-CN"/>
        </w:rPr>
      </w:pPr>
    </w:p>
    <w:p w:rsidR="00206378" w:rsidRDefault="00206378" w:rsidP="00206378">
      <w:pPr>
        <w:jc w:val="both"/>
        <w:rPr>
          <w:rFonts w:ascii="Times New Roman" w:eastAsia="SimSun" w:hAnsi="Times New Roman" w:cs="Times New Roman"/>
          <w:lang w:eastAsia="zh-CN"/>
        </w:rPr>
      </w:pPr>
    </w:p>
    <w:p w:rsidR="00206378" w:rsidRDefault="00206378" w:rsidP="00206378">
      <w:pPr>
        <w:jc w:val="both"/>
        <w:rPr>
          <w:rFonts w:ascii="Times New Roman" w:eastAsia="SimSun" w:hAnsi="Times New Roman" w:cs="Times New Roman"/>
          <w:lang w:val="bg-BG" w:eastAsia="zh-CN"/>
        </w:rPr>
      </w:pPr>
    </w:p>
    <w:p w:rsidR="00C87E5F" w:rsidRDefault="00C87E5F" w:rsidP="00206378">
      <w:pPr>
        <w:jc w:val="both"/>
        <w:rPr>
          <w:rFonts w:ascii="Times New Roman" w:eastAsia="SimSun" w:hAnsi="Times New Roman" w:cs="Times New Roman"/>
          <w:lang w:val="bg-BG" w:eastAsia="zh-CN"/>
        </w:rPr>
      </w:pPr>
    </w:p>
    <w:p w:rsidR="00C87E5F" w:rsidRDefault="00C87E5F" w:rsidP="00206378">
      <w:pPr>
        <w:jc w:val="both"/>
        <w:rPr>
          <w:rFonts w:ascii="Times New Roman" w:eastAsia="SimSun" w:hAnsi="Times New Roman" w:cs="Times New Roman"/>
          <w:lang w:val="bg-BG" w:eastAsia="zh-CN"/>
        </w:rPr>
      </w:pPr>
    </w:p>
    <w:p w:rsidR="00C87E5F" w:rsidRDefault="00C87E5F" w:rsidP="00206378">
      <w:pPr>
        <w:jc w:val="both"/>
        <w:rPr>
          <w:rFonts w:ascii="Times New Roman" w:eastAsia="SimSun" w:hAnsi="Times New Roman" w:cs="Times New Roman"/>
          <w:lang w:val="bg-BG" w:eastAsia="zh-CN"/>
        </w:rPr>
      </w:pPr>
    </w:p>
    <w:p w:rsidR="00C87E5F" w:rsidRDefault="00C87E5F" w:rsidP="00206378">
      <w:pPr>
        <w:jc w:val="both"/>
        <w:rPr>
          <w:rFonts w:ascii="Times New Roman" w:eastAsia="SimSun" w:hAnsi="Times New Roman" w:cs="Times New Roman"/>
          <w:lang w:val="bg-BG" w:eastAsia="zh-CN"/>
        </w:rPr>
      </w:pPr>
    </w:p>
    <w:p w:rsidR="00E10079" w:rsidRDefault="00C030FD" w:rsidP="008A31AD">
      <w:pPr>
        <w:shd w:val="clear" w:color="auto" w:fill="FFFF99"/>
        <w:autoSpaceDE w:val="0"/>
        <w:autoSpaceDN w:val="0"/>
        <w:adjustRightInd w:val="0"/>
        <w:spacing w:after="0" w:line="240" w:lineRule="auto"/>
        <w:ind w:firstLine="360"/>
        <w:jc w:val="center"/>
        <w:rPr>
          <w:rFonts w:ascii="Times New Roman" w:eastAsia="Calibri" w:hAnsi="Times New Roman" w:cs="Times New Roman"/>
          <w:b/>
          <w:sz w:val="24"/>
          <w:szCs w:val="24"/>
          <w:lang w:val="bg-BG"/>
        </w:rPr>
      </w:pPr>
      <w:r>
        <w:rPr>
          <w:rFonts w:ascii="Times New Roman" w:eastAsia="SimSun" w:hAnsi="Times New Roman" w:cs="Times New Roman"/>
          <w:b/>
          <w:lang w:eastAsia="zh-CN"/>
        </w:rPr>
        <w:t>I.</w:t>
      </w:r>
      <w:r w:rsidRPr="001C41DD">
        <w:rPr>
          <w:rFonts w:ascii="Times New Roman" w:eastAsia="Calibri" w:hAnsi="Times New Roman" w:cs="Times New Roman"/>
          <w:b/>
          <w:sz w:val="24"/>
          <w:szCs w:val="24"/>
          <w:lang w:val="bg-BG"/>
        </w:rPr>
        <w:t>ВЪВЕДЕНИЕ</w:t>
      </w:r>
    </w:p>
    <w:p w:rsidR="001C41DD" w:rsidRDefault="001C41DD" w:rsidP="001C41DD">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1C41DD" w:rsidRPr="001C41DD" w:rsidRDefault="001C41DD" w:rsidP="00BF2A50">
      <w:pPr>
        <w:pStyle w:val="a4"/>
        <w:numPr>
          <w:ilvl w:val="0"/>
          <w:numId w:val="29"/>
        </w:numPr>
        <w:shd w:val="clear" w:color="auto" w:fill="FFFF99"/>
        <w:autoSpaceDE w:val="0"/>
        <w:autoSpaceDN w:val="0"/>
        <w:adjustRightInd w:val="0"/>
        <w:spacing w:after="0" w:line="240" w:lineRule="auto"/>
        <w:jc w:val="both"/>
        <w:rPr>
          <w:rFonts w:ascii="Times New Roman" w:eastAsia="SimSun" w:hAnsi="Times New Roman" w:cs="Times New Roman"/>
          <w:b/>
          <w:sz w:val="24"/>
          <w:szCs w:val="24"/>
          <w:lang w:val="bg-BG" w:eastAsia="zh-CN"/>
        </w:rPr>
      </w:pPr>
      <w:r w:rsidRPr="001C41DD">
        <w:rPr>
          <w:rFonts w:ascii="Times New Roman" w:eastAsia="SimSun" w:hAnsi="Times New Roman" w:cs="Times New Roman"/>
          <w:b/>
          <w:sz w:val="24"/>
          <w:szCs w:val="24"/>
          <w:lang w:val="bg-BG" w:eastAsia="zh-CN"/>
        </w:rPr>
        <w:t>Нормативна уредба</w:t>
      </w:r>
    </w:p>
    <w:p w:rsidR="001C41DD" w:rsidRDefault="001C41DD" w:rsidP="001C41DD">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BE5064" w:rsidRPr="001C41DD" w:rsidRDefault="001C41DD" w:rsidP="00BF2A50">
      <w:pPr>
        <w:pStyle w:val="a4"/>
        <w:numPr>
          <w:ilvl w:val="1"/>
          <w:numId w:val="29"/>
        </w:numPr>
        <w:shd w:val="clear" w:color="auto" w:fill="FFFFFF" w:themeFill="background1"/>
        <w:autoSpaceDE w:val="0"/>
        <w:autoSpaceDN w:val="0"/>
        <w:adjustRightInd w:val="0"/>
        <w:spacing w:after="0" w:line="240" w:lineRule="auto"/>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 xml:space="preserve"> </w:t>
      </w:r>
      <w:r w:rsidR="00C33BC6" w:rsidRPr="001C41DD">
        <w:rPr>
          <w:rFonts w:ascii="Times New Roman" w:eastAsia="Calibri" w:hAnsi="Times New Roman" w:cs="Times New Roman"/>
          <w:b/>
          <w:sz w:val="24"/>
          <w:szCs w:val="24"/>
          <w:lang w:val="bg-BG"/>
        </w:rPr>
        <w:t>Структура на правото на Европейския съюз в областта на околната среда.</w:t>
      </w:r>
    </w:p>
    <w:p w:rsidR="00BE5064" w:rsidRDefault="00C33BC6" w:rsidP="00F31727">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BE5064">
        <w:rPr>
          <w:rFonts w:ascii="Times New Roman" w:eastAsia="Calibri" w:hAnsi="Times New Roman" w:cs="Times New Roman"/>
          <w:sz w:val="24"/>
          <w:szCs w:val="24"/>
          <w:lang w:val="bg-BG"/>
        </w:rPr>
        <w:t>Правото на ЕС се състои от три различни, но взаимос</w:t>
      </w:r>
      <w:r w:rsidR="00BE5064">
        <w:rPr>
          <w:rFonts w:ascii="Times New Roman" w:eastAsia="Calibri" w:hAnsi="Times New Roman" w:cs="Times New Roman"/>
          <w:sz w:val="24"/>
          <w:szCs w:val="24"/>
          <w:lang w:val="bg-BG"/>
        </w:rPr>
        <w:t>вързани типа от законодателство:</w:t>
      </w:r>
    </w:p>
    <w:p w:rsidR="00BE5064" w:rsidRDefault="00BE5064" w:rsidP="00F31727">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BE5064">
        <w:rPr>
          <w:rFonts w:ascii="Times New Roman" w:eastAsia="Calibri" w:hAnsi="Times New Roman" w:cs="Times New Roman"/>
          <w:b/>
          <w:sz w:val="24"/>
          <w:szCs w:val="24"/>
          <w:lang w:val="bg-BG"/>
        </w:rPr>
        <w:t>„Първично законодателство“</w:t>
      </w:r>
      <w:r w:rsidR="00C33BC6" w:rsidRPr="00BE5064">
        <w:rPr>
          <w:rFonts w:ascii="Times New Roman" w:eastAsia="Calibri" w:hAnsi="Times New Roman" w:cs="Times New Roman"/>
          <w:sz w:val="24"/>
          <w:szCs w:val="24"/>
          <w:lang w:val="bg-BG"/>
        </w:rPr>
        <w:t>, което включва Договорите за създаване на Европейските общности (Договорът от Маастрихт, 1992г. за ЕС) и което е резултат от директните преговори между правителствата на Държавите - членки. Договорите изискват последваща ратификация от националните парламенти и очертават основните принципни положения, които се доразвиват и регламентират в пълнота от т.нар. "вторично законодателство" - Директиви, Регулации, Решения. Член 2,3, ал.К и 130 r-t от Договора на Европейската общност са нормативната база в сферата на околната среда.</w:t>
      </w:r>
    </w:p>
    <w:p w:rsidR="00C33BC6" w:rsidRPr="00BE5064" w:rsidRDefault="00BE5064" w:rsidP="00F31727">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BE5064">
        <w:rPr>
          <w:rFonts w:ascii="Times New Roman" w:eastAsia="Calibri" w:hAnsi="Times New Roman" w:cs="Times New Roman"/>
          <w:b/>
          <w:sz w:val="24"/>
          <w:szCs w:val="24"/>
          <w:lang w:val="bg-BG"/>
        </w:rPr>
        <w:t>„Вторично законодателство“</w:t>
      </w:r>
      <w:r w:rsidR="00C33BC6" w:rsidRPr="00BE5064">
        <w:rPr>
          <w:rFonts w:ascii="Times New Roman" w:eastAsia="Calibri" w:hAnsi="Times New Roman" w:cs="Times New Roman"/>
          <w:sz w:val="24"/>
          <w:szCs w:val="24"/>
          <w:lang w:val="bg-BG"/>
        </w:rPr>
        <w:t>, е резултат от законотворческата дейност на институциите на ЕС и се издава въз основа на Договорите и доразвива и регламентира в пълнота установените в тях общи положения. Вторичното законодателство може да бъде под формата на:</w:t>
      </w:r>
    </w:p>
    <w:p w:rsidR="00C33BC6" w:rsidRPr="00B54164" w:rsidRDefault="00C33BC6" w:rsidP="00BF2A50">
      <w:pPr>
        <w:pStyle w:val="a4"/>
        <w:numPr>
          <w:ilvl w:val="0"/>
          <w:numId w:val="13"/>
        </w:numPr>
        <w:autoSpaceDE w:val="0"/>
        <w:autoSpaceDN w:val="0"/>
        <w:adjustRightInd w:val="0"/>
        <w:spacing w:after="0" w:line="240" w:lineRule="auto"/>
        <w:jc w:val="both"/>
        <w:rPr>
          <w:rFonts w:ascii="Times New Roman" w:eastAsia="Calibri" w:hAnsi="Times New Roman" w:cs="Times New Roman"/>
          <w:sz w:val="24"/>
          <w:szCs w:val="24"/>
          <w:lang w:val="bg-BG"/>
        </w:rPr>
      </w:pPr>
      <w:r w:rsidRPr="00B54164">
        <w:rPr>
          <w:rFonts w:ascii="Times New Roman" w:eastAsia="Calibri" w:hAnsi="Times New Roman" w:cs="Times New Roman"/>
          <w:sz w:val="24"/>
          <w:szCs w:val="24"/>
          <w:lang w:val="bg-BG"/>
        </w:rPr>
        <w:t>Регулации (Регламенти), които се прилагат директно и са обвързващи за Държавите -членки, без да е необходимо те да пренасят техните разпоредби в своето национално законодателство.</w:t>
      </w:r>
    </w:p>
    <w:p w:rsidR="00C33BC6" w:rsidRPr="00B54164" w:rsidRDefault="00C33BC6" w:rsidP="00BF2A50">
      <w:pPr>
        <w:pStyle w:val="a4"/>
        <w:numPr>
          <w:ilvl w:val="0"/>
          <w:numId w:val="13"/>
        </w:numPr>
        <w:autoSpaceDE w:val="0"/>
        <w:autoSpaceDN w:val="0"/>
        <w:adjustRightInd w:val="0"/>
        <w:spacing w:after="0" w:line="240" w:lineRule="auto"/>
        <w:jc w:val="both"/>
        <w:rPr>
          <w:rFonts w:ascii="Times New Roman" w:eastAsia="Calibri" w:hAnsi="Times New Roman" w:cs="Times New Roman"/>
          <w:sz w:val="24"/>
          <w:szCs w:val="24"/>
          <w:lang w:val="bg-BG"/>
        </w:rPr>
      </w:pPr>
      <w:r w:rsidRPr="00B54164">
        <w:rPr>
          <w:rFonts w:ascii="Times New Roman" w:eastAsia="Calibri" w:hAnsi="Times New Roman" w:cs="Times New Roman"/>
          <w:sz w:val="24"/>
          <w:szCs w:val="24"/>
          <w:lang w:val="bg-BG"/>
        </w:rPr>
        <w:t>Директиви, които обвързват Държавите членки по отношение на резултата, който трябва да бъде постигнат в определен срок, като оставят националните власти да изберат формата и метода за постигането му. Важно място в областта на околната среда заемат Рамковите директиви. Те поставят общи принципи, процедури и изисквания към законодателството на ЕС в различните сектори от областта на околната среда, на които трябва да отговарят всички останали директиви в съответната област.</w:t>
      </w:r>
    </w:p>
    <w:p w:rsidR="00C33BC6" w:rsidRPr="00B54164" w:rsidRDefault="00C33BC6" w:rsidP="00BF2A50">
      <w:pPr>
        <w:pStyle w:val="a4"/>
        <w:numPr>
          <w:ilvl w:val="0"/>
          <w:numId w:val="13"/>
        </w:numPr>
        <w:autoSpaceDE w:val="0"/>
        <w:autoSpaceDN w:val="0"/>
        <w:adjustRightInd w:val="0"/>
        <w:spacing w:after="0" w:line="240" w:lineRule="auto"/>
        <w:jc w:val="both"/>
        <w:rPr>
          <w:rFonts w:ascii="Times New Roman" w:eastAsia="Calibri" w:hAnsi="Times New Roman" w:cs="Times New Roman"/>
          <w:sz w:val="24"/>
          <w:szCs w:val="24"/>
          <w:lang w:val="bg-BG"/>
        </w:rPr>
      </w:pPr>
      <w:r w:rsidRPr="00B54164">
        <w:rPr>
          <w:rFonts w:ascii="Times New Roman" w:eastAsia="Calibri" w:hAnsi="Times New Roman" w:cs="Times New Roman"/>
          <w:sz w:val="24"/>
          <w:szCs w:val="24"/>
          <w:lang w:val="bg-BG"/>
        </w:rPr>
        <w:t>Решения, които са задължителни за страните до които са адресирани: (Държава членка, физическо или юридическо лице). Те също не изискват въвеждане в националното законодателство.</w:t>
      </w:r>
    </w:p>
    <w:p w:rsidR="00BE5064" w:rsidRPr="00B54164" w:rsidRDefault="00C33BC6" w:rsidP="00BF2A50">
      <w:pPr>
        <w:pStyle w:val="a4"/>
        <w:numPr>
          <w:ilvl w:val="0"/>
          <w:numId w:val="13"/>
        </w:numPr>
        <w:autoSpaceDE w:val="0"/>
        <w:autoSpaceDN w:val="0"/>
        <w:adjustRightInd w:val="0"/>
        <w:spacing w:after="0" w:line="240" w:lineRule="auto"/>
        <w:jc w:val="both"/>
        <w:rPr>
          <w:rFonts w:ascii="Times New Roman" w:eastAsia="Calibri" w:hAnsi="Times New Roman" w:cs="Times New Roman"/>
          <w:sz w:val="24"/>
          <w:szCs w:val="24"/>
          <w:lang w:val="bg-BG"/>
        </w:rPr>
      </w:pPr>
      <w:r w:rsidRPr="00B54164">
        <w:rPr>
          <w:rFonts w:ascii="Times New Roman" w:eastAsia="Calibri" w:hAnsi="Times New Roman" w:cs="Times New Roman"/>
          <w:sz w:val="24"/>
          <w:szCs w:val="24"/>
          <w:lang w:val="bg-BG"/>
        </w:rPr>
        <w:t>Препоръки и мнения, които нямат обвързващ характер.</w:t>
      </w:r>
    </w:p>
    <w:p w:rsidR="00C33BC6" w:rsidRPr="00B54164" w:rsidRDefault="00C33BC6" w:rsidP="00BF2A50">
      <w:pPr>
        <w:pStyle w:val="a4"/>
        <w:numPr>
          <w:ilvl w:val="0"/>
          <w:numId w:val="13"/>
        </w:numPr>
        <w:autoSpaceDE w:val="0"/>
        <w:autoSpaceDN w:val="0"/>
        <w:adjustRightInd w:val="0"/>
        <w:spacing w:after="0" w:line="240" w:lineRule="auto"/>
        <w:jc w:val="both"/>
        <w:rPr>
          <w:rFonts w:ascii="Times New Roman" w:eastAsia="Calibri" w:hAnsi="Times New Roman" w:cs="Times New Roman"/>
          <w:sz w:val="24"/>
          <w:szCs w:val="24"/>
          <w:lang w:val="bg-BG"/>
        </w:rPr>
      </w:pPr>
      <w:r w:rsidRPr="00B54164">
        <w:rPr>
          <w:rFonts w:ascii="Times New Roman" w:eastAsia="SimSun" w:hAnsi="Times New Roman" w:cs="Times New Roman"/>
          <w:sz w:val="24"/>
          <w:szCs w:val="24"/>
          <w:lang w:val="bg-BG" w:eastAsia="zh-CN"/>
        </w:rPr>
        <w:t xml:space="preserve">Решения на Европейския съд. Тяхната функция е да тълкуват текстове на първичното и </w:t>
      </w:r>
      <w:r w:rsidRPr="00B54164">
        <w:rPr>
          <w:rFonts w:ascii="Times New Roman" w:eastAsia="Calibri" w:hAnsi="Times New Roman" w:cs="Times New Roman"/>
          <w:sz w:val="24"/>
          <w:szCs w:val="24"/>
          <w:lang w:val="bg-BG"/>
        </w:rPr>
        <w:t>вторичното</w:t>
      </w:r>
      <w:r w:rsidRPr="00B54164">
        <w:rPr>
          <w:rFonts w:ascii="Times New Roman" w:eastAsia="SimSun" w:hAnsi="Times New Roman" w:cs="Times New Roman"/>
          <w:sz w:val="24"/>
          <w:szCs w:val="24"/>
          <w:lang w:val="bg-BG" w:eastAsia="zh-CN"/>
        </w:rPr>
        <w:t xml:space="preserve"> законодателство и да разрешават възникналите спорове по тяхното прилагане</w:t>
      </w:r>
      <w:r w:rsidRPr="00B54164">
        <w:rPr>
          <w:rFonts w:ascii="Times New Roman" w:eastAsia="SimSun" w:hAnsi="Times New Roman" w:cs="Times New Roman"/>
          <w:lang w:val="bg-BG" w:eastAsia="zh-CN"/>
        </w:rPr>
        <w:t>.</w:t>
      </w:r>
    </w:p>
    <w:p w:rsidR="00C33BC6" w:rsidRPr="00BE5064" w:rsidRDefault="00C33BC6" w:rsidP="00F31727">
      <w:pPr>
        <w:autoSpaceDE w:val="0"/>
        <w:autoSpaceDN w:val="0"/>
        <w:adjustRightInd w:val="0"/>
        <w:spacing w:after="0" w:line="240" w:lineRule="auto"/>
        <w:ind w:firstLine="360"/>
        <w:jc w:val="both"/>
        <w:rPr>
          <w:rFonts w:ascii="Times New Roman" w:eastAsia="SimSun" w:hAnsi="Times New Roman" w:cs="Times New Roman"/>
          <w:sz w:val="24"/>
          <w:szCs w:val="24"/>
          <w:lang w:val="bg-BG" w:eastAsia="zh-CN"/>
        </w:rPr>
      </w:pPr>
      <w:r w:rsidRPr="00BE5064">
        <w:rPr>
          <w:rFonts w:ascii="Times New Roman" w:eastAsia="SimSun" w:hAnsi="Times New Roman" w:cs="Times New Roman"/>
          <w:sz w:val="24"/>
          <w:szCs w:val="24"/>
          <w:lang w:val="bg-BG" w:eastAsia="zh-CN"/>
        </w:rPr>
        <w:t xml:space="preserve">От своя страна </w:t>
      </w:r>
      <w:r w:rsidRPr="00F31727">
        <w:rPr>
          <w:rFonts w:ascii="Times New Roman" w:eastAsia="Calibri" w:hAnsi="Times New Roman" w:cs="Times New Roman"/>
          <w:sz w:val="24"/>
          <w:szCs w:val="24"/>
          <w:lang w:val="bg-BG"/>
        </w:rPr>
        <w:t>Европейското</w:t>
      </w:r>
      <w:r w:rsidRPr="00BE5064">
        <w:rPr>
          <w:rFonts w:ascii="Times New Roman" w:eastAsia="SimSun" w:hAnsi="Times New Roman" w:cs="Times New Roman"/>
          <w:sz w:val="24"/>
          <w:szCs w:val="24"/>
          <w:lang w:val="bg-BG" w:eastAsia="zh-CN"/>
        </w:rPr>
        <w:t xml:space="preserve"> законодателство в областта на околната среда се подразделя в няколко сектора:</w:t>
      </w:r>
    </w:p>
    <w:p w:rsidR="00BE5064" w:rsidRPr="00B54164" w:rsidRDefault="00C33BC6" w:rsidP="00BF2A50">
      <w:pPr>
        <w:pStyle w:val="a4"/>
        <w:numPr>
          <w:ilvl w:val="0"/>
          <w:numId w:val="12"/>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B54164">
        <w:rPr>
          <w:rFonts w:ascii="Times New Roman" w:eastAsia="SimSun" w:hAnsi="Times New Roman" w:cs="Times New Roman"/>
          <w:sz w:val="24"/>
          <w:szCs w:val="24"/>
          <w:lang w:val="bg-BG" w:eastAsia="zh-CN"/>
        </w:rPr>
        <w:t>хоризонтално законодателство;</w:t>
      </w:r>
    </w:p>
    <w:p w:rsidR="00BE5064" w:rsidRPr="00B54164" w:rsidRDefault="00C33BC6" w:rsidP="00BF2A50">
      <w:pPr>
        <w:pStyle w:val="a4"/>
        <w:numPr>
          <w:ilvl w:val="0"/>
          <w:numId w:val="12"/>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B54164">
        <w:rPr>
          <w:rFonts w:ascii="Times New Roman" w:eastAsia="SimSun" w:hAnsi="Times New Roman" w:cs="Times New Roman"/>
          <w:sz w:val="24"/>
          <w:szCs w:val="24"/>
          <w:lang w:val="bg-BG" w:eastAsia="zh-CN"/>
        </w:rPr>
        <w:t>качество на въздуха;</w:t>
      </w:r>
    </w:p>
    <w:p w:rsidR="00BE5064" w:rsidRPr="00B54164" w:rsidRDefault="00C33BC6" w:rsidP="00BF2A50">
      <w:pPr>
        <w:pStyle w:val="a4"/>
        <w:numPr>
          <w:ilvl w:val="0"/>
          <w:numId w:val="12"/>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B54164">
        <w:rPr>
          <w:rFonts w:ascii="Times New Roman" w:eastAsia="SimSun" w:hAnsi="Times New Roman" w:cs="Times New Roman"/>
          <w:sz w:val="24"/>
          <w:szCs w:val="24"/>
          <w:lang w:val="bg-BG" w:eastAsia="zh-CN"/>
        </w:rPr>
        <w:t>управление на отпадъците;</w:t>
      </w:r>
    </w:p>
    <w:p w:rsidR="00BE5064" w:rsidRPr="00B54164" w:rsidRDefault="00C33BC6" w:rsidP="00BF2A50">
      <w:pPr>
        <w:pStyle w:val="a4"/>
        <w:numPr>
          <w:ilvl w:val="0"/>
          <w:numId w:val="12"/>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B54164">
        <w:rPr>
          <w:rFonts w:ascii="Times New Roman" w:eastAsia="SimSun" w:hAnsi="Times New Roman" w:cs="Times New Roman"/>
          <w:sz w:val="24"/>
          <w:szCs w:val="24"/>
          <w:lang w:val="bg-BG" w:eastAsia="zh-CN"/>
        </w:rPr>
        <w:t>качество на водите;</w:t>
      </w:r>
    </w:p>
    <w:p w:rsidR="00BE5064" w:rsidRPr="00B54164" w:rsidRDefault="00C33BC6" w:rsidP="00BF2A50">
      <w:pPr>
        <w:pStyle w:val="a4"/>
        <w:numPr>
          <w:ilvl w:val="0"/>
          <w:numId w:val="12"/>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B54164">
        <w:rPr>
          <w:rFonts w:ascii="Times New Roman" w:eastAsia="SimSun" w:hAnsi="Times New Roman" w:cs="Times New Roman"/>
          <w:sz w:val="24"/>
          <w:szCs w:val="24"/>
          <w:lang w:val="bg-BG" w:eastAsia="zh-CN"/>
        </w:rPr>
        <w:t>контрол на промишленото замърсяване и управление на риска;</w:t>
      </w:r>
    </w:p>
    <w:p w:rsidR="00BE5064" w:rsidRPr="00B54164" w:rsidRDefault="00C33BC6" w:rsidP="00BF2A50">
      <w:pPr>
        <w:pStyle w:val="a4"/>
        <w:numPr>
          <w:ilvl w:val="0"/>
          <w:numId w:val="12"/>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B54164">
        <w:rPr>
          <w:rFonts w:ascii="Times New Roman" w:eastAsia="SimSun" w:hAnsi="Times New Roman" w:cs="Times New Roman"/>
          <w:sz w:val="24"/>
          <w:szCs w:val="24"/>
          <w:lang w:val="bg-BG" w:eastAsia="zh-CN"/>
        </w:rPr>
        <w:t>химически вещества и генетично модифицирани организми;</w:t>
      </w:r>
    </w:p>
    <w:p w:rsidR="00BE5064" w:rsidRPr="00B54164" w:rsidRDefault="00C33BC6" w:rsidP="00BF2A50">
      <w:pPr>
        <w:pStyle w:val="a4"/>
        <w:numPr>
          <w:ilvl w:val="0"/>
          <w:numId w:val="12"/>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B54164">
        <w:rPr>
          <w:rFonts w:ascii="Times New Roman" w:eastAsia="SimSun" w:hAnsi="Times New Roman" w:cs="Times New Roman"/>
          <w:sz w:val="24"/>
          <w:szCs w:val="24"/>
          <w:lang w:val="bg-BG" w:eastAsia="zh-CN"/>
        </w:rPr>
        <w:t>шум от машини и превозни средства;</w:t>
      </w:r>
    </w:p>
    <w:p w:rsidR="00BE5064" w:rsidRPr="00B54164" w:rsidRDefault="00C33BC6" w:rsidP="00BF2A50">
      <w:pPr>
        <w:pStyle w:val="a4"/>
        <w:numPr>
          <w:ilvl w:val="0"/>
          <w:numId w:val="12"/>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B54164">
        <w:rPr>
          <w:rFonts w:ascii="Times New Roman" w:eastAsia="SimSun" w:hAnsi="Times New Roman" w:cs="Times New Roman"/>
          <w:sz w:val="24"/>
          <w:szCs w:val="24"/>
          <w:lang w:val="bg-BG" w:eastAsia="zh-CN"/>
        </w:rPr>
        <w:t>ядрена безопасност и защита от радиация.</w:t>
      </w:r>
    </w:p>
    <w:p w:rsidR="00C33BC6" w:rsidRPr="00BE5064" w:rsidRDefault="00BE5064"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BE5064">
        <w:rPr>
          <w:rFonts w:ascii="Times New Roman" w:eastAsia="SimSun" w:hAnsi="Times New Roman" w:cs="Times New Roman"/>
          <w:b/>
          <w:sz w:val="24"/>
          <w:szCs w:val="24"/>
          <w:lang w:val="bg-BG" w:eastAsia="zh-CN"/>
        </w:rPr>
        <w:t>1.2.</w:t>
      </w:r>
      <w:r w:rsidR="00C33BC6" w:rsidRPr="00BE5064">
        <w:rPr>
          <w:rFonts w:ascii="Times New Roman" w:eastAsia="SimSun" w:hAnsi="Times New Roman" w:cs="Times New Roman"/>
          <w:b/>
          <w:sz w:val="24"/>
          <w:szCs w:val="24"/>
          <w:lang w:val="bg-BG" w:eastAsia="zh-CN"/>
        </w:rPr>
        <w:t>Хармонизация на националното законодателство в областта на околната среда с това на Европейския съюз.</w:t>
      </w:r>
    </w:p>
    <w:p w:rsidR="00C33BC6" w:rsidRPr="00BE5064" w:rsidRDefault="00C33BC6" w:rsidP="00F31727">
      <w:pPr>
        <w:autoSpaceDE w:val="0"/>
        <w:autoSpaceDN w:val="0"/>
        <w:adjustRightInd w:val="0"/>
        <w:spacing w:after="0" w:line="240" w:lineRule="auto"/>
        <w:ind w:firstLine="360"/>
        <w:jc w:val="both"/>
        <w:rPr>
          <w:rFonts w:ascii="Times New Roman" w:eastAsia="SimSun" w:hAnsi="Times New Roman" w:cs="Times New Roman"/>
          <w:sz w:val="24"/>
          <w:szCs w:val="24"/>
          <w:lang w:val="bg-BG" w:eastAsia="zh-CN"/>
        </w:rPr>
      </w:pPr>
      <w:r w:rsidRPr="00BE5064">
        <w:rPr>
          <w:rFonts w:ascii="Times New Roman" w:eastAsia="SimSun" w:hAnsi="Times New Roman" w:cs="Times New Roman"/>
          <w:sz w:val="24"/>
          <w:szCs w:val="24"/>
          <w:lang w:val="bg-BG" w:eastAsia="zh-CN"/>
        </w:rPr>
        <w:t xml:space="preserve">Законодателството в областта на околната среда предвижда специфични видове нормативни, административни и инвестиционни </w:t>
      </w:r>
      <w:r w:rsidRPr="00F31727">
        <w:rPr>
          <w:rFonts w:ascii="Times New Roman" w:eastAsia="Calibri" w:hAnsi="Times New Roman" w:cs="Times New Roman"/>
          <w:sz w:val="24"/>
          <w:szCs w:val="24"/>
          <w:lang w:val="bg-BG"/>
        </w:rPr>
        <w:t>мерки</w:t>
      </w:r>
      <w:r w:rsidRPr="00BE5064">
        <w:rPr>
          <w:rFonts w:ascii="Times New Roman" w:eastAsia="SimSun" w:hAnsi="Times New Roman" w:cs="Times New Roman"/>
          <w:sz w:val="24"/>
          <w:szCs w:val="24"/>
          <w:lang w:val="bg-BG" w:eastAsia="zh-CN"/>
        </w:rPr>
        <w:t>, в зависимост от секторния му обхват. Наред с това има и значителен брой хоризонтални мерки, касаещи въпросите на екологичното управление, които са изключително важни за постигането на една от най-значимите цели в съвременното управление на околната среда в Европа - интегрираното предотвратяване и контрол на замърсяването на околната среда по всички компоненти едновременно.</w:t>
      </w:r>
    </w:p>
    <w:p w:rsidR="007F2375" w:rsidRDefault="00C33BC6"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7F2375">
        <w:rPr>
          <w:rFonts w:ascii="Times New Roman" w:eastAsia="SimSun" w:hAnsi="Times New Roman" w:cs="Times New Roman"/>
          <w:b/>
          <w:sz w:val="24"/>
          <w:szCs w:val="24"/>
          <w:lang w:val="bg-BG" w:eastAsia="zh-CN"/>
        </w:rPr>
        <w:t>Основен екологичен закон - Закон за опа</w:t>
      </w:r>
      <w:r w:rsidR="007F2375">
        <w:rPr>
          <w:rFonts w:ascii="Times New Roman" w:eastAsia="SimSun" w:hAnsi="Times New Roman" w:cs="Times New Roman"/>
          <w:b/>
          <w:sz w:val="24"/>
          <w:szCs w:val="24"/>
          <w:lang w:val="bg-BG" w:eastAsia="zh-CN"/>
        </w:rPr>
        <w:t xml:space="preserve">зване на околната среда (ЗООС). </w:t>
      </w:r>
      <w:r w:rsidRPr="00BE5064">
        <w:rPr>
          <w:rFonts w:ascii="Times New Roman" w:eastAsia="SimSun" w:hAnsi="Times New Roman" w:cs="Times New Roman"/>
          <w:sz w:val="24"/>
          <w:szCs w:val="24"/>
          <w:lang w:val="bg-BG" w:eastAsia="zh-CN"/>
        </w:rPr>
        <w:t xml:space="preserve">Рамката на съвременното екологично законодателство в България се поставя от Закона за опазване на околната среда (ЗООС - обн.ДВ бр.91/2002г. посл.изм.и доп. ДВ бр.62/14.08.2015г.).Той ревизира системата от екологичните стандарти и въвежда принципите: „Замърсителят плаща", „Правото на обществеността да бъде информирана" и „Превенция на замърсяването". Освен това </w:t>
      </w:r>
      <w:r w:rsidRPr="00F31727">
        <w:rPr>
          <w:rFonts w:ascii="Times New Roman" w:eastAsia="Calibri" w:hAnsi="Times New Roman" w:cs="Times New Roman"/>
          <w:sz w:val="24"/>
          <w:szCs w:val="24"/>
          <w:lang w:val="bg-BG"/>
        </w:rPr>
        <w:t>законът</w:t>
      </w:r>
      <w:r w:rsidRPr="00BE5064">
        <w:rPr>
          <w:rFonts w:ascii="Times New Roman" w:eastAsia="SimSun" w:hAnsi="Times New Roman" w:cs="Times New Roman"/>
          <w:sz w:val="24"/>
          <w:szCs w:val="24"/>
          <w:lang w:val="bg-BG" w:eastAsia="zh-CN"/>
        </w:rPr>
        <w:t xml:space="preserve"> урежда въпросите с опазването и ползването на компонентите на околната среда, процедурата по оценка на въздействието върху околната среда (ОВОС), финансирането на дейностите, правата и задълженията на отговорните институции. Съгласно чл.81 от ЗООС се оценява въздействието върху околната среда на планове, програми и на инвестиционни предложения за строителство, дейности и технологии или на техни изменения или разширения, при осъществяването, на които са възможни значителни въздействия върху околната среда.</w:t>
      </w:r>
    </w:p>
    <w:p w:rsidR="007F2375" w:rsidRPr="008A31AD" w:rsidRDefault="007F2375" w:rsidP="008A31AD">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Pr>
          <w:rFonts w:ascii="Times New Roman" w:eastAsia="SimSun" w:hAnsi="Times New Roman" w:cs="Times New Roman"/>
          <w:b/>
          <w:sz w:val="24"/>
          <w:szCs w:val="24"/>
          <w:lang w:val="bg-BG" w:eastAsia="zh-CN"/>
        </w:rPr>
        <w:t xml:space="preserve">Секторни закони. </w:t>
      </w:r>
      <w:r w:rsidR="00C33BC6" w:rsidRPr="00BE5064">
        <w:rPr>
          <w:rFonts w:ascii="Times New Roman" w:eastAsia="SimSun" w:hAnsi="Times New Roman" w:cs="Times New Roman"/>
          <w:sz w:val="24"/>
          <w:szCs w:val="24"/>
          <w:lang w:val="bg-BG" w:eastAsia="zh-CN"/>
        </w:rPr>
        <w:t xml:space="preserve">В процеса на хармонизация на националното законодателство с европейското екологично право, през последните години Министерството на околната среда и водите в сътрудничество с други </w:t>
      </w:r>
      <w:r w:rsidR="00C33BC6" w:rsidRPr="00F31727">
        <w:rPr>
          <w:rFonts w:ascii="Times New Roman" w:eastAsia="Calibri" w:hAnsi="Times New Roman" w:cs="Times New Roman"/>
          <w:sz w:val="24"/>
          <w:szCs w:val="24"/>
          <w:lang w:val="bg-BG"/>
        </w:rPr>
        <w:t>министерства</w:t>
      </w:r>
      <w:r w:rsidR="00C33BC6" w:rsidRPr="00BE5064">
        <w:rPr>
          <w:rFonts w:ascii="Times New Roman" w:eastAsia="SimSun" w:hAnsi="Times New Roman" w:cs="Times New Roman"/>
          <w:sz w:val="24"/>
          <w:szCs w:val="24"/>
          <w:lang w:val="bg-BG" w:eastAsia="zh-CN"/>
        </w:rPr>
        <w:t xml:space="preserve"> е разработило редица нормативни акта, хармонизиращи българското </w:t>
      </w:r>
      <w:r w:rsidR="00C33BC6" w:rsidRPr="00F31727">
        <w:rPr>
          <w:rFonts w:ascii="Times New Roman" w:eastAsia="Calibri" w:hAnsi="Times New Roman" w:cs="Times New Roman"/>
          <w:sz w:val="24"/>
          <w:szCs w:val="24"/>
          <w:lang w:val="bg-BG"/>
        </w:rPr>
        <w:t>законодателство</w:t>
      </w:r>
      <w:r w:rsidR="00C33BC6" w:rsidRPr="00BE5064">
        <w:rPr>
          <w:rFonts w:ascii="Times New Roman" w:eastAsia="SimSun" w:hAnsi="Times New Roman" w:cs="Times New Roman"/>
          <w:sz w:val="24"/>
          <w:szCs w:val="24"/>
          <w:lang w:val="bg-BG" w:eastAsia="zh-CN"/>
        </w:rPr>
        <w:t xml:space="preserve"> със съответни актове на законодателството на ЕС. Изготвените нормативни актове, съгласно ранга си са приети от Народното събрание и Министерски съвет на Р.България. Във всички нормативни актове, приети през последните години, специално внимание се отделя на определянето на компетенциите, правата и задълженията на администрацията на централно, регионално и местно ниво за прилагането и налагането на изискванията, произтичащи от постиженията на правото на</w:t>
      </w:r>
      <w:r w:rsidR="008A31AD" w:rsidRPr="00E05F7A">
        <w:rPr>
          <w:rFonts w:ascii="Times New Roman" w:eastAsia="SimSun" w:hAnsi="Times New Roman" w:cs="Times New Roman"/>
          <w:b/>
          <w:sz w:val="24"/>
          <w:szCs w:val="24"/>
          <w:lang w:val="bg-BG" w:eastAsia="zh-CN"/>
        </w:rPr>
        <w:t xml:space="preserve"> </w:t>
      </w:r>
      <w:r w:rsidR="00C33BC6" w:rsidRPr="00BE5064">
        <w:rPr>
          <w:rFonts w:ascii="Times New Roman" w:eastAsia="SimSun" w:hAnsi="Times New Roman" w:cs="Times New Roman"/>
          <w:sz w:val="24"/>
          <w:szCs w:val="24"/>
          <w:lang w:val="bg-BG" w:eastAsia="zh-CN"/>
        </w:rPr>
        <w:t>ЕС.</w:t>
      </w:r>
      <w:r>
        <w:rPr>
          <w:rFonts w:ascii="Times New Roman" w:eastAsia="SimSun" w:hAnsi="Times New Roman" w:cs="Times New Roman"/>
          <w:sz w:val="24"/>
          <w:szCs w:val="24"/>
          <w:lang w:val="bg-BG" w:eastAsia="zh-CN"/>
        </w:rPr>
        <w:t xml:space="preserve"> </w:t>
      </w:r>
      <w:r w:rsidR="00C33BC6" w:rsidRPr="00BE5064">
        <w:rPr>
          <w:rFonts w:ascii="Times New Roman" w:eastAsia="SimSun" w:hAnsi="Times New Roman" w:cs="Times New Roman"/>
          <w:sz w:val="24"/>
          <w:szCs w:val="24"/>
          <w:lang w:val="bg-BG" w:eastAsia="zh-CN"/>
        </w:rPr>
        <w:t xml:space="preserve">Основните изисквания за опазване на околната среда, респективно функциите на различните администрации, са въведени чрез следните </w:t>
      </w:r>
      <w:r w:rsidR="00C33BC6" w:rsidRPr="00F31727">
        <w:rPr>
          <w:rFonts w:ascii="Times New Roman" w:eastAsia="Calibri" w:hAnsi="Times New Roman" w:cs="Times New Roman"/>
          <w:sz w:val="24"/>
          <w:szCs w:val="24"/>
          <w:lang w:val="bg-BG"/>
        </w:rPr>
        <w:t>секторни</w:t>
      </w:r>
      <w:r w:rsidR="00C33BC6" w:rsidRPr="00BE5064">
        <w:rPr>
          <w:rFonts w:ascii="Times New Roman" w:eastAsia="SimSun" w:hAnsi="Times New Roman" w:cs="Times New Roman"/>
          <w:sz w:val="24"/>
          <w:szCs w:val="24"/>
          <w:lang w:val="bg-BG" w:eastAsia="zh-CN"/>
        </w:rPr>
        <w:t xml:space="preserve"> закони:</w:t>
      </w:r>
    </w:p>
    <w:p w:rsidR="00C33BC6" w:rsidRPr="00B54164" w:rsidRDefault="00C33BC6" w:rsidP="00BF2A50">
      <w:pPr>
        <w:pStyle w:val="a4"/>
        <w:numPr>
          <w:ilvl w:val="0"/>
          <w:numId w:val="11"/>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B54164">
        <w:rPr>
          <w:rFonts w:ascii="Times New Roman" w:eastAsia="SimSun" w:hAnsi="Times New Roman" w:cs="Times New Roman"/>
          <w:sz w:val="24"/>
          <w:szCs w:val="24"/>
          <w:lang w:val="bg-BG" w:eastAsia="zh-CN"/>
        </w:rPr>
        <w:t>Закон за опазване на околната среда (ЗООС);</w:t>
      </w:r>
    </w:p>
    <w:p w:rsidR="00C33BC6" w:rsidRPr="00B54164" w:rsidRDefault="00C33BC6" w:rsidP="00BF2A50">
      <w:pPr>
        <w:pStyle w:val="a4"/>
        <w:numPr>
          <w:ilvl w:val="0"/>
          <w:numId w:val="11"/>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B54164">
        <w:rPr>
          <w:rFonts w:ascii="Times New Roman" w:eastAsia="SimSun" w:hAnsi="Times New Roman" w:cs="Times New Roman"/>
          <w:sz w:val="24"/>
          <w:szCs w:val="24"/>
          <w:lang w:val="bg-BG" w:eastAsia="zh-CN"/>
        </w:rPr>
        <w:t>Закон за опазване на чистотата на атмосферния въздух (ЗЧАВ);</w:t>
      </w:r>
    </w:p>
    <w:p w:rsidR="00C33BC6" w:rsidRPr="00B54164" w:rsidRDefault="00C33BC6" w:rsidP="00BF2A50">
      <w:pPr>
        <w:pStyle w:val="a4"/>
        <w:numPr>
          <w:ilvl w:val="0"/>
          <w:numId w:val="11"/>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B54164">
        <w:rPr>
          <w:rFonts w:ascii="Times New Roman" w:eastAsia="SimSun" w:hAnsi="Times New Roman" w:cs="Times New Roman"/>
          <w:sz w:val="24"/>
          <w:szCs w:val="24"/>
          <w:lang w:val="bg-BG" w:eastAsia="zh-CN"/>
        </w:rPr>
        <w:t>Закон за управление на отпадъците (ЗУО);</w:t>
      </w:r>
    </w:p>
    <w:p w:rsidR="00C33BC6" w:rsidRPr="00B54164" w:rsidRDefault="00C33BC6" w:rsidP="00BF2A50">
      <w:pPr>
        <w:pStyle w:val="a4"/>
        <w:numPr>
          <w:ilvl w:val="0"/>
          <w:numId w:val="11"/>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B54164">
        <w:rPr>
          <w:rFonts w:ascii="Times New Roman" w:eastAsia="SimSun" w:hAnsi="Times New Roman" w:cs="Times New Roman"/>
          <w:sz w:val="24"/>
          <w:szCs w:val="24"/>
          <w:lang w:val="bg-BG" w:eastAsia="zh-CN"/>
        </w:rPr>
        <w:t>Закон за водите (ЗВ);</w:t>
      </w:r>
    </w:p>
    <w:p w:rsidR="00C33BC6" w:rsidRPr="00B54164" w:rsidRDefault="00C33BC6" w:rsidP="00BF2A50">
      <w:pPr>
        <w:pStyle w:val="a4"/>
        <w:numPr>
          <w:ilvl w:val="0"/>
          <w:numId w:val="11"/>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B54164">
        <w:rPr>
          <w:rFonts w:ascii="Times New Roman" w:eastAsia="SimSun" w:hAnsi="Times New Roman" w:cs="Times New Roman"/>
          <w:sz w:val="24"/>
          <w:szCs w:val="24"/>
          <w:lang w:val="bg-BG" w:eastAsia="zh-CN"/>
        </w:rPr>
        <w:t>Закон за защитените територии (ЗЗТ);</w:t>
      </w:r>
    </w:p>
    <w:p w:rsidR="00C33BC6" w:rsidRPr="00B54164" w:rsidRDefault="00C33BC6" w:rsidP="00BF2A50">
      <w:pPr>
        <w:pStyle w:val="a4"/>
        <w:numPr>
          <w:ilvl w:val="0"/>
          <w:numId w:val="11"/>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B54164">
        <w:rPr>
          <w:rFonts w:ascii="Times New Roman" w:eastAsia="SimSun" w:hAnsi="Times New Roman" w:cs="Times New Roman"/>
          <w:sz w:val="24"/>
          <w:szCs w:val="24"/>
          <w:lang w:val="bg-BG" w:eastAsia="zh-CN"/>
        </w:rPr>
        <w:t>Закон за лова и опазване на дивеча (ЗЛОД);</w:t>
      </w:r>
    </w:p>
    <w:p w:rsidR="00C33BC6" w:rsidRPr="00B54164" w:rsidRDefault="00C33BC6" w:rsidP="00BF2A50">
      <w:pPr>
        <w:pStyle w:val="a4"/>
        <w:numPr>
          <w:ilvl w:val="0"/>
          <w:numId w:val="11"/>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B54164">
        <w:rPr>
          <w:rFonts w:ascii="Times New Roman" w:eastAsia="SimSun" w:hAnsi="Times New Roman" w:cs="Times New Roman"/>
          <w:sz w:val="24"/>
          <w:szCs w:val="24"/>
          <w:lang w:val="bg-BG" w:eastAsia="zh-CN"/>
        </w:rPr>
        <w:t>Закон за защита от вредното въздействие на химичните вещества и смеси;</w:t>
      </w:r>
    </w:p>
    <w:p w:rsidR="00C33BC6" w:rsidRPr="00B54164" w:rsidRDefault="00C33BC6" w:rsidP="00BF2A50">
      <w:pPr>
        <w:pStyle w:val="a4"/>
        <w:numPr>
          <w:ilvl w:val="0"/>
          <w:numId w:val="11"/>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B54164">
        <w:rPr>
          <w:rFonts w:ascii="Times New Roman" w:eastAsia="SimSun" w:hAnsi="Times New Roman" w:cs="Times New Roman"/>
          <w:sz w:val="24"/>
          <w:szCs w:val="24"/>
          <w:lang w:val="bg-BG" w:eastAsia="zh-CN"/>
        </w:rPr>
        <w:t>Закон за лечебните растения (ЗЛР);</w:t>
      </w:r>
    </w:p>
    <w:p w:rsidR="00C33BC6" w:rsidRPr="00B54164" w:rsidRDefault="00C33BC6" w:rsidP="00BF2A50">
      <w:pPr>
        <w:pStyle w:val="a4"/>
        <w:numPr>
          <w:ilvl w:val="0"/>
          <w:numId w:val="11"/>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B54164">
        <w:rPr>
          <w:rFonts w:ascii="Times New Roman" w:eastAsia="SimSun" w:hAnsi="Times New Roman" w:cs="Times New Roman"/>
          <w:sz w:val="24"/>
          <w:szCs w:val="24"/>
          <w:lang w:val="bg-BG" w:eastAsia="zh-CN"/>
        </w:rPr>
        <w:t>Закон за биологичното разнообразие (ЗБР).</w:t>
      </w:r>
    </w:p>
    <w:p w:rsidR="00C33BC6" w:rsidRPr="007F2375" w:rsidRDefault="00C33BC6"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7F2375">
        <w:rPr>
          <w:rFonts w:ascii="Times New Roman" w:eastAsia="SimSun" w:hAnsi="Times New Roman" w:cs="Times New Roman"/>
          <w:b/>
          <w:sz w:val="24"/>
          <w:szCs w:val="24"/>
          <w:lang w:val="bg-BG" w:eastAsia="zh-CN"/>
        </w:rPr>
        <w:t>Сектор „Хоризонтално законодателство"</w:t>
      </w:r>
    </w:p>
    <w:p w:rsidR="00C33BC6" w:rsidRPr="00BE5064" w:rsidRDefault="00C33BC6" w:rsidP="00B54164">
      <w:p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BE5064">
        <w:rPr>
          <w:rFonts w:ascii="Times New Roman" w:eastAsia="SimSun" w:hAnsi="Times New Roman" w:cs="Times New Roman"/>
          <w:sz w:val="24"/>
          <w:szCs w:val="24"/>
          <w:lang w:val="bg-BG" w:eastAsia="zh-CN"/>
        </w:rPr>
        <w:t>Закон за опазване на околната среда (ДВ, бр. 91/ от 25.09.2002г., посл. изм. и доп.ДВ. бр.62/14.08.2015г.)</w:t>
      </w:r>
    </w:p>
    <w:p w:rsidR="00C33BC6" w:rsidRPr="00BE5064" w:rsidRDefault="00C33BC6" w:rsidP="00B54164">
      <w:p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BE5064">
        <w:rPr>
          <w:rFonts w:ascii="Times New Roman" w:eastAsia="SimSun" w:hAnsi="Times New Roman" w:cs="Times New Roman"/>
          <w:sz w:val="24"/>
          <w:szCs w:val="24"/>
          <w:lang w:val="bg-BG" w:eastAsia="zh-CN"/>
        </w:rPr>
        <w:t xml:space="preserve">Наредба за условията и реда за извършване на оценка на въздействието върху околната среда (ДВ, бр. 25/2003 г. посл. </w:t>
      </w:r>
      <w:r w:rsidRPr="00B54164">
        <w:rPr>
          <w:rFonts w:ascii="Times New Roman" w:eastAsia="SimSun" w:hAnsi="Times New Roman" w:cs="Times New Roman"/>
          <w:sz w:val="24"/>
          <w:szCs w:val="24"/>
          <w:lang w:val="bg-BG" w:eastAsia="zh-CN"/>
        </w:rPr>
        <w:t>изм</w:t>
      </w:r>
      <w:r w:rsidRPr="00BE5064">
        <w:rPr>
          <w:rFonts w:ascii="Times New Roman" w:eastAsia="SimSun" w:hAnsi="Times New Roman" w:cs="Times New Roman"/>
          <w:sz w:val="24"/>
          <w:szCs w:val="24"/>
          <w:lang w:val="bg-BG" w:eastAsia="zh-CN"/>
        </w:rPr>
        <w:t>. и доп. ДВ. бр.12 от 12 Февруари 2016г.)</w:t>
      </w:r>
    </w:p>
    <w:p w:rsidR="00C33BC6" w:rsidRPr="00BE5064" w:rsidRDefault="00C33BC6" w:rsidP="00B54164">
      <w:p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BE5064">
        <w:rPr>
          <w:rFonts w:ascii="Times New Roman" w:eastAsia="SimSun" w:hAnsi="Times New Roman" w:cs="Times New Roman"/>
          <w:sz w:val="24"/>
          <w:szCs w:val="24"/>
          <w:lang w:val="bg-BG" w:eastAsia="zh-CN"/>
        </w:rPr>
        <w:t xml:space="preserve">Наредба за условията и реда за извършване на екологична оценка на планове и програми (ДВ, бр. 57/2004г., посл. изм. и доп.ДВ.бр. 12 от 12.02.2016 г., в </w:t>
      </w:r>
      <w:r w:rsidRPr="00B54164">
        <w:rPr>
          <w:rFonts w:ascii="Times New Roman" w:eastAsia="SimSun" w:hAnsi="Times New Roman" w:cs="Times New Roman"/>
          <w:sz w:val="24"/>
          <w:szCs w:val="24"/>
          <w:lang w:val="bg-BG" w:eastAsia="zh-CN"/>
        </w:rPr>
        <w:t>сила</w:t>
      </w:r>
      <w:r w:rsidRPr="00BE5064">
        <w:rPr>
          <w:rFonts w:ascii="Times New Roman" w:eastAsia="SimSun" w:hAnsi="Times New Roman" w:cs="Times New Roman"/>
          <w:sz w:val="24"/>
          <w:szCs w:val="24"/>
          <w:lang w:val="bg-BG" w:eastAsia="zh-CN"/>
        </w:rPr>
        <w:t xml:space="preserve"> от 12.02.2016 г.)</w:t>
      </w:r>
    </w:p>
    <w:p w:rsidR="007F2375" w:rsidRDefault="007F2375" w:rsidP="00F31727">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Сектор „Качество на въздуха"</w:t>
      </w:r>
    </w:p>
    <w:p w:rsidR="00AA1F72" w:rsidRPr="00AA1F72" w:rsidRDefault="00AA1F72" w:rsidP="00AA1F72">
      <w:pPr>
        <w:autoSpaceDE w:val="0"/>
        <w:autoSpaceDN w:val="0"/>
        <w:adjustRightInd w:val="0"/>
        <w:spacing w:after="0" w:line="240" w:lineRule="auto"/>
        <w:jc w:val="both"/>
        <w:rPr>
          <w:rFonts w:ascii="Times New Roman" w:eastAsia="Calibri" w:hAnsi="Times New Roman" w:cs="Times New Roman"/>
          <w:sz w:val="24"/>
          <w:szCs w:val="24"/>
          <w:lang w:val="bg-BG"/>
        </w:rPr>
      </w:pPr>
      <w:r w:rsidRPr="00AA1F72">
        <w:rPr>
          <w:rFonts w:ascii="Times New Roman" w:eastAsia="Calibri" w:hAnsi="Times New Roman" w:cs="Times New Roman"/>
          <w:sz w:val="24"/>
          <w:szCs w:val="24"/>
          <w:lang w:val="bg-BG"/>
        </w:rPr>
        <w:t>Национална програма за контрол на замърсяването на въздуха (2020 - 2030г.), приета с Решение № 541 на Министерския съвет от 13.09.2019г.</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Наредба № 7 от 3.05.1999 г. за оценка и управление качеството на атмосферния въздух</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Наредба № 11 от 14 Май 2007г. за норми за арсен, кадмий, живак, никел и полициклични ароматни въглеводороди в атмосферния въздух (ДВ, бр. 42 от 2007г., обн., ДВ, бр. 25 от 24.03.2017г., в сила от 24.03.2017г)</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Наредба № 12 от 15.07.2010 г. за норми за серен диоксид, азотен диоксид, фини прахови частици, олово, бензен, въглероден оксид и озон в атмосферния въздух (обн., ДВ, бр. 58 от 30.07.2010г., посл. изм. и доп. ДВ. бр.79 от 8 Октомври 2019г.)</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Наредба № 14 от 23.09.1997 г. за норми за пределно допустимите концентрации на вредни вещества в атмосферния въздух на населените места</w:t>
      </w:r>
    </w:p>
    <w:p w:rsidR="00AA1F72" w:rsidRPr="00AA1F72" w:rsidRDefault="00AA1F72" w:rsidP="00AA1F72">
      <w:p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II. Инструкции</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Инструкция за разработване на програми за намаляване на емисиите и достигане на установените норми за вредни вещества, в районите за управление и оценка на качеството на атмосферния въздух, в които е налице превишаване на установените норми, утвърдена със Заповед №РД-996/20.12.2001г. на МОСВ + Приложение</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Инструкция за предварителна оценка качеството на атмосферния въздух, утвърдена със Заповед № РД – 76/07.02.2002г. на МОСВ</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Инструкция за информиране на населението при превишаване на установените алармени прагове за нивата на серен диоксид, азотен диоксид и озон, утвърдена със Заповед №РД-353/29.05.2009г. на МОСВ</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Ръководство за разработване на програми за качеството на атмосферния въздух, изготвен в резултат от проект „Трансфер на знания относно прилагането на Директива 2008/50/EО в България: разработване, изпълнение, оценяване и адаптиране на програмите за качество на въздуха и мерките, заложени в тях“</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Наръчник по оценка и управление на качеството на атмосферния въздух на местно ниво за SO2, PM10, PB и NO2</w:t>
      </w:r>
    </w:p>
    <w:p w:rsidR="007F2375" w:rsidRDefault="00C33BC6" w:rsidP="00F31727">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sidRPr="007F2375">
        <w:rPr>
          <w:rFonts w:ascii="Times New Roman" w:eastAsia="Calibri" w:hAnsi="Times New Roman" w:cs="Times New Roman"/>
          <w:b/>
          <w:sz w:val="24"/>
          <w:szCs w:val="24"/>
          <w:lang w:val="bg-BG"/>
        </w:rPr>
        <w:t>Се</w:t>
      </w:r>
      <w:r w:rsidR="007F2375">
        <w:rPr>
          <w:rFonts w:ascii="Times New Roman" w:eastAsia="Calibri" w:hAnsi="Times New Roman" w:cs="Times New Roman"/>
          <w:b/>
          <w:sz w:val="24"/>
          <w:szCs w:val="24"/>
          <w:lang w:val="bg-BG"/>
        </w:rPr>
        <w:t>ктор „Управление на отпадъците"</w:t>
      </w:r>
    </w:p>
    <w:p w:rsidR="00632A1B" w:rsidRPr="00632A1B" w:rsidRDefault="00632A1B"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632A1B">
        <w:rPr>
          <w:rFonts w:ascii="Times New Roman" w:eastAsia="SimSun" w:hAnsi="Times New Roman" w:cs="Times New Roman"/>
          <w:sz w:val="24"/>
          <w:szCs w:val="24"/>
          <w:lang w:val="bg-BG" w:eastAsia="zh-CN"/>
        </w:rPr>
        <w:t xml:space="preserve">Закон за управление на отпадъците </w:t>
      </w:r>
    </w:p>
    <w:p w:rsidR="00632A1B" w:rsidRPr="00632A1B" w:rsidRDefault="00632A1B"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632A1B">
        <w:rPr>
          <w:rFonts w:ascii="Times New Roman" w:eastAsia="SimSun" w:hAnsi="Times New Roman" w:cs="Times New Roman"/>
          <w:sz w:val="24"/>
          <w:szCs w:val="24"/>
          <w:lang w:val="bg-BG" w:eastAsia="zh-CN"/>
        </w:rPr>
        <w:t xml:space="preserve">Закон за опазване на околната среда </w:t>
      </w:r>
    </w:p>
    <w:p w:rsidR="00632A1B" w:rsidRPr="00632A1B" w:rsidRDefault="00632A1B"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632A1B">
        <w:rPr>
          <w:rFonts w:ascii="Times New Roman" w:eastAsia="SimSun" w:hAnsi="Times New Roman" w:cs="Times New Roman"/>
          <w:sz w:val="24"/>
          <w:szCs w:val="24"/>
          <w:lang w:val="bg-BG" w:eastAsia="zh-CN"/>
        </w:rPr>
        <w:t>Закон за ратификация на Базелската конвенция за контрол на трансграничния превоз на опасни отпадъци и тяхното третиране</w:t>
      </w:r>
    </w:p>
    <w:p w:rsidR="00632A1B" w:rsidRDefault="00632A1B"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632A1B">
        <w:rPr>
          <w:rFonts w:ascii="Times New Roman" w:eastAsia="SimSun" w:hAnsi="Times New Roman" w:cs="Times New Roman"/>
          <w:sz w:val="24"/>
          <w:szCs w:val="24"/>
          <w:lang w:val="bg-BG" w:eastAsia="zh-CN"/>
        </w:rPr>
        <w:t xml:space="preserve">Наредба за разделно събиране на биоотпадъци и третиране на биоразградимите отпадъци, приета с ПМС № 20 от 25.01.2017 г. </w:t>
      </w:r>
    </w:p>
    <w:p w:rsidR="00632A1B" w:rsidRDefault="00632A1B"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632A1B">
        <w:rPr>
          <w:rFonts w:ascii="Times New Roman" w:eastAsia="SimSun" w:hAnsi="Times New Roman" w:cs="Times New Roman"/>
          <w:sz w:val="24"/>
          <w:szCs w:val="24"/>
          <w:lang w:val="bg-BG" w:eastAsia="zh-CN"/>
        </w:rPr>
        <w:t>Наредба за определяне на реда и размера з</w:t>
      </w:r>
      <w:r>
        <w:rPr>
          <w:rFonts w:ascii="Times New Roman" w:eastAsia="SimSun" w:hAnsi="Times New Roman" w:cs="Times New Roman"/>
          <w:sz w:val="24"/>
          <w:szCs w:val="24"/>
          <w:lang w:val="bg-BG" w:eastAsia="zh-CN"/>
        </w:rPr>
        <w:t>а заплащане на продуктова такса</w:t>
      </w:r>
    </w:p>
    <w:p w:rsidR="00632A1B" w:rsidRDefault="00632A1B"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632A1B">
        <w:rPr>
          <w:rFonts w:ascii="Times New Roman" w:eastAsia="SimSun" w:hAnsi="Times New Roman" w:cs="Times New Roman"/>
          <w:sz w:val="24"/>
          <w:szCs w:val="24"/>
          <w:lang w:val="bg-BG" w:eastAsia="zh-CN"/>
        </w:rPr>
        <w:t xml:space="preserve">Наредба за батерии и акумулатори и за негодни за употреба батерии и акумулатори </w:t>
      </w:r>
    </w:p>
    <w:p w:rsidR="00632A1B" w:rsidRDefault="00632A1B"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632A1B">
        <w:rPr>
          <w:rFonts w:ascii="Times New Roman" w:eastAsia="SimSun" w:hAnsi="Times New Roman" w:cs="Times New Roman"/>
          <w:sz w:val="24"/>
          <w:szCs w:val="24"/>
          <w:lang w:val="bg-BG" w:eastAsia="zh-CN"/>
        </w:rPr>
        <w:t xml:space="preserve">Нaредба № 1 от 09.02.2015 г. за изискванията към дейностите по събиране и третиране на отпадъците на територията на лечебните и здравните заведения </w:t>
      </w:r>
    </w:p>
    <w:p w:rsidR="00632A1B" w:rsidRDefault="00632A1B"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632A1B">
        <w:rPr>
          <w:rFonts w:ascii="Times New Roman" w:eastAsia="SimSun" w:hAnsi="Times New Roman" w:cs="Times New Roman"/>
          <w:sz w:val="24"/>
          <w:szCs w:val="24"/>
          <w:lang w:val="bg-BG" w:eastAsia="zh-CN"/>
        </w:rPr>
        <w:t xml:space="preserve">Наредба № 7 от 19.12.2013 г. за реда и начина за изчисляване и определяне размера на обезпеченията и отчисленията, изисквани при депониране на отпадъци </w:t>
      </w:r>
    </w:p>
    <w:p w:rsidR="00632A1B" w:rsidRDefault="00632A1B"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632A1B">
        <w:rPr>
          <w:rFonts w:ascii="Times New Roman" w:eastAsia="SimSun" w:hAnsi="Times New Roman" w:cs="Times New Roman"/>
          <w:sz w:val="24"/>
          <w:szCs w:val="24"/>
          <w:lang w:val="bg-BG" w:eastAsia="zh-CN"/>
        </w:rPr>
        <w:t>Наредба за управление на строителните отпадъци и за влагане на р</w:t>
      </w:r>
      <w:r>
        <w:rPr>
          <w:rFonts w:ascii="Times New Roman" w:eastAsia="SimSun" w:hAnsi="Times New Roman" w:cs="Times New Roman"/>
          <w:sz w:val="24"/>
          <w:szCs w:val="24"/>
          <w:lang w:val="bg-BG" w:eastAsia="zh-CN"/>
        </w:rPr>
        <w:t xml:space="preserve">ециклирани строителни материали. </w:t>
      </w:r>
    </w:p>
    <w:p w:rsidR="00632A1B" w:rsidRDefault="00632A1B"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632A1B">
        <w:rPr>
          <w:rFonts w:ascii="Times New Roman" w:eastAsia="SimSun" w:hAnsi="Times New Roman" w:cs="Times New Roman"/>
          <w:sz w:val="24"/>
          <w:szCs w:val="24"/>
          <w:lang w:val="bg-BG" w:eastAsia="zh-CN"/>
        </w:rPr>
        <w:t>Наредба за изискванията за третиране и транспортиране на производствени и опасни отпадъци</w:t>
      </w:r>
      <w:r>
        <w:rPr>
          <w:rFonts w:ascii="Times New Roman" w:eastAsia="SimSun" w:hAnsi="Times New Roman" w:cs="Times New Roman"/>
          <w:sz w:val="24"/>
          <w:szCs w:val="24"/>
          <w:lang w:val="bg-BG" w:eastAsia="zh-CN"/>
        </w:rPr>
        <w:t xml:space="preserve"> </w:t>
      </w:r>
    </w:p>
    <w:p w:rsidR="00632A1B" w:rsidRDefault="00632A1B"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632A1B">
        <w:rPr>
          <w:rFonts w:ascii="Times New Roman" w:eastAsia="SimSun" w:hAnsi="Times New Roman" w:cs="Times New Roman"/>
          <w:sz w:val="24"/>
          <w:szCs w:val="24"/>
          <w:lang w:val="bg-BG" w:eastAsia="zh-CN"/>
        </w:rPr>
        <w:t xml:space="preserve">Наредба за опаковките и отпадъците от опаковки </w:t>
      </w:r>
    </w:p>
    <w:p w:rsidR="00632A1B" w:rsidRDefault="00632A1B"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632A1B">
        <w:rPr>
          <w:rFonts w:ascii="Times New Roman" w:eastAsia="SimSun" w:hAnsi="Times New Roman" w:cs="Times New Roman"/>
          <w:sz w:val="24"/>
          <w:szCs w:val="24"/>
          <w:lang w:val="bg-BG" w:eastAsia="zh-CN"/>
        </w:rPr>
        <w:t xml:space="preserve">Наредба № 2 от 23.07.2014 г. за класификация на отпадъците </w:t>
      </w:r>
    </w:p>
    <w:p w:rsidR="00632A1B" w:rsidRDefault="00632A1B"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632A1B">
        <w:rPr>
          <w:rFonts w:ascii="Times New Roman" w:eastAsia="SimSun" w:hAnsi="Times New Roman" w:cs="Times New Roman"/>
          <w:sz w:val="24"/>
          <w:szCs w:val="24"/>
          <w:lang w:val="bg-BG" w:eastAsia="zh-CN"/>
        </w:rPr>
        <w:t>Наредба № 4 за условията и изискванията за изграждането и експлоатацията на инсталации за изгаряне и инсталации за</w:t>
      </w:r>
      <w:r>
        <w:rPr>
          <w:rFonts w:ascii="Times New Roman" w:eastAsia="SimSun" w:hAnsi="Times New Roman" w:cs="Times New Roman"/>
          <w:sz w:val="24"/>
          <w:szCs w:val="24"/>
          <w:lang w:val="bg-BG" w:eastAsia="zh-CN"/>
        </w:rPr>
        <w:t xml:space="preserve"> съвместно изгаряне на отпадъци</w:t>
      </w:r>
    </w:p>
    <w:p w:rsidR="00632A1B" w:rsidRDefault="00632A1B"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632A1B">
        <w:rPr>
          <w:rFonts w:ascii="Times New Roman" w:eastAsia="SimSun" w:hAnsi="Times New Roman" w:cs="Times New Roman"/>
          <w:sz w:val="24"/>
          <w:szCs w:val="24"/>
          <w:lang w:val="bg-BG" w:eastAsia="zh-CN"/>
        </w:rPr>
        <w:t>Наредба № 7 за изискванията, на които трябва да отговарят площадките за разполагане на съор</w:t>
      </w:r>
      <w:r>
        <w:rPr>
          <w:rFonts w:ascii="Times New Roman" w:eastAsia="SimSun" w:hAnsi="Times New Roman" w:cs="Times New Roman"/>
          <w:sz w:val="24"/>
          <w:szCs w:val="24"/>
          <w:lang w:val="bg-BG" w:eastAsia="zh-CN"/>
        </w:rPr>
        <w:t>ъжения за третиране на отпадъци</w:t>
      </w:r>
    </w:p>
    <w:p w:rsidR="00632A1B" w:rsidRDefault="00632A1B"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632A1B">
        <w:rPr>
          <w:rFonts w:ascii="Times New Roman" w:eastAsia="SimSun" w:hAnsi="Times New Roman" w:cs="Times New Roman"/>
          <w:sz w:val="24"/>
          <w:szCs w:val="24"/>
          <w:lang w:val="bg-BG" w:eastAsia="zh-CN"/>
        </w:rPr>
        <w:t xml:space="preserve">Наредба № 6 за условията и изискванията за изграждане и експлоатация на депа и на други съоръжения и инсталации за оползотворяване и обезвреждане на отпадъци </w:t>
      </w:r>
    </w:p>
    <w:p w:rsidR="00632A1B" w:rsidRDefault="00632A1B"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632A1B">
        <w:rPr>
          <w:rFonts w:ascii="Times New Roman" w:eastAsia="SimSun" w:hAnsi="Times New Roman" w:cs="Times New Roman"/>
          <w:sz w:val="24"/>
          <w:szCs w:val="24"/>
          <w:lang w:val="bg-BG" w:eastAsia="zh-CN"/>
        </w:rPr>
        <w:t xml:space="preserve">Наредба № 1 от 04 юни 2014 г. за реда и образците, по които се предоставя информация за дейностите по отпадъците, както и реда </w:t>
      </w:r>
      <w:r>
        <w:rPr>
          <w:rFonts w:ascii="Times New Roman" w:eastAsia="SimSun" w:hAnsi="Times New Roman" w:cs="Times New Roman"/>
          <w:sz w:val="24"/>
          <w:szCs w:val="24"/>
          <w:lang w:val="bg-BG" w:eastAsia="zh-CN"/>
        </w:rPr>
        <w:t xml:space="preserve">за водене на публични регистри </w:t>
      </w:r>
    </w:p>
    <w:p w:rsidR="00632A1B" w:rsidRDefault="00632A1B"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632A1B">
        <w:rPr>
          <w:rFonts w:ascii="Times New Roman" w:eastAsia="SimSun" w:hAnsi="Times New Roman" w:cs="Times New Roman"/>
          <w:sz w:val="24"/>
          <w:szCs w:val="24"/>
          <w:lang w:val="bg-BG" w:eastAsia="zh-CN"/>
        </w:rPr>
        <w:t xml:space="preserve">Наредба за излезлите от употреба моторни превозни средства </w:t>
      </w:r>
    </w:p>
    <w:p w:rsidR="00632A1B" w:rsidRPr="00632A1B" w:rsidRDefault="00632A1B"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632A1B">
        <w:rPr>
          <w:rFonts w:ascii="Times New Roman" w:eastAsia="SimSun" w:hAnsi="Times New Roman" w:cs="Times New Roman"/>
          <w:sz w:val="24"/>
          <w:szCs w:val="24"/>
          <w:lang w:val="bg-BG" w:eastAsia="zh-CN"/>
        </w:rPr>
        <w:t xml:space="preserve">Наредба за реда и начина за оползотворяване на утайки от пречистването на отпадъчни води чрез употребата им в земеделието </w:t>
      </w:r>
    </w:p>
    <w:p w:rsidR="00632A1B" w:rsidRDefault="00632A1B"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632A1B">
        <w:rPr>
          <w:rFonts w:ascii="Times New Roman" w:eastAsia="SimSun" w:hAnsi="Times New Roman" w:cs="Times New Roman"/>
          <w:sz w:val="24"/>
          <w:szCs w:val="24"/>
          <w:lang w:val="bg-BG" w:eastAsia="zh-CN"/>
        </w:rPr>
        <w:t xml:space="preserve">Наредба за отработените масла и отпадъчните нефтопродукти </w:t>
      </w:r>
      <w:r>
        <w:rPr>
          <w:rFonts w:ascii="Times New Roman" w:eastAsia="SimSun" w:hAnsi="Times New Roman" w:cs="Times New Roman"/>
          <w:sz w:val="24"/>
          <w:szCs w:val="24"/>
          <w:lang w:val="bg-BG" w:eastAsia="zh-CN"/>
        </w:rPr>
        <w:t xml:space="preserve"> </w:t>
      </w:r>
    </w:p>
    <w:p w:rsidR="00632A1B" w:rsidRDefault="00632A1B"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632A1B">
        <w:rPr>
          <w:rFonts w:ascii="Times New Roman" w:eastAsia="SimSun" w:hAnsi="Times New Roman" w:cs="Times New Roman"/>
          <w:sz w:val="24"/>
          <w:szCs w:val="24"/>
          <w:lang w:val="bg-BG" w:eastAsia="zh-CN"/>
        </w:rPr>
        <w:t xml:space="preserve">Наредба № 3 от 05.08.2014 г. за изискванията за реда и начина за инвентаризация на оборудване, съдържащо полихлорирани бифенили, маркирането и почистването му, както и за третирането и транспортирането на отпадъци, съдържащи полихлорирани бифенили </w:t>
      </w:r>
    </w:p>
    <w:p w:rsidR="00632A1B" w:rsidRDefault="00632A1B"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632A1B">
        <w:rPr>
          <w:rFonts w:ascii="Times New Roman" w:eastAsia="SimSun" w:hAnsi="Times New Roman" w:cs="Times New Roman"/>
          <w:sz w:val="24"/>
          <w:szCs w:val="24"/>
          <w:lang w:val="bg-BG" w:eastAsia="zh-CN"/>
        </w:rPr>
        <w:t xml:space="preserve">Наредба № 3 от 22 май 2013 г. за изискванията към инсталации, произвеждащи титанов диоксид </w:t>
      </w:r>
    </w:p>
    <w:p w:rsidR="00632A1B" w:rsidRDefault="00632A1B"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632A1B">
        <w:rPr>
          <w:rFonts w:ascii="Times New Roman" w:eastAsia="SimSun" w:hAnsi="Times New Roman" w:cs="Times New Roman"/>
          <w:sz w:val="24"/>
          <w:szCs w:val="24"/>
          <w:lang w:val="bg-BG" w:eastAsia="zh-CN"/>
        </w:rPr>
        <w:t xml:space="preserve">Наредба за излязлото от употреба електрическо и електронно оборудване Наредба за изискванията за третиране на излезли от употреба гуми </w:t>
      </w:r>
    </w:p>
    <w:p w:rsidR="00632A1B" w:rsidRPr="00632A1B" w:rsidRDefault="00632A1B"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632A1B">
        <w:rPr>
          <w:rFonts w:ascii="Times New Roman" w:eastAsia="SimSun" w:hAnsi="Times New Roman" w:cs="Times New Roman"/>
          <w:sz w:val="24"/>
          <w:szCs w:val="24"/>
          <w:lang w:val="bg-BG" w:eastAsia="zh-CN"/>
        </w:rPr>
        <w:t>Наредба за реда и начина за изчисляване на размера на финансовата гаранция или еквивалентна застраховка и за предоставяне на годишни справки-декларации при трансграничен превоз на отпадъци</w:t>
      </w:r>
    </w:p>
    <w:p w:rsidR="007F2375" w:rsidRDefault="00C33BC6" w:rsidP="00AA1F72">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7F2375">
        <w:rPr>
          <w:rFonts w:ascii="Times New Roman" w:eastAsia="SimSun" w:hAnsi="Times New Roman" w:cs="Times New Roman"/>
          <w:b/>
          <w:sz w:val="24"/>
          <w:szCs w:val="24"/>
          <w:lang w:val="bg-BG" w:eastAsia="zh-CN"/>
        </w:rPr>
        <w:t>Сектор „Качество на водите"</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Наредба за нормите на водопотребление</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Наредба № 1 от 10.10.2007 г. за проучване, ползване и опазване на подземните води</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Наредба № 1 от 11.04.2011 г. за мониторинг на водите</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Наредба № 1 от 1.07.2016 г. за одобряване на Методика за прилагане на изключенията по чл. 156б – 156е от Закона за водите</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Наредба № 2 от 13.09.2007 г. за опазване на водите от замърсяване с нитрати от земеделски източници</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Наредба № 2 от 8.06.2011 г. за издаване на разрешителни за заустване на отпадъчни води във водни обекти и определяне на индивидуалните емисионни ограничения на точкови източници на замърсяване</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Наредба № 3 от 16.10.2000 г. за условията и реда за проучване, проектиране, утвърждаване и експлоатация на санитарно-охранителните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Наредба № Н-3 от 28.11.2011 г. за предоставяне на информация от ведомства и научни институти с бюджетно финансиране и водоползвателите, чиято дейност оказва значимо въздействие върху състоянието на водите</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Наредба № 4 от 20.10.2000 г. за качеството на водите за рибовъдство и за развъждане на черупкови организми</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Наредба № Н-4 от 14.09.2012 г. за характеризиране на повърхностните води</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Наредба № 5 от 30.05.2008 г. за управление качеството на водите за къпане</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Наредба № 6 от 9.11.2000 г. за емисионни норми за допустимото съдържание на вредни и опасни вещества в отпадъчните води, зауствани във водни обекти</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Наредба № 7 от 14.11.2000 г. за условията и реда за заустване на производствени отпадъчни води в канализационните системи на населените места</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Наредба за отмяна на Наредба № 7 от 8.08.1986 г. за показатели и норми за определяне качеството на течащите повърхностни води</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Наредба № 8 от 25.01.2001 г. за качеството на крайбрежните морски води</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Наредба № 9 от 16.03.2001 г. за качеството на водата, предназначена за питейно-битови цели</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Наредба № 11 от 25.02.2002 г. за качеството на водите за къпане</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Наредба № 12 от 18.06.2002 г. за качествените изисквания към повърхностни води, предназначени за питейно-битово водоснабдяване</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Наредба № 18 от 27.05.2009 г. за качеството на водите за напояване на земеделските култури</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Наредба за реда и начина за оползотворяване на утайки от пречистването на отпадъчни води чрез употребата им в земеделието</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Наредба за стандарти за качество на околната среда за приоритетни вещества и някои други замърсители</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Наредба за опазване на околната среда в морските води</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ПОСТАНОВЛЕНИЕ № 273 от 23.11.2010 г. за приемане на Наредба за опазване на околната среда в морските води и за създаване на Консултативен и координационен съвет по опазване на околната среда в морските води на Черно море и управление на изпълнението на Морска стратегия и програма от мерки</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Наредба за ползването на повърхностните води</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Наредба № 37 от 10.11.2008 г. за ползването на язовирите – държавна собственост, в рибностопанско отношение и правилата за извършване на стопански, любителски риболов и аквакултури в обектите – държавна собственост по чл. 3, ал. 1 от Закона за рибарството и аквакултурите</w:t>
      </w:r>
    </w:p>
    <w:p w:rsidR="00AA1F72" w:rsidRPr="00AA1F72" w:rsidRDefault="00AA1F72" w:rsidP="00BF2A50">
      <w:pPr>
        <w:pStyle w:val="a4"/>
        <w:numPr>
          <w:ilvl w:val="0"/>
          <w:numId w:val="37"/>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AA1F72">
        <w:rPr>
          <w:rFonts w:ascii="Times New Roman" w:eastAsia="SimSun" w:hAnsi="Times New Roman" w:cs="Times New Roman"/>
          <w:sz w:val="24"/>
          <w:szCs w:val="24"/>
          <w:lang w:val="bg-BG" w:eastAsia="zh-CN"/>
        </w:rPr>
        <w:t>Наредба за условията и реда за осъществяване на техническата и безопасната експлоатация на язовирните стени и на съоръженията към тях, както и на контрол за техническото им състояние</w:t>
      </w:r>
    </w:p>
    <w:p w:rsidR="007F2375" w:rsidRDefault="00C33BC6"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7F2375">
        <w:rPr>
          <w:rFonts w:ascii="Times New Roman" w:eastAsia="SimSun" w:hAnsi="Times New Roman" w:cs="Times New Roman"/>
          <w:b/>
          <w:sz w:val="24"/>
          <w:szCs w:val="24"/>
          <w:lang w:val="bg-BG" w:eastAsia="zh-CN"/>
        </w:rPr>
        <w:t>Сектор „Защита на природата"</w:t>
      </w:r>
    </w:p>
    <w:p w:rsidR="009E49E2" w:rsidRPr="009E49E2" w:rsidRDefault="009E49E2" w:rsidP="00BF2A50">
      <w:pPr>
        <w:pStyle w:val="a4"/>
        <w:numPr>
          <w:ilvl w:val="0"/>
          <w:numId w:val="39"/>
        </w:numPr>
        <w:autoSpaceDE w:val="0"/>
        <w:autoSpaceDN w:val="0"/>
        <w:adjustRightInd w:val="0"/>
        <w:spacing w:after="0" w:line="240" w:lineRule="auto"/>
        <w:jc w:val="both"/>
        <w:rPr>
          <w:rFonts w:ascii="Times New Roman" w:eastAsia="Calibri" w:hAnsi="Times New Roman" w:cs="Times New Roman"/>
          <w:sz w:val="24"/>
          <w:szCs w:val="24"/>
          <w:lang w:val="bg-BG"/>
        </w:rPr>
      </w:pPr>
      <w:r w:rsidRPr="009E49E2">
        <w:rPr>
          <w:rFonts w:ascii="Times New Roman" w:eastAsia="Calibri" w:hAnsi="Times New Roman" w:cs="Times New Roman"/>
          <w:sz w:val="24"/>
          <w:szCs w:val="24"/>
          <w:lang w:val="bg-BG"/>
        </w:rPr>
        <w:t xml:space="preserve">Закон за опазване на околната среда </w:t>
      </w:r>
    </w:p>
    <w:p w:rsidR="009E49E2" w:rsidRPr="009E49E2" w:rsidRDefault="009E49E2" w:rsidP="00BF2A50">
      <w:pPr>
        <w:pStyle w:val="a4"/>
        <w:numPr>
          <w:ilvl w:val="0"/>
          <w:numId w:val="39"/>
        </w:numPr>
        <w:autoSpaceDE w:val="0"/>
        <w:autoSpaceDN w:val="0"/>
        <w:adjustRightInd w:val="0"/>
        <w:spacing w:after="0" w:line="240" w:lineRule="auto"/>
        <w:jc w:val="both"/>
        <w:rPr>
          <w:rFonts w:ascii="Times New Roman" w:eastAsia="Calibri" w:hAnsi="Times New Roman" w:cs="Times New Roman"/>
          <w:sz w:val="24"/>
          <w:szCs w:val="24"/>
          <w:lang w:val="bg-BG"/>
        </w:rPr>
      </w:pPr>
      <w:r w:rsidRPr="009E49E2">
        <w:rPr>
          <w:rFonts w:ascii="Times New Roman" w:eastAsia="Calibri" w:hAnsi="Times New Roman" w:cs="Times New Roman"/>
          <w:sz w:val="24"/>
          <w:szCs w:val="24"/>
          <w:lang w:val="bg-BG"/>
        </w:rPr>
        <w:t xml:space="preserve">Закон за биологичното разнообразие Закон за лечебните растения Закон за генетично модифицирани организми </w:t>
      </w:r>
    </w:p>
    <w:p w:rsidR="009E49E2" w:rsidRPr="009E49E2" w:rsidRDefault="009E49E2" w:rsidP="00BF2A50">
      <w:pPr>
        <w:pStyle w:val="a4"/>
        <w:numPr>
          <w:ilvl w:val="0"/>
          <w:numId w:val="39"/>
        </w:numPr>
        <w:autoSpaceDE w:val="0"/>
        <w:autoSpaceDN w:val="0"/>
        <w:adjustRightInd w:val="0"/>
        <w:spacing w:after="0" w:line="240" w:lineRule="auto"/>
        <w:jc w:val="both"/>
        <w:rPr>
          <w:rFonts w:ascii="Times New Roman" w:eastAsia="Calibri" w:hAnsi="Times New Roman" w:cs="Times New Roman"/>
          <w:sz w:val="24"/>
          <w:szCs w:val="24"/>
          <w:lang w:val="bg-BG"/>
        </w:rPr>
      </w:pPr>
      <w:r w:rsidRPr="009E49E2">
        <w:rPr>
          <w:rFonts w:ascii="Times New Roman" w:eastAsia="Calibri" w:hAnsi="Times New Roman" w:cs="Times New Roman"/>
          <w:sz w:val="24"/>
          <w:szCs w:val="24"/>
          <w:lang w:val="bg-BG"/>
        </w:rPr>
        <w:t>Защитени територии</w:t>
      </w:r>
    </w:p>
    <w:p w:rsidR="009E49E2" w:rsidRPr="009E49E2" w:rsidRDefault="009E49E2" w:rsidP="00BF2A50">
      <w:pPr>
        <w:pStyle w:val="a4"/>
        <w:numPr>
          <w:ilvl w:val="0"/>
          <w:numId w:val="39"/>
        </w:numPr>
        <w:autoSpaceDE w:val="0"/>
        <w:autoSpaceDN w:val="0"/>
        <w:adjustRightInd w:val="0"/>
        <w:spacing w:after="0" w:line="240" w:lineRule="auto"/>
        <w:jc w:val="both"/>
        <w:rPr>
          <w:rFonts w:ascii="Times New Roman" w:eastAsia="Calibri" w:hAnsi="Times New Roman" w:cs="Times New Roman"/>
          <w:sz w:val="24"/>
          <w:szCs w:val="24"/>
          <w:lang w:val="bg-BG"/>
        </w:rPr>
      </w:pPr>
      <w:r w:rsidRPr="009E49E2">
        <w:rPr>
          <w:rFonts w:ascii="Times New Roman" w:eastAsia="Calibri" w:hAnsi="Times New Roman" w:cs="Times New Roman"/>
          <w:sz w:val="24"/>
          <w:szCs w:val="24"/>
          <w:lang w:val="bg-BG"/>
        </w:rPr>
        <w:t xml:space="preserve">Закон за защитените територии </w:t>
      </w:r>
    </w:p>
    <w:p w:rsidR="009E49E2" w:rsidRPr="009E49E2" w:rsidRDefault="009E49E2" w:rsidP="00BF2A50">
      <w:pPr>
        <w:pStyle w:val="a4"/>
        <w:numPr>
          <w:ilvl w:val="0"/>
          <w:numId w:val="39"/>
        </w:numPr>
        <w:autoSpaceDE w:val="0"/>
        <w:autoSpaceDN w:val="0"/>
        <w:adjustRightInd w:val="0"/>
        <w:spacing w:after="0" w:line="240" w:lineRule="auto"/>
        <w:jc w:val="both"/>
        <w:rPr>
          <w:rFonts w:ascii="Times New Roman" w:eastAsia="Calibri" w:hAnsi="Times New Roman" w:cs="Times New Roman"/>
          <w:sz w:val="24"/>
          <w:szCs w:val="24"/>
          <w:lang w:val="bg-BG"/>
        </w:rPr>
      </w:pPr>
      <w:r w:rsidRPr="009E49E2">
        <w:rPr>
          <w:rFonts w:ascii="Times New Roman" w:eastAsia="Calibri" w:hAnsi="Times New Roman" w:cs="Times New Roman"/>
          <w:sz w:val="24"/>
          <w:szCs w:val="24"/>
          <w:lang w:val="bg-BG"/>
        </w:rPr>
        <w:t xml:space="preserve">Закон за лова и опазване на дивеча  </w:t>
      </w:r>
    </w:p>
    <w:p w:rsidR="009E49E2" w:rsidRPr="009E49E2" w:rsidRDefault="009E49E2" w:rsidP="00BF2A50">
      <w:pPr>
        <w:pStyle w:val="a4"/>
        <w:numPr>
          <w:ilvl w:val="0"/>
          <w:numId w:val="39"/>
        </w:numPr>
        <w:autoSpaceDE w:val="0"/>
        <w:autoSpaceDN w:val="0"/>
        <w:adjustRightInd w:val="0"/>
        <w:spacing w:after="0" w:line="240" w:lineRule="auto"/>
        <w:jc w:val="both"/>
        <w:rPr>
          <w:rFonts w:ascii="Times New Roman" w:eastAsia="Calibri" w:hAnsi="Times New Roman" w:cs="Times New Roman"/>
          <w:sz w:val="24"/>
          <w:szCs w:val="24"/>
          <w:lang w:val="bg-BG"/>
        </w:rPr>
      </w:pPr>
      <w:r w:rsidRPr="009E49E2">
        <w:rPr>
          <w:rFonts w:ascii="Times New Roman" w:eastAsia="Calibri" w:hAnsi="Times New Roman" w:cs="Times New Roman"/>
          <w:sz w:val="24"/>
          <w:szCs w:val="24"/>
          <w:lang w:val="bg-BG"/>
        </w:rPr>
        <w:t xml:space="preserve">Закон за рибарството и аквакултурите </w:t>
      </w:r>
    </w:p>
    <w:p w:rsidR="009E49E2" w:rsidRPr="009E49E2" w:rsidRDefault="009E49E2" w:rsidP="00BF2A50">
      <w:pPr>
        <w:pStyle w:val="a4"/>
        <w:numPr>
          <w:ilvl w:val="0"/>
          <w:numId w:val="39"/>
        </w:numPr>
        <w:autoSpaceDE w:val="0"/>
        <w:autoSpaceDN w:val="0"/>
        <w:adjustRightInd w:val="0"/>
        <w:spacing w:after="0" w:line="240" w:lineRule="auto"/>
        <w:jc w:val="both"/>
        <w:rPr>
          <w:rFonts w:ascii="Times New Roman" w:eastAsia="Calibri" w:hAnsi="Times New Roman" w:cs="Times New Roman"/>
          <w:sz w:val="24"/>
          <w:szCs w:val="24"/>
          <w:lang w:val="bg-BG"/>
        </w:rPr>
      </w:pPr>
      <w:r w:rsidRPr="009E49E2">
        <w:rPr>
          <w:rFonts w:ascii="Times New Roman" w:eastAsia="Calibri" w:hAnsi="Times New Roman" w:cs="Times New Roman"/>
          <w:sz w:val="24"/>
          <w:szCs w:val="24"/>
          <w:lang w:val="bg-BG"/>
        </w:rPr>
        <w:t xml:space="preserve">Закон за митниците </w:t>
      </w:r>
    </w:p>
    <w:p w:rsidR="007F2375" w:rsidRPr="007F2375" w:rsidRDefault="00C33BC6" w:rsidP="00F31727">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sidRPr="007F2375">
        <w:rPr>
          <w:rFonts w:ascii="Times New Roman" w:eastAsia="SimSun" w:hAnsi="Times New Roman" w:cs="Times New Roman"/>
          <w:b/>
          <w:sz w:val="24"/>
          <w:szCs w:val="24"/>
          <w:lang w:val="bg-BG" w:eastAsia="zh-CN"/>
        </w:rPr>
        <w:t>Сектор „Индустриално замърсяване и управление на риска"</w:t>
      </w:r>
    </w:p>
    <w:p w:rsidR="007F2375" w:rsidRPr="007F2375" w:rsidRDefault="00C33BC6" w:rsidP="00F31727">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sidRPr="007F2375">
        <w:rPr>
          <w:rFonts w:ascii="Times New Roman" w:eastAsia="SimSun" w:hAnsi="Times New Roman" w:cs="Times New Roman"/>
          <w:b/>
          <w:sz w:val="24"/>
          <w:szCs w:val="24"/>
          <w:lang w:val="bg-BG" w:eastAsia="zh-CN"/>
        </w:rPr>
        <w:t>Сектор „Химикали"</w:t>
      </w:r>
    </w:p>
    <w:p w:rsidR="007F2375" w:rsidRPr="007F2375" w:rsidRDefault="00C33BC6"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7F2375">
        <w:rPr>
          <w:rFonts w:ascii="Times New Roman" w:eastAsia="SimSun" w:hAnsi="Times New Roman" w:cs="Times New Roman"/>
          <w:b/>
          <w:sz w:val="24"/>
          <w:szCs w:val="24"/>
          <w:lang w:val="bg-BG" w:eastAsia="zh-CN"/>
        </w:rPr>
        <w:t>Сектор „Генетично модифицирани организми"</w:t>
      </w:r>
    </w:p>
    <w:p w:rsidR="007F2375" w:rsidRDefault="007F2375"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7F2375">
        <w:rPr>
          <w:rFonts w:ascii="Times New Roman" w:eastAsia="SimSun" w:hAnsi="Times New Roman" w:cs="Times New Roman"/>
          <w:b/>
          <w:sz w:val="24"/>
          <w:szCs w:val="24"/>
          <w:lang w:val="bg-BG" w:eastAsia="zh-CN"/>
        </w:rPr>
        <w:t>Сектор „Шум"</w:t>
      </w:r>
    </w:p>
    <w:p w:rsidR="00632A1B" w:rsidRPr="009E49E2" w:rsidRDefault="00632A1B" w:rsidP="00BF2A50">
      <w:pPr>
        <w:pStyle w:val="a4"/>
        <w:numPr>
          <w:ilvl w:val="0"/>
          <w:numId w:val="38"/>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9E49E2">
        <w:rPr>
          <w:rFonts w:ascii="Times New Roman" w:eastAsia="SimSun" w:hAnsi="Times New Roman" w:cs="Times New Roman"/>
          <w:sz w:val="24"/>
          <w:szCs w:val="24"/>
          <w:lang w:val="bg-BG" w:eastAsia="zh-CN"/>
        </w:rPr>
        <w:t>Закон за защита от шума в околната среда</w:t>
      </w:r>
    </w:p>
    <w:p w:rsidR="00632A1B" w:rsidRPr="009E49E2" w:rsidRDefault="00632A1B" w:rsidP="00BF2A50">
      <w:pPr>
        <w:pStyle w:val="a4"/>
        <w:numPr>
          <w:ilvl w:val="0"/>
          <w:numId w:val="38"/>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9E49E2">
        <w:rPr>
          <w:rFonts w:ascii="Times New Roman" w:eastAsia="SimSun" w:hAnsi="Times New Roman" w:cs="Times New Roman"/>
          <w:sz w:val="24"/>
          <w:szCs w:val="24"/>
          <w:lang w:val="bg-BG" w:eastAsia="zh-CN"/>
        </w:rPr>
        <w:t>Наредба № 4 от 27 декември 2006 г. за ограничаване на вредния шум чрез шумоизолиране на сградите при тяхното проектиране и за правилата и нормите при изпълнението на строежите по отношение на шума, излъчван по време на строителството</w:t>
      </w:r>
    </w:p>
    <w:p w:rsidR="00632A1B" w:rsidRPr="009E49E2" w:rsidRDefault="00632A1B" w:rsidP="00BF2A50">
      <w:pPr>
        <w:pStyle w:val="a4"/>
        <w:numPr>
          <w:ilvl w:val="0"/>
          <w:numId w:val="38"/>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9E49E2">
        <w:rPr>
          <w:rFonts w:ascii="Times New Roman" w:eastAsia="SimSun" w:hAnsi="Times New Roman" w:cs="Times New Roman"/>
          <w:sz w:val="24"/>
          <w:szCs w:val="24"/>
          <w:lang w:val="bg-BG" w:eastAsia="zh-CN"/>
        </w:rPr>
        <w:t>Наредба № 6 от 26 юни 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w:t>
      </w:r>
    </w:p>
    <w:p w:rsidR="00632A1B" w:rsidRPr="009E49E2" w:rsidRDefault="00632A1B" w:rsidP="00BF2A50">
      <w:pPr>
        <w:pStyle w:val="a4"/>
        <w:numPr>
          <w:ilvl w:val="0"/>
          <w:numId w:val="38"/>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9E49E2">
        <w:rPr>
          <w:rFonts w:ascii="Times New Roman" w:eastAsia="SimSun" w:hAnsi="Times New Roman" w:cs="Times New Roman"/>
          <w:sz w:val="24"/>
          <w:szCs w:val="24"/>
          <w:lang w:val="bg-BG" w:eastAsia="zh-CN"/>
        </w:rPr>
        <w:t>Наредба за изискванията към разработването и съдържанието на стратегическите карти за шум и към плановете за действие</w:t>
      </w:r>
    </w:p>
    <w:p w:rsidR="00632A1B" w:rsidRPr="009E49E2" w:rsidRDefault="00632A1B" w:rsidP="00BF2A50">
      <w:pPr>
        <w:pStyle w:val="a4"/>
        <w:numPr>
          <w:ilvl w:val="0"/>
          <w:numId w:val="38"/>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9E49E2">
        <w:rPr>
          <w:rFonts w:ascii="Times New Roman" w:eastAsia="SimSun" w:hAnsi="Times New Roman" w:cs="Times New Roman"/>
          <w:sz w:val="24"/>
          <w:szCs w:val="24"/>
          <w:lang w:val="bg-BG" w:eastAsia="zh-CN"/>
        </w:rPr>
        <w:t>Наредба № 54 от 13.12.2010 г. за дейността на националната система за мониторинг на шума в околната среда и за изискванията за провеждане на собствен мониторинг и предоставяне на информация от про...</w:t>
      </w:r>
    </w:p>
    <w:p w:rsidR="00632A1B" w:rsidRPr="009E49E2" w:rsidRDefault="00632A1B" w:rsidP="00BF2A50">
      <w:pPr>
        <w:pStyle w:val="a4"/>
        <w:numPr>
          <w:ilvl w:val="0"/>
          <w:numId w:val="38"/>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9E49E2">
        <w:rPr>
          <w:rFonts w:ascii="Times New Roman" w:eastAsia="SimSun" w:hAnsi="Times New Roman" w:cs="Times New Roman"/>
          <w:sz w:val="24"/>
          <w:szCs w:val="24"/>
          <w:lang w:val="bg-BG" w:eastAsia="zh-CN"/>
        </w:rPr>
        <w:t>Наредба № 3 от 25.04.2006 г. за изискванията за създаването, поддържането и съдържанието на регистрите на агломерациите, основните пътища, железопътни линии и летища в страната Издадена от министър...</w:t>
      </w:r>
    </w:p>
    <w:p w:rsidR="00632A1B" w:rsidRPr="009E49E2" w:rsidRDefault="00632A1B" w:rsidP="00BF2A50">
      <w:pPr>
        <w:pStyle w:val="a4"/>
        <w:numPr>
          <w:ilvl w:val="0"/>
          <w:numId w:val="38"/>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9E49E2">
        <w:rPr>
          <w:rFonts w:ascii="Times New Roman" w:eastAsia="SimSun" w:hAnsi="Times New Roman" w:cs="Times New Roman"/>
          <w:sz w:val="24"/>
          <w:szCs w:val="24"/>
          <w:lang w:val="bg-BG" w:eastAsia="zh-CN"/>
        </w:rPr>
        <w:t xml:space="preserve">Наредба за съществените изисквания и оценяване съответствието на машини и съоръжения, които работят на открито, по отношение на шума, излъчван от тях във въздуха В сила от 11.02.2005 г. </w:t>
      </w:r>
    </w:p>
    <w:p w:rsidR="00632A1B" w:rsidRPr="009E49E2" w:rsidRDefault="00632A1B" w:rsidP="00BF2A50">
      <w:pPr>
        <w:pStyle w:val="a4"/>
        <w:numPr>
          <w:ilvl w:val="0"/>
          <w:numId w:val="38"/>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9E49E2">
        <w:rPr>
          <w:rFonts w:ascii="Times New Roman" w:eastAsia="SimSun" w:hAnsi="Times New Roman" w:cs="Times New Roman"/>
          <w:sz w:val="24"/>
          <w:szCs w:val="24"/>
          <w:lang w:val="bg-BG" w:eastAsia="zh-CN"/>
        </w:rPr>
        <w:t>Наредба № 16 от 14.01.1999 г. за авиационния шум и за газовите емисии на авиационните двигатели</w:t>
      </w:r>
    </w:p>
    <w:p w:rsidR="00C33BC6" w:rsidRDefault="00C33BC6"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7F2375">
        <w:rPr>
          <w:rFonts w:ascii="Times New Roman" w:eastAsia="SimSun" w:hAnsi="Times New Roman" w:cs="Times New Roman"/>
          <w:b/>
          <w:sz w:val="24"/>
          <w:szCs w:val="24"/>
          <w:lang w:val="bg-BG" w:eastAsia="zh-CN"/>
        </w:rPr>
        <w:t>Сектор „Ядрена безопасност и защита от радиация"</w:t>
      </w:r>
    </w:p>
    <w:p w:rsidR="00F31727" w:rsidRPr="007F2375" w:rsidRDefault="00F31727"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p>
    <w:p w:rsidR="00F31727" w:rsidRPr="00F31727" w:rsidRDefault="00F31727" w:rsidP="001C41DD">
      <w:pPr>
        <w:shd w:val="clear" w:color="auto" w:fill="FFFF99"/>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F31727">
        <w:rPr>
          <w:rFonts w:ascii="Times New Roman" w:eastAsia="SimSun" w:hAnsi="Times New Roman" w:cs="Times New Roman"/>
          <w:b/>
          <w:sz w:val="24"/>
          <w:szCs w:val="24"/>
          <w:lang w:val="bg-BG" w:eastAsia="zh-CN"/>
        </w:rPr>
        <w:t>2.Превантивни инструменти</w:t>
      </w:r>
    </w:p>
    <w:p w:rsidR="00C33BC6" w:rsidRPr="00F31727" w:rsidRDefault="00F31727"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F31727">
        <w:rPr>
          <w:rFonts w:ascii="Times New Roman" w:eastAsia="SimSun" w:hAnsi="Times New Roman" w:cs="Times New Roman"/>
          <w:b/>
          <w:sz w:val="24"/>
          <w:szCs w:val="24"/>
          <w:lang w:val="bg-BG" w:eastAsia="zh-CN"/>
        </w:rPr>
        <w:t>2.1.</w:t>
      </w:r>
      <w:r w:rsidR="00C33BC6" w:rsidRPr="00F31727">
        <w:rPr>
          <w:rFonts w:ascii="Times New Roman" w:eastAsia="SimSun" w:hAnsi="Times New Roman" w:cs="Times New Roman"/>
          <w:b/>
          <w:sz w:val="24"/>
          <w:szCs w:val="24"/>
          <w:lang w:val="bg-BG" w:eastAsia="zh-CN"/>
        </w:rPr>
        <w:t>ОВОС за инвестиционни намерения</w:t>
      </w:r>
    </w:p>
    <w:p w:rsidR="00F31727" w:rsidRDefault="00C33BC6" w:rsidP="00F31727">
      <w:pPr>
        <w:autoSpaceDE w:val="0"/>
        <w:autoSpaceDN w:val="0"/>
        <w:adjustRightInd w:val="0"/>
        <w:spacing w:after="0" w:line="240" w:lineRule="auto"/>
        <w:ind w:firstLine="360"/>
        <w:jc w:val="both"/>
        <w:rPr>
          <w:rFonts w:ascii="Times New Roman" w:eastAsia="SimSun" w:hAnsi="Times New Roman" w:cs="Times New Roman"/>
          <w:sz w:val="24"/>
          <w:szCs w:val="24"/>
          <w:lang w:val="bg-BG" w:eastAsia="zh-CN"/>
        </w:rPr>
      </w:pPr>
      <w:r w:rsidRPr="00BE5064">
        <w:rPr>
          <w:rFonts w:ascii="Times New Roman" w:eastAsia="SimSun" w:hAnsi="Times New Roman" w:cs="Times New Roman"/>
          <w:sz w:val="24"/>
          <w:szCs w:val="24"/>
          <w:lang w:val="bg-BG" w:eastAsia="zh-CN"/>
        </w:rPr>
        <w:t xml:space="preserve">Процедурата по ОВОС в България е въведена през 1991г. със Закона за опазване на околната среда. Регламентираната процедура е съобразена с Директива на ЕС (85/337/ЕЕС) и въвежда превантивната дейност, като основен </w:t>
      </w:r>
      <w:r w:rsidRPr="00F31727">
        <w:rPr>
          <w:rFonts w:ascii="Times New Roman" w:eastAsia="Calibri" w:hAnsi="Times New Roman" w:cs="Times New Roman"/>
          <w:sz w:val="24"/>
          <w:szCs w:val="24"/>
          <w:lang w:val="bg-BG"/>
        </w:rPr>
        <w:t>принцип</w:t>
      </w:r>
      <w:r w:rsidRPr="00BE5064">
        <w:rPr>
          <w:rFonts w:ascii="Times New Roman" w:eastAsia="SimSun" w:hAnsi="Times New Roman" w:cs="Times New Roman"/>
          <w:sz w:val="24"/>
          <w:szCs w:val="24"/>
          <w:lang w:val="bg-BG" w:eastAsia="zh-CN"/>
        </w:rPr>
        <w:t xml:space="preserve"> на управление на околната ср</w:t>
      </w:r>
      <w:r w:rsidR="00F31727">
        <w:rPr>
          <w:rFonts w:ascii="Times New Roman" w:eastAsia="SimSun" w:hAnsi="Times New Roman" w:cs="Times New Roman"/>
          <w:sz w:val="24"/>
          <w:szCs w:val="24"/>
          <w:lang w:val="bg-BG" w:eastAsia="zh-CN"/>
        </w:rPr>
        <w:t xml:space="preserve">еда. </w:t>
      </w:r>
      <w:r w:rsidRPr="00BE5064">
        <w:rPr>
          <w:rFonts w:ascii="Times New Roman" w:eastAsia="SimSun" w:hAnsi="Times New Roman" w:cs="Times New Roman"/>
          <w:sz w:val="24"/>
          <w:szCs w:val="24"/>
          <w:lang w:val="bg-BG" w:eastAsia="zh-CN"/>
        </w:rPr>
        <w:t xml:space="preserve">Пълно транспониране на изискванията на Директива 85/337/ЕЕС, изменена и допълнена с Директива 97/11/ЕС е постигнато с новия ЗООС и с Наредбата за условията и реда за извършване на ОВОС на инвестиционни предложения за строителство, дейности и технологии, приета през 2003г. (обн. ДВ. бр.25/18.03.2003г., посл. изм. и доп. ДВ. бр.12 от 12 Февруари 2016г.) Приложение № 1 на ЗООС съдържа списък на инвестиционните предложения, които са </w:t>
      </w:r>
      <w:r w:rsidRPr="00F31727">
        <w:rPr>
          <w:rFonts w:ascii="Times New Roman" w:eastAsia="Calibri" w:hAnsi="Times New Roman" w:cs="Times New Roman"/>
          <w:sz w:val="24"/>
          <w:szCs w:val="24"/>
          <w:lang w:val="bg-BG"/>
        </w:rPr>
        <w:t>предмет</w:t>
      </w:r>
      <w:r w:rsidRPr="00BE5064">
        <w:rPr>
          <w:rFonts w:ascii="Times New Roman" w:eastAsia="SimSun" w:hAnsi="Times New Roman" w:cs="Times New Roman"/>
          <w:sz w:val="24"/>
          <w:szCs w:val="24"/>
          <w:lang w:val="bg-BG" w:eastAsia="zh-CN"/>
        </w:rPr>
        <w:t xml:space="preserve"> на задължителна ОВОС, а Приложение № 2 -инвестиционни предложения, за които се извършва п</w:t>
      </w:r>
      <w:r w:rsidR="00F31727">
        <w:rPr>
          <w:rFonts w:ascii="Times New Roman" w:eastAsia="SimSun" w:hAnsi="Times New Roman" w:cs="Times New Roman"/>
          <w:sz w:val="24"/>
          <w:szCs w:val="24"/>
          <w:lang w:val="bg-BG" w:eastAsia="zh-CN"/>
        </w:rPr>
        <w:t>реценяване на необходимостта от ОВОС.</w:t>
      </w:r>
    </w:p>
    <w:p w:rsidR="00C33BC6" w:rsidRPr="00BE5064" w:rsidRDefault="00C33BC6" w:rsidP="00F31727">
      <w:pPr>
        <w:autoSpaceDE w:val="0"/>
        <w:autoSpaceDN w:val="0"/>
        <w:adjustRightInd w:val="0"/>
        <w:spacing w:after="0" w:line="240" w:lineRule="auto"/>
        <w:ind w:firstLine="360"/>
        <w:jc w:val="both"/>
        <w:rPr>
          <w:rFonts w:ascii="Times New Roman" w:eastAsia="SimSun" w:hAnsi="Times New Roman" w:cs="Times New Roman"/>
          <w:sz w:val="24"/>
          <w:szCs w:val="24"/>
          <w:lang w:val="bg-BG" w:eastAsia="zh-CN"/>
        </w:rPr>
      </w:pPr>
      <w:r w:rsidRPr="00BE5064">
        <w:rPr>
          <w:rFonts w:ascii="Times New Roman" w:eastAsia="SimSun" w:hAnsi="Times New Roman" w:cs="Times New Roman"/>
          <w:sz w:val="24"/>
          <w:szCs w:val="24"/>
          <w:lang w:val="bg-BG" w:eastAsia="zh-CN"/>
        </w:rPr>
        <w:t>Общините/районите/кметствата са пряко ангажирани в процеса на ОВОС чрез подпомагане на провеждането на консултации със засегнатото население и общественост и създаване на организация за провеждане на общес</w:t>
      </w:r>
      <w:r w:rsidR="00F31727">
        <w:rPr>
          <w:rFonts w:ascii="Times New Roman" w:eastAsia="SimSun" w:hAnsi="Times New Roman" w:cs="Times New Roman"/>
          <w:sz w:val="24"/>
          <w:szCs w:val="24"/>
          <w:lang w:val="bg-BG" w:eastAsia="zh-CN"/>
        </w:rPr>
        <w:t xml:space="preserve">твеното обсъждане на доклада за </w:t>
      </w:r>
      <w:r w:rsidRPr="00BE5064">
        <w:rPr>
          <w:rFonts w:ascii="Times New Roman" w:eastAsia="SimSun" w:hAnsi="Times New Roman" w:cs="Times New Roman"/>
          <w:sz w:val="24"/>
          <w:szCs w:val="24"/>
          <w:lang w:val="bg-BG" w:eastAsia="zh-CN"/>
        </w:rPr>
        <w:t>ОВОС.</w:t>
      </w:r>
    </w:p>
    <w:p w:rsidR="00C33BC6" w:rsidRPr="00BE5064" w:rsidRDefault="00C33BC6" w:rsidP="00F31727">
      <w:pPr>
        <w:autoSpaceDE w:val="0"/>
        <w:autoSpaceDN w:val="0"/>
        <w:adjustRightInd w:val="0"/>
        <w:spacing w:after="0" w:line="240" w:lineRule="auto"/>
        <w:ind w:firstLine="360"/>
        <w:jc w:val="both"/>
        <w:rPr>
          <w:rFonts w:ascii="Times New Roman" w:eastAsia="SimSun" w:hAnsi="Times New Roman" w:cs="Times New Roman"/>
          <w:sz w:val="24"/>
          <w:szCs w:val="24"/>
          <w:lang w:val="bg-BG" w:eastAsia="zh-CN"/>
        </w:rPr>
      </w:pPr>
      <w:r w:rsidRPr="00BE5064">
        <w:rPr>
          <w:rFonts w:ascii="Times New Roman" w:eastAsia="SimSun" w:hAnsi="Times New Roman" w:cs="Times New Roman"/>
          <w:sz w:val="24"/>
          <w:szCs w:val="24"/>
          <w:lang w:val="bg-BG" w:eastAsia="zh-CN"/>
        </w:rPr>
        <w:t xml:space="preserve">Оценката на въздействие върху околната среда се извършва в най-ранния етап на инвестиционния процес. Предвид някои допълнителни етапи в процедурата се издават два вида решения - решение за преценяване на </w:t>
      </w:r>
      <w:r w:rsidRPr="00F31727">
        <w:rPr>
          <w:rFonts w:ascii="Times New Roman" w:eastAsia="Calibri" w:hAnsi="Times New Roman" w:cs="Times New Roman"/>
          <w:sz w:val="24"/>
          <w:szCs w:val="24"/>
          <w:lang w:val="bg-BG"/>
        </w:rPr>
        <w:t>необ</w:t>
      </w:r>
      <w:r w:rsidR="00F31727" w:rsidRPr="00F31727">
        <w:rPr>
          <w:rFonts w:ascii="Times New Roman" w:eastAsia="Calibri" w:hAnsi="Times New Roman" w:cs="Times New Roman"/>
          <w:sz w:val="24"/>
          <w:szCs w:val="24"/>
          <w:lang w:val="bg-BG"/>
        </w:rPr>
        <w:t>ходимостта</w:t>
      </w:r>
      <w:r w:rsidR="00F31727">
        <w:rPr>
          <w:rFonts w:ascii="Times New Roman" w:eastAsia="SimSun" w:hAnsi="Times New Roman" w:cs="Times New Roman"/>
          <w:sz w:val="24"/>
          <w:szCs w:val="24"/>
          <w:lang w:val="bg-BG" w:eastAsia="zh-CN"/>
        </w:rPr>
        <w:t xml:space="preserve"> от ОВОС и решение по </w:t>
      </w:r>
      <w:r w:rsidRPr="00BE5064">
        <w:rPr>
          <w:rFonts w:ascii="Times New Roman" w:eastAsia="SimSun" w:hAnsi="Times New Roman" w:cs="Times New Roman"/>
          <w:sz w:val="24"/>
          <w:szCs w:val="24"/>
          <w:lang w:val="bg-BG" w:eastAsia="zh-CN"/>
        </w:rPr>
        <w:t>ОВОС.</w:t>
      </w:r>
    </w:p>
    <w:p w:rsidR="00C33BC6" w:rsidRPr="00BE5064" w:rsidRDefault="00C33BC6" w:rsidP="00F31727">
      <w:pPr>
        <w:autoSpaceDE w:val="0"/>
        <w:autoSpaceDN w:val="0"/>
        <w:adjustRightInd w:val="0"/>
        <w:spacing w:after="0" w:line="240" w:lineRule="auto"/>
        <w:ind w:firstLine="360"/>
        <w:jc w:val="both"/>
        <w:rPr>
          <w:rFonts w:ascii="Times New Roman" w:eastAsia="SimSun" w:hAnsi="Times New Roman" w:cs="Times New Roman"/>
          <w:sz w:val="24"/>
          <w:szCs w:val="24"/>
          <w:lang w:val="bg-BG" w:eastAsia="zh-CN"/>
        </w:rPr>
      </w:pPr>
      <w:r w:rsidRPr="00BE5064">
        <w:rPr>
          <w:rFonts w:ascii="Times New Roman" w:eastAsia="SimSun" w:hAnsi="Times New Roman" w:cs="Times New Roman"/>
          <w:sz w:val="24"/>
          <w:szCs w:val="24"/>
          <w:lang w:val="bg-BG" w:eastAsia="zh-CN"/>
        </w:rPr>
        <w:t xml:space="preserve">През последните години ОВОС се утвърди като важен инструмент за индентифициране на неприемливите и неблагоприятните въздействия върху околната среда и мерките за тяхното предотвратяване или смекчаване. Тези цели се постигат чрез прилагането на систематичен анализ на предложената дейност по </w:t>
      </w:r>
      <w:r w:rsidRPr="00F31727">
        <w:rPr>
          <w:rFonts w:ascii="Times New Roman" w:eastAsia="Calibri" w:hAnsi="Times New Roman" w:cs="Times New Roman"/>
          <w:sz w:val="24"/>
          <w:szCs w:val="24"/>
          <w:lang w:val="bg-BG"/>
        </w:rPr>
        <w:t>отношение</w:t>
      </w:r>
      <w:r w:rsidRPr="00BE5064">
        <w:rPr>
          <w:rFonts w:ascii="Times New Roman" w:eastAsia="SimSun" w:hAnsi="Times New Roman" w:cs="Times New Roman"/>
          <w:sz w:val="24"/>
          <w:szCs w:val="24"/>
          <w:lang w:val="bg-BG" w:eastAsia="zh-CN"/>
        </w:rPr>
        <w:t xml:space="preserve"> на последствията върху съществуващата околна среда, като чрез промени в проекта могат да бъдат предвидени и отстранени неблагоприятните екологични въздействия.</w:t>
      </w:r>
    </w:p>
    <w:p w:rsidR="00C33BC6" w:rsidRPr="00F31727" w:rsidRDefault="00F31727"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F31727">
        <w:rPr>
          <w:rFonts w:ascii="Times New Roman" w:eastAsia="SimSun" w:hAnsi="Times New Roman" w:cs="Times New Roman"/>
          <w:b/>
          <w:sz w:val="24"/>
          <w:szCs w:val="24"/>
          <w:lang w:val="bg-BG" w:eastAsia="zh-CN"/>
        </w:rPr>
        <w:t>2.2.</w:t>
      </w:r>
      <w:r w:rsidR="00C33BC6" w:rsidRPr="00F31727">
        <w:rPr>
          <w:rFonts w:ascii="Times New Roman" w:eastAsia="SimSun" w:hAnsi="Times New Roman" w:cs="Times New Roman"/>
          <w:b/>
          <w:sz w:val="24"/>
          <w:szCs w:val="24"/>
          <w:lang w:val="bg-BG" w:eastAsia="zh-CN"/>
        </w:rPr>
        <w:t>Екологична оценка (ЕО) на планове и програми</w:t>
      </w:r>
      <w:r>
        <w:rPr>
          <w:rFonts w:ascii="Times New Roman" w:eastAsia="SimSun" w:hAnsi="Times New Roman" w:cs="Times New Roman"/>
          <w:b/>
          <w:sz w:val="24"/>
          <w:szCs w:val="24"/>
          <w:lang w:val="bg-BG" w:eastAsia="zh-CN"/>
        </w:rPr>
        <w:t>.</w:t>
      </w:r>
    </w:p>
    <w:p w:rsidR="00C33BC6" w:rsidRPr="00BE5064" w:rsidRDefault="00C33BC6" w:rsidP="00F31727">
      <w:pPr>
        <w:autoSpaceDE w:val="0"/>
        <w:autoSpaceDN w:val="0"/>
        <w:adjustRightInd w:val="0"/>
        <w:spacing w:after="0" w:line="240" w:lineRule="auto"/>
        <w:ind w:firstLine="360"/>
        <w:jc w:val="both"/>
        <w:rPr>
          <w:rFonts w:ascii="Times New Roman" w:eastAsia="SimSun" w:hAnsi="Times New Roman" w:cs="Times New Roman"/>
          <w:sz w:val="24"/>
          <w:szCs w:val="24"/>
          <w:lang w:val="bg-BG" w:eastAsia="zh-CN"/>
        </w:rPr>
      </w:pPr>
      <w:r w:rsidRPr="00BE5064">
        <w:rPr>
          <w:rFonts w:ascii="Times New Roman" w:eastAsia="SimSun" w:hAnsi="Times New Roman" w:cs="Times New Roman"/>
          <w:sz w:val="24"/>
          <w:szCs w:val="24"/>
          <w:lang w:val="bg-BG" w:eastAsia="zh-CN"/>
        </w:rPr>
        <w:t xml:space="preserve">Изискванията на Директива 2001/42/ЕС са транспонирани в ЗООС. Предвидено е преценяване на необходимостта от изготвяне на ЕО на планове и програми, провеждане на консултации с компетентните органи по околна среда и засегнатата общественост, регламентирана е процедура при предположения за трансгранично въздействие, мерки за наблюдение и контрол при прилагането на плана </w:t>
      </w:r>
      <w:r w:rsidRPr="00F31727">
        <w:rPr>
          <w:rFonts w:ascii="Times New Roman" w:eastAsia="Calibri" w:hAnsi="Times New Roman" w:cs="Times New Roman"/>
          <w:sz w:val="24"/>
          <w:szCs w:val="24"/>
          <w:lang w:val="bg-BG"/>
        </w:rPr>
        <w:t>или</w:t>
      </w:r>
      <w:r w:rsidRPr="00BE5064">
        <w:rPr>
          <w:rFonts w:ascii="Times New Roman" w:eastAsia="SimSun" w:hAnsi="Times New Roman" w:cs="Times New Roman"/>
          <w:sz w:val="24"/>
          <w:szCs w:val="24"/>
          <w:lang w:val="bg-BG" w:eastAsia="zh-CN"/>
        </w:rPr>
        <w:t xml:space="preserve"> програмата. Тази директива се базира на принципа на предотвратяване на вредните въздействия.</w:t>
      </w:r>
    </w:p>
    <w:p w:rsidR="00F31727" w:rsidRDefault="00C33BC6" w:rsidP="00F31727">
      <w:pPr>
        <w:autoSpaceDE w:val="0"/>
        <w:autoSpaceDN w:val="0"/>
        <w:adjustRightInd w:val="0"/>
        <w:spacing w:after="0" w:line="240" w:lineRule="auto"/>
        <w:ind w:firstLine="360"/>
        <w:jc w:val="both"/>
        <w:rPr>
          <w:rFonts w:ascii="Times New Roman" w:eastAsia="SimSun" w:hAnsi="Times New Roman" w:cs="Times New Roman"/>
          <w:sz w:val="24"/>
          <w:szCs w:val="24"/>
          <w:lang w:val="bg-BG" w:eastAsia="zh-CN"/>
        </w:rPr>
      </w:pPr>
      <w:r w:rsidRPr="00BE5064">
        <w:rPr>
          <w:rFonts w:ascii="Times New Roman" w:eastAsia="SimSun" w:hAnsi="Times New Roman" w:cs="Times New Roman"/>
          <w:sz w:val="24"/>
          <w:szCs w:val="24"/>
          <w:lang w:val="bg-BG" w:eastAsia="zh-CN"/>
        </w:rPr>
        <w:t xml:space="preserve">Изяснено е за кои планове и програми следва да се извършва ЕО в България, а именно в следните области: селско стопанство, горско стопанство, рибарство, транспорт, енергетика, управление на отпадъците, управление на водните ресурси и промишленост, включително добив на подземни богатства, далекосъобщения, туризъм, устройствено планиране и земеползване, когато тези планове и програми очертават рамката за бъдещото развитие на инвестиционни предложения, включени в Приложения № 1 и 2 на ЗООС. ОВОС и ЕО са инструменти за превантивен контрол, подпомагащи вземането на крайно решение за одобряване или отхвърляне съответно на инвестиционни предложения, планове и програми. Разликите между ОВОС и ЕО са свързани основно с вида на предмета на </w:t>
      </w:r>
      <w:r w:rsidRPr="00F31727">
        <w:rPr>
          <w:rFonts w:ascii="Times New Roman" w:eastAsia="Calibri" w:hAnsi="Times New Roman" w:cs="Times New Roman"/>
          <w:sz w:val="24"/>
          <w:szCs w:val="24"/>
          <w:lang w:val="bg-BG"/>
        </w:rPr>
        <w:t>оценката</w:t>
      </w:r>
      <w:r w:rsidRPr="00BE5064">
        <w:rPr>
          <w:rFonts w:ascii="Times New Roman" w:eastAsia="SimSun" w:hAnsi="Times New Roman" w:cs="Times New Roman"/>
          <w:sz w:val="24"/>
          <w:szCs w:val="24"/>
          <w:lang w:val="bg-BG" w:eastAsia="zh-CN"/>
        </w:rPr>
        <w:t>, което е предпоставка за различния в подход</w:t>
      </w:r>
      <w:r w:rsidR="00F31727">
        <w:rPr>
          <w:rFonts w:ascii="Times New Roman" w:eastAsia="SimSun" w:hAnsi="Times New Roman" w:cs="Times New Roman"/>
          <w:sz w:val="24"/>
          <w:szCs w:val="24"/>
          <w:lang w:val="bg-BG" w:eastAsia="zh-CN"/>
        </w:rPr>
        <w:t>а, методологията и процедурата.</w:t>
      </w:r>
    </w:p>
    <w:p w:rsidR="00C33BC6" w:rsidRPr="00F31727" w:rsidRDefault="00F31727"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F31727">
        <w:rPr>
          <w:rFonts w:ascii="Times New Roman" w:eastAsia="SimSun" w:hAnsi="Times New Roman" w:cs="Times New Roman"/>
          <w:b/>
          <w:sz w:val="24"/>
          <w:szCs w:val="24"/>
          <w:lang w:val="bg-BG" w:eastAsia="zh-CN"/>
        </w:rPr>
        <w:t>2.3.</w:t>
      </w:r>
      <w:r w:rsidR="00C33BC6" w:rsidRPr="00F31727">
        <w:rPr>
          <w:rFonts w:ascii="Times New Roman" w:eastAsia="SimSun" w:hAnsi="Times New Roman" w:cs="Times New Roman"/>
          <w:b/>
          <w:sz w:val="24"/>
          <w:szCs w:val="24"/>
          <w:lang w:val="bg-BG" w:eastAsia="zh-CN"/>
        </w:rPr>
        <w:t>Комплексните разрешителни (КР)</w:t>
      </w:r>
    </w:p>
    <w:p w:rsidR="00C33BC6" w:rsidRPr="00BE5064" w:rsidRDefault="00C33BC6" w:rsidP="00F31727">
      <w:pPr>
        <w:autoSpaceDE w:val="0"/>
        <w:autoSpaceDN w:val="0"/>
        <w:adjustRightInd w:val="0"/>
        <w:spacing w:after="0" w:line="240" w:lineRule="auto"/>
        <w:ind w:firstLine="360"/>
        <w:jc w:val="both"/>
        <w:rPr>
          <w:rFonts w:ascii="Times New Roman" w:eastAsia="SimSun" w:hAnsi="Times New Roman" w:cs="Times New Roman"/>
          <w:sz w:val="24"/>
          <w:szCs w:val="24"/>
          <w:lang w:val="bg-BG" w:eastAsia="zh-CN"/>
        </w:rPr>
      </w:pPr>
      <w:r w:rsidRPr="00BE5064">
        <w:rPr>
          <w:rFonts w:ascii="Times New Roman" w:eastAsia="SimSun" w:hAnsi="Times New Roman" w:cs="Times New Roman"/>
          <w:sz w:val="24"/>
          <w:szCs w:val="24"/>
          <w:lang w:val="bg-BG" w:eastAsia="zh-CN"/>
        </w:rPr>
        <w:t xml:space="preserve">Комплексните разрешителни ефективно се прилагат от началото на м. април 2003г., като основен инструмент за предотвратяване и контрол на </w:t>
      </w:r>
      <w:r w:rsidRPr="00F31727">
        <w:rPr>
          <w:rFonts w:ascii="Times New Roman" w:eastAsia="Calibri" w:hAnsi="Times New Roman" w:cs="Times New Roman"/>
          <w:sz w:val="24"/>
          <w:szCs w:val="24"/>
          <w:lang w:val="bg-BG"/>
        </w:rPr>
        <w:t>замърсяването</w:t>
      </w:r>
      <w:r w:rsidRPr="00BE5064">
        <w:rPr>
          <w:rFonts w:ascii="Times New Roman" w:eastAsia="SimSun" w:hAnsi="Times New Roman" w:cs="Times New Roman"/>
          <w:sz w:val="24"/>
          <w:szCs w:val="24"/>
          <w:lang w:val="bg-BG" w:eastAsia="zh-CN"/>
        </w:rPr>
        <w:t xml:space="preserve"> на околната среда, предизвикано от работата на определени промишлени инсталации.</w:t>
      </w:r>
    </w:p>
    <w:p w:rsidR="00C33BC6" w:rsidRPr="00BE5064" w:rsidRDefault="00C33BC6" w:rsidP="00F31727">
      <w:pPr>
        <w:autoSpaceDE w:val="0"/>
        <w:autoSpaceDN w:val="0"/>
        <w:adjustRightInd w:val="0"/>
        <w:spacing w:after="0" w:line="240" w:lineRule="auto"/>
        <w:ind w:firstLine="360"/>
        <w:jc w:val="both"/>
        <w:rPr>
          <w:rFonts w:ascii="Times New Roman" w:eastAsia="SimSun" w:hAnsi="Times New Roman" w:cs="Times New Roman"/>
          <w:sz w:val="24"/>
          <w:szCs w:val="24"/>
          <w:lang w:val="bg-BG" w:eastAsia="zh-CN"/>
        </w:rPr>
      </w:pPr>
      <w:r w:rsidRPr="00BE5064">
        <w:rPr>
          <w:rFonts w:ascii="Times New Roman" w:eastAsia="SimSun" w:hAnsi="Times New Roman" w:cs="Times New Roman"/>
          <w:sz w:val="24"/>
          <w:szCs w:val="24"/>
          <w:lang w:val="bg-BG" w:eastAsia="zh-CN"/>
        </w:rPr>
        <w:t xml:space="preserve">С приемането на ЗООС и Наредбата за условията и реда за издаване на КР за изграждането и експлоатацията на нови и експлоатация на </w:t>
      </w:r>
      <w:r w:rsidRPr="00F31727">
        <w:rPr>
          <w:rFonts w:ascii="Times New Roman" w:eastAsia="Calibri" w:hAnsi="Times New Roman" w:cs="Times New Roman"/>
          <w:sz w:val="24"/>
          <w:szCs w:val="24"/>
          <w:lang w:val="bg-BG"/>
        </w:rPr>
        <w:t>действащи</w:t>
      </w:r>
      <w:r w:rsidRPr="00BE5064">
        <w:rPr>
          <w:rFonts w:ascii="Times New Roman" w:eastAsia="SimSun" w:hAnsi="Times New Roman" w:cs="Times New Roman"/>
          <w:sz w:val="24"/>
          <w:szCs w:val="24"/>
          <w:lang w:val="bg-BG" w:eastAsia="zh-CN"/>
        </w:rPr>
        <w:t xml:space="preserve"> промишлени инсталации и съоръжения е постигнато пълно транспониране на изискванията на Директива 96/61/ЕС в българското законодателство.</w:t>
      </w:r>
    </w:p>
    <w:p w:rsidR="00C33BC6" w:rsidRPr="00BE5064" w:rsidRDefault="00C33BC6" w:rsidP="00F31727">
      <w:pPr>
        <w:autoSpaceDE w:val="0"/>
        <w:autoSpaceDN w:val="0"/>
        <w:adjustRightInd w:val="0"/>
        <w:spacing w:after="0" w:line="240" w:lineRule="auto"/>
        <w:ind w:firstLine="360"/>
        <w:jc w:val="both"/>
        <w:rPr>
          <w:rFonts w:ascii="Times New Roman" w:eastAsia="SimSun" w:hAnsi="Times New Roman" w:cs="Times New Roman"/>
          <w:sz w:val="24"/>
          <w:szCs w:val="24"/>
          <w:lang w:val="bg-BG" w:eastAsia="zh-CN"/>
        </w:rPr>
      </w:pPr>
      <w:r w:rsidRPr="00BE5064">
        <w:rPr>
          <w:rFonts w:ascii="Times New Roman" w:eastAsia="SimSun" w:hAnsi="Times New Roman" w:cs="Times New Roman"/>
          <w:sz w:val="24"/>
          <w:szCs w:val="24"/>
          <w:lang w:val="bg-BG" w:eastAsia="zh-CN"/>
        </w:rPr>
        <w:t xml:space="preserve">Министърът на околната среда и водите или упълномощено от него лице е компетентен орган за издаването, преразглеждането, актуализацията и изменението на КР за инсталации и съоръжения в обхвата на ЗООС, поддръжка на информация за най-добри налични техники (НДНТ); поддръжка на информация за Методики за прилагане на НДНТ; методическо подпомагане на ИАОС и РИОСВ; поддържане на регистър с данните от издаването, преразглеждането, актуализацията и изменението на КР; създаване и поддържане база данни за емисионните норми за различните промишлени дейности, за които се издават КР. ИАОС отговаря за: изготвяне проектите за КР; поддържане публична информация за резултатите от изисквания с КР, мониторинг; изпращане на информация в Европейския регистър на емисиите на вредни вещества. Директорът на съответната РИОСВ е компетентен орган за издаването, преразглеждането, актуализацията и изменението на КР за инсталации и съоръжения извън обхвата на Приложение 4 на ЗООС, при </w:t>
      </w:r>
      <w:r w:rsidRPr="00F31727">
        <w:rPr>
          <w:rFonts w:ascii="Times New Roman" w:eastAsia="Calibri" w:hAnsi="Times New Roman" w:cs="Times New Roman"/>
          <w:sz w:val="24"/>
          <w:szCs w:val="24"/>
          <w:lang w:val="bg-BG"/>
        </w:rPr>
        <w:t>подаване на заявление по инициатива от съответния оператор. 3.1.4.Пазарно - ориентирани ин</w:t>
      </w:r>
      <w:r w:rsidRPr="00BE5064">
        <w:rPr>
          <w:rFonts w:ascii="Times New Roman" w:eastAsia="SimSun" w:hAnsi="Times New Roman" w:cs="Times New Roman"/>
          <w:sz w:val="24"/>
          <w:szCs w:val="24"/>
          <w:lang w:val="bg-BG" w:eastAsia="zh-CN"/>
        </w:rPr>
        <w:t>струменти</w:t>
      </w:r>
    </w:p>
    <w:p w:rsidR="00F31727" w:rsidRDefault="00C33BC6" w:rsidP="00F31727">
      <w:pPr>
        <w:autoSpaceDE w:val="0"/>
        <w:autoSpaceDN w:val="0"/>
        <w:adjustRightInd w:val="0"/>
        <w:spacing w:after="0" w:line="240" w:lineRule="auto"/>
        <w:ind w:firstLine="360"/>
        <w:jc w:val="both"/>
        <w:rPr>
          <w:rFonts w:ascii="Times New Roman" w:eastAsia="SimSun" w:hAnsi="Times New Roman" w:cs="Times New Roman"/>
          <w:sz w:val="24"/>
          <w:szCs w:val="24"/>
          <w:lang w:val="bg-BG" w:eastAsia="zh-CN"/>
        </w:rPr>
      </w:pPr>
      <w:r w:rsidRPr="00BE5064">
        <w:rPr>
          <w:rFonts w:ascii="Times New Roman" w:eastAsia="SimSun" w:hAnsi="Times New Roman" w:cs="Times New Roman"/>
          <w:sz w:val="24"/>
          <w:szCs w:val="24"/>
          <w:lang w:val="bg-BG" w:eastAsia="zh-CN"/>
        </w:rPr>
        <w:t xml:space="preserve">ЗООС определя рамката на политиката по опазване на околната среда, в т.ч. прилагането на </w:t>
      </w:r>
      <w:r w:rsidRPr="00F31727">
        <w:rPr>
          <w:rFonts w:ascii="Times New Roman" w:eastAsia="SimSun" w:hAnsi="Times New Roman" w:cs="Times New Roman"/>
          <w:b/>
          <w:sz w:val="24"/>
          <w:szCs w:val="24"/>
          <w:lang w:val="bg-BG" w:eastAsia="zh-CN"/>
        </w:rPr>
        <w:t>икономически инструменти и финансови механизми за управление на околната среда</w:t>
      </w:r>
      <w:r w:rsidRPr="00BE5064">
        <w:rPr>
          <w:rFonts w:ascii="Times New Roman" w:eastAsia="SimSun" w:hAnsi="Times New Roman" w:cs="Times New Roman"/>
          <w:sz w:val="24"/>
          <w:szCs w:val="24"/>
          <w:lang w:val="bg-BG" w:eastAsia="zh-CN"/>
        </w:rPr>
        <w:t>, които намират конкретно изражение в</w:t>
      </w:r>
      <w:r w:rsidR="00F31727">
        <w:rPr>
          <w:rFonts w:ascii="Times New Roman" w:eastAsia="SimSun" w:hAnsi="Times New Roman" w:cs="Times New Roman"/>
          <w:sz w:val="24"/>
          <w:szCs w:val="24"/>
          <w:lang w:val="bg-BG" w:eastAsia="zh-CN"/>
        </w:rPr>
        <w:t xml:space="preserve"> специалните екологични закони:</w:t>
      </w:r>
    </w:p>
    <w:p w:rsidR="00F31727" w:rsidRDefault="00F31727" w:rsidP="00F31727">
      <w:pPr>
        <w:autoSpaceDE w:val="0"/>
        <w:autoSpaceDN w:val="0"/>
        <w:adjustRightInd w:val="0"/>
        <w:spacing w:after="0" w:line="240" w:lineRule="auto"/>
        <w:ind w:firstLine="360"/>
        <w:jc w:val="both"/>
        <w:rPr>
          <w:rFonts w:ascii="Times New Roman" w:eastAsia="SimSun" w:hAnsi="Times New Roman" w:cs="Times New Roman"/>
          <w:sz w:val="24"/>
          <w:szCs w:val="24"/>
          <w:lang w:val="bg-BG" w:eastAsia="zh-CN"/>
        </w:rPr>
      </w:pPr>
      <w:r w:rsidRPr="00F31727">
        <w:rPr>
          <w:rFonts w:ascii="Times New Roman" w:eastAsia="SimSun" w:hAnsi="Times New Roman" w:cs="Times New Roman"/>
          <w:b/>
          <w:sz w:val="24"/>
          <w:szCs w:val="24"/>
          <w:lang w:val="bg-BG" w:eastAsia="zh-CN"/>
        </w:rPr>
        <w:t>Екологични продуктови такси:</w:t>
      </w:r>
      <w:r>
        <w:rPr>
          <w:rFonts w:ascii="Times New Roman" w:eastAsia="SimSun" w:hAnsi="Times New Roman" w:cs="Times New Roman"/>
          <w:sz w:val="24"/>
          <w:szCs w:val="24"/>
          <w:lang w:val="bg-BG" w:eastAsia="zh-CN"/>
        </w:rPr>
        <w:t xml:space="preserve"> </w:t>
      </w:r>
      <w:r w:rsidR="00C33BC6" w:rsidRPr="00BE5064">
        <w:rPr>
          <w:rFonts w:ascii="Times New Roman" w:eastAsia="SimSun" w:hAnsi="Times New Roman" w:cs="Times New Roman"/>
          <w:sz w:val="24"/>
          <w:szCs w:val="24"/>
          <w:lang w:val="bg-BG" w:eastAsia="zh-CN"/>
        </w:rPr>
        <w:t xml:space="preserve">В ЗУО са въведени такси за пневматични гуми, за батерии и акумулатори, и за автомобили. Таксите се заплащат от производителите и вносителите на такива продукти. От 2004г. е въведена такса върху опаковки, като инструмент за прилагане на Директивата за опаковки и </w:t>
      </w:r>
      <w:r w:rsidR="00C33BC6" w:rsidRPr="00F31727">
        <w:rPr>
          <w:rFonts w:ascii="Times New Roman" w:eastAsia="Calibri" w:hAnsi="Times New Roman" w:cs="Times New Roman"/>
          <w:sz w:val="24"/>
          <w:szCs w:val="24"/>
          <w:lang w:val="bg-BG"/>
        </w:rPr>
        <w:t>отпадъци</w:t>
      </w:r>
      <w:r w:rsidR="00C33BC6" w:rsidRPr="00BE5064">
        <w:rPr>
          <w:rFonts w:ascii="Times New Roman" w:eastAsia="SimSun" w:hAnsi="Times New Roman" w:cs="Times New Roman"/>
          <w:sz w:val="24"/>
          <w:szCs w:val="24"/>
          <w:lang w:val="bg-BG" w:eastAsia="zh-CN"/>
        </w:rPr>
        <w:t xml:space="preserve"> от опаковки.</w:t>
      </w:r>
    </w:p>
    <w:p w:rsidR="00F31727" w:rsidRDefault="00F31727" w:rsidP="00F31727">
      <w:pPr>
        <w:autoSpaceDE w:val="0"/>
        <w:autoSpaceDN w:val="0"/>
        <w:adjustRightInd w:val="0"/>
        <w:spacing w:after="0" w:line="240" w:lineRule="auto"/>
        <w:ind w:firstLine="360"/>
        <w:jc w:val="both"/>
        <w:rPr>
          <w:rFonts w:ascii="Times New Roman" w:eastAsia="SimSun" w:hAnsi="Times New Roman" w:cs="Times New Roman"/>
          <w:sz w:val="24"/>
          <w:szCs w:val="24"/>
          <w:lang w:val="bg-BG" w:eastAsia="zh-CN"/>
        </w:rPr>
      </w:pPr>
      <w:r w:rsidRPr="00F31727">
        <w:rPr>
          <w:rFonts w:ascii="Times New Roman" w:eastAsia="SimSun" w:hAnsi="Times New Roman" w:cs="Times New Roman"/>
          <w:b/>
          <w:sz w:val="24"/>
          <w:szCs w:val="24"/>
          <w:lang w:val="bg-BG" w:eastAsia="zh-CN"/>
        </w:rPr>
        <w:t xml:space="preserve">Потребителски такси: </w:t>
      </w:r>
      <w:r w:rsidR="00C33BC6" w:rsidRPr="00BE5064">
        <w:rPr>
          <w:rFonts w:ascii="Times New Roman" w:eastAsia="SimSun" w:hAnsi="Times New Roman" w:cs="Times New Roman"/>
          <w:sz w:val="24"/>
          <w:szCs w:val="24"/>
          <w:lang w:val="bg-BG" w:eastAsia="zh-CN"/>
        </w:rPr>
        <w:t xml:space="preserve">Домакинствата и фирмите заплащат такси за твърди битови отпадъци, водоснабдяване, канализация и пречистване на </w:t>
      </w:r>
      <w:r w:rsidR="00C33BC6" w:rsidRPr="00F31727">
        <w:rPr>
          <w:rFonts w:ascii="Times New Roman" w:eastAsia="Calibri" w:hAnsi="Times New Roman" w:cs="Times New Roman"/>
          <w:sz w:val="24"/>
          <w:szCs w:val="24"/>
          <w:lang w:val="bg-BG"/>
        </w:rPr>
        <w:t>водите</w:t>
      </w:r>
      <w:r w:rsidR="00C33BC6" w:rsidRPr="00BE5064">
        <w:rPr>
          <w:rFonts w:ascii="Times New Roman" w:eastAsia="SimSun" w:hAnsi="Times New Roman" w:cs="Times New Roman"/>
          <w:sz w:val="24"/>
          <w:szCs w:val="24"/>
          <w:lang w:val="bg-BG" w:eastAsia="zh-CN"/>
        </w:rPr>
        <w:t>. Таксите за битови отпадъци постъпват в общинските бюджети, а таксите за водоснабдяване, канализация и пречистване на водите се заплащат на В и К дружествата.</w:t>
      </w:r>
    </w:p>
    <w:p w:rsidR="00F31727" w:rsidRDefault="00C33BC6" w:rsidP="00F31727">
      <w:pPr>
        <w:autoSpaceDE w:val="0"/>
        <w:autoSpaceDN w:val="0"/>
        <w:adjustRightInd w:val="0"/>
        <w:spacing w:after="0" w:line="240" w:lineRule="auto"/>
        <w:ind w:firstLine="360"/>
        <w:jc w:val="both"/>
        <w:rPr>
          <w:rFonts w:ascii="Times New Roman" w:eastAsia="SimSun" w:hAnsi="Times New Roman" w:cs="Times New Roman"/>
          <w:sz w:val="24"/>
          <w:szCs w:val="24"/>
          <w:lang w:val="bg-BG" w:eastAsia="zh-CN"/>
        </w:rPr>
      </w:pPr>
      <w:r w:rsidRPr="00BE5064">
        <w:rPr>
          <w:rFonts w:ascii="Times New Roman" w:eastAsia="Calibri" w:hAnsi="Times New Roman" w:cs="Times New Roman"/>
          <w:sz w:val="24"/>
          <w:szCs w:val="24"/>
          <w:lang w:val="bg-BG"/>
        </w:rPr>
        <w:t>Т</w:t>
      </w:r>
      <w:r w:rsidRPr="00BE5064">
        <w:rPr>
          <w:rFonts w:ascii="Times New Roman" w:eastAsia="SimSun" w:hAnsi="Times New Roman" w:cs="Times New Roman"/>
          <w:sz w:val="24"/>
          <w:szCs w:val="24"/>
          <w:lang w:val="bg-BG" w:eastAsia="zh-CN"/>
        </w:rPr>
        <w:t>акси за използване на природни ресурси</w:t>
      </w:r>
      <w:r w:rsidR="00F31727">
        <w:rPr>
          <w:rFonts w:ascii="Times New Roman" w:eastAsia="SimSun" w:hAnsi="Times New Roman" w:cs="Times New Roman"/>
          <w:sz w:val="24"/>
          <w:szCs w:val="24"/>
          <w:lang w:val="bg-BG" w:eastAsia="zh-CN"/>
        </w:rPr>
        <w:t xml:space="preserve">: </w:t>
      </w:r>
    </w:p>
    <w:p w:rsidR="00F31727" w:rsidRDefault="00C33BC6" w:rsidP="00BF2A50">
      <w:pPr>
        <w:pStyle w:val="a4"/>
        <w:numPr>
          <w:ilvl w:val="0"/>
          <w:numId w:val="10"/>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F31727">
        <w:rPr>
          <w:rFonts w:ascii="Times New Roman" w:eastAsia="SimSun" w:hAnsi="Times New Roman" w:cs="Times New Roman"/>
          <w:sz w:val="24"/>
          <w:szCs w:val="24"/>
          <w:lang w:val="bg-BG" w:eastAsia="zh-CN"/>
        </w:rPr>
        <w:t>Таксите за правото на водоползване и/или разрешено ползване на воден обект са дефинирани в ЗВ. За разрешителните които се издават от кмета на общината, таксите постъпват в общинския бюджет.</w:t>
      </w:r>
    </w:p>
    <w:p w:rsidR="00F31727" w:rsidRDefault="00C33BC6" w:rsidP="00BF2A50">
      <w:pPr>
        <w:pStyle w:val="a4"/>
        <w:numPr>
          <w:ilvl w:val="0"/>
          <w:numId w:val="10"/>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F31727">
        <w:rPr>
          <w:rFonts w:ascii="Times New Roman" w:eastAsia="SimSun" w:hAnsi="Times New Roman" w:cs="Times New Roman"/>
          <w:sz w:val="24"/>
          <w:szCs w:val="24"/>
          <w:lang w:val="bg-BG" w:eastAsia="zh-CN"/>
        </w:rPr>
        <w:t xml:space="preserve">Със Закона за лечебните растения се регламентира заплащането на такси за ползване за </w:t>
      </w:r>
      <w:r w:rsidRPr="00F31727">
        <w:rPr>
          <w:rFonts w:ascii="Times New Roman" w:eastAsia="Calibri" w:hAnsi="Times New Roman" w:cs="Times New Roman"/>
          <w:sz w:val="24"/>
          <w:szCs w:val="24"/>
          <w:lang w:val="bg-BG"/>
        </w:rPr>
        <w:t>събиране</w:t>
      </w:r>
      <w:r w:rsidRPr="00F31727">
        <w:rPr>
          <w:rFonts w:ascii="Times New Roman" w:eastAsia="SimSun" w:hAnsi="Times New Roman" w:cs="Times New Roman"/>
          <w:sz w:val="24"/>
          <w:szCs w:val="24"/>
          <w:lang w:val="bg-BG" w:eastAsia="zh-CN"/>
        </w:rPr>
        <w:t xml:space="preserve"> на билки и генетичен материал от диворастящи и за култивирани лечебни растения. Таксите постъпват в съответния общински бюджет или Държавно горско стопанство в зависимост от терена от който са събрани лечебните растения.</w:t>
      </w:r>
    </w:p>
    <w:p w:rsidR="00F31727" w:rsidRPr="00F31727" w:rsidRDefault="00C33BC6" w:rsidP="00BF2A50">
      <w:pPr>
        <w:pStyle w:val="a4"/>
        <w:numPr>
          <w:ilvl w:val="0"/>
          <w:numId w:val="10"/>
        </w:numPr>
        <w:autoSpaceDE w:val="0"/>
        <w:autoSpaceDN w:val="0"/>
        <w:adjustRightInd w:val="0"/>
        <w:spacing w:after="0" w:line="240" w:lineRule="auto"/>
        <w:jc w:val="both"/>
        <w:rPr>
          <w:rFonts w:ascii="Times New Roman" w:eastAsia="SimSun" w:hAnsi="Times New Roman" w:cs="Times New Roman"/>
          <w:sz w:val="24"/>
          <w:szCs w:val="24"/>
          <w:lang w:val="bg-BG" w:eastAsia="zh-CN"/>
        </w:rPr>
      </w:pPr>
      <w:r w:rsidRPr="00F31727">
        <w:rPr>
          <w:rFonts w:ascii="Times New Roman" w:eastAsia="SimSun" w:hAnsi="Times New Roman" w:cs="Times New Roman"/>
          <w:sz w:val="24"/>
          <w:szCs w:val="24"/>
          <w:lang w:val="bg-BG" w:eastAsia="zh-CN"/>
        </w:rPr>
        <w:t xml:space="preserve">Със Закона за концесиите и специалните закони, се регламентира предоставянето на концесия на редица природни ресурси: гори, минерални води, подземни природни </w:t>
      </w:r>
      <w:r w:rsidRPr="00F31727">
        <w:rPr>
          <w:rFonts w:ascii="Times New Roman" w:eastAsia="Calibri" w:hAnsi="Times New Roman" w:cs="Times New Roman"/>
          <w:sz w:val="24"/>
          <w:szCs w:val="24"/>
          <w:lang w:val="bg-BG"/>
        </w:rPr>
        <w:t>богатства</w:t>
      </w:r>
      <w:r w:rsidRPr="00F31727">
        <w:rPr>
          <w:rFonts w:ascii="Times New Roman" w:eastAsia="SimSun" w:hAnsi="Times New Roman" w:cs="Times New Roman"/>
          <w:sz w:val="24"/>
          <w:szCs w:val="24"/>
          <w:lang w:val="bg-BG" w:eastAsia="zh-CN"/>
        </w:rPr>
        <w:t xml:space="preserve"> и др. изключително държавна собственост. Концесионерите заплащат </w:t>
      </w:r>
      <w:r w:rsidRPr="00F31727">
        <w:rPr>
          <w:rFonts w:ascii="Times New Roman" w:eastAsia="Calibri" w:hAnsi="Times New Roman" w:cs="Times New Roman"/>
          <w:sz w:val="24"/>
          <w:szCs w:val="24"/>
          <w:lang w:val="bg-BG"/>
        </w:rPr>
        <w:t>на</w:t>
      </w:r>
      <w:r w:rsidRPr="00F31727">
        <w:rPr>
          <w:rFonts w:ascii="Times New Roman" w:eastAsia="SimSun" w:hAnsi="Times New Roman" w:cs="Times New Roman"/>
          <w:sz w:val="24"/>
          <w:szCs w:val="24"/>
          <w:lang w:val="bg-BG" w:eastAsia="zh-CN"/>
        </w:rPr>
        <w:t xml:space="preserve"> държавата концесионни такси.</w:t>
      </w:r>
    </w:p>
    <w:p w:rsidR="00D422EF" w:rsidRPr="00F31727" w:rsidRDefault="00F31727" w:rsidP="00F31727">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F31727">
        <w:rPr>
          <w:rFonts w:ascii="Times New Roman" w:eastAsia="SimSun" w:hAnsi="Times New Roman" w:cs="Times New Roman"/>
          <w:b/>
          <w:sz w:val="24"/>
          <w:szCs w:val="24"/>
          <w:lang w:val="bg-BG" w:eastAsia="zh-CN"/>
        </w:rPr>
        <w:t>„</w:t>
      </w:r>
      <w:r w:rsidR="00C33BC6" w:rsidRPr="00F31727">
        <w:rPr>
          <w:rFonts w:ascii="Times New Roman" w:eastAsia="Calibri" w:hAnsi="Times New Roman" w:cs="Times New Roman"/>
          <w:b/>
          <w:sz w:val="24"/>
          <w:szCs w:val="24"/>
          <w:lang w:val="bg-BG"/>
        </w:rPr>
        <w:t>Зелени</w:t>
      </w:r>
      <w:r w:rsidRPr="00F31727">
        <w:rPr>
          <w:rFonts w:ascii="Times New Roman" w:eastAsia="SimSun" w:hAnsi="Times New Roman" w:cs="Times New Roman"/>
          <w:b/>
          <w:sz w:val="24"/>
          <w:szCs w:val="24"/>
          <w:lang w:val="bg-BG" w:eastAsia="zh-CN"/>
        </w:rPr>
        <w:t xml:space="preserve">“ </w:t>
      </w:r>
      <w:r w:rsidR="00C33BC6" w:rsidRPr="00F31727">
        <w:rPr>
          <w:rFonts w:ascii="Times New Roman" w:eastAsia="SimSun" w:hAnsi="Times New Roman" w:cs="Times New Roman"/>
          <w:b/>
          <w:sz w:val="24"/>
          <w:szCs w:val="24"/>
          <w:lang w:val="bg-BG" w:eastAsia="zh-CN"/>
        </w:rPr>
        <w:t>субсидии</w:t>
      </w:r>
      <w:r w:rsidRPr="00F31727">
        <w:rPr>
          <w:rFonts w:ascii="Times New Roman" w:eastAsia="SimSun" w:hAnsi="Times New Roman" w:cs="Times New Roman"/>
          <w:b/>
          <w:sz w:val="24"/>
          <w:szCs w:val="24"/>
          <w:lang w:val="bg-BG" w:eastAsia="zh-CN"/>
        </w:rPr>
        <w:t xml:space="preserve">: </w:t>
      </w:r>
      <w:r>
        <w:rPr>
          <w:rFonts w:ascii="Times New Roman" w:eastAsia="SimSun" w:hAnsi="Times New Roman" w:cs="Times New Roman"/>
          <w:b/>
          <w:sz w:val="24"/>
          <w:szCs w:val="24"/>
          <w:lang w:val="bg-BG" w:eastAsia="zh-CN"/>
        </w:rPr>
        <w:t xml:space="preserve"> </w:t>
      </w:r>
      <w:r w:rsidR="00C33BC6" w:rsidRPr="00BE5064">
        <w:rPr>
          <w:rFonts w:ascii="Times New Roman" w:eastAsia="Calibri" w:hAnsi="Times New Roman" w:cs="Times New Roman"/>
          <w:sz w:val="24"/>
          <w:szCs w:val="24"/>
          <w:lang w:val="bg-BG"/>
        </w:rPr>
        <w:t>Основна</w:t>
      </w:r>
      <w:r w:rsidR="00C33BC6" w:rsidRPr="00BE5064">
        <w:rPr>
          <w:rFonts w:ascii="Times New Roman" w:eastAsia="SimSun" w:hAnsi="Times New Roman" w:cs="Times New Roman"/>
          <w:sz w:val="24"/>
          <w:szCs w:val="24"/>
          <w:lang w:val="bg-BG" w:eastAsia="zh-CN"/>
        </w:rPr>
        <w:t xml:space="preserve"> форма е финансиране на общински публични екологични проекти - основно в областта на водоснабдяване, канализация и пречистване на водите и управление на отпадъците. Източници на финансирането са държавния бюджет (ДБ), Предприятие за управление на дейностите по опазване на околната среда (ПУДООС) и в известна степен -общинските бюджети. Финансират се от ПУДООС и екологични проекти на фирми под формата на кредити при облекчени условия. 3.1.5. Доброволни ангажименти на предприятията</w:t>
      </w:r>
      <w:r>
        <w:rPr>
          <w:rFonts w:ascii="Times New Roman" w:eastAsia="SimSun" w:hAnsi="Times New Roman" w:cs="Times New Roman"/>
          <w:b/>
          <w:sz w:val="24"/>
          <w:szCs w:val="24"/>
          <w:lang w:val="bg-BG" w:eastAsia="zh-CN"/>
        </w:rPr>
        <w:t>.</w:t>
      </w:r>
    </w:p>
    <w:p w:rsidR="00D422EF" w:rsidRPr="00D422EF" w:rsidRDefault="00B54164" w:rsidP="001C41DD">
      <w:pPr>
        <w:shd w:val="clear" w:color="auto" w:fill="FFFF99"/>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3.</w:t>
      </w:r>
      <w:r w:rsidR="00D422EF" w:rsidRPr="00D422EF">
        <w:rPr>
          <w:rFonts w:ascii="Times New Roman" w:eastAsia="Calibri" w:hAnsi="Times New Roman" w:cs="Times New Roman"/>
          <w:b/>
          <w:sz w:val="24"/>
          <w:szCs w:val="24"/>
          <w:lang w:val="bg-BG"/>
        </w:rPr>
        <w:t>Принципи и методология на разработване на ОПООС</w:t>
      </w:r>
    </w:p>
    <w:p w:rsidR="00D422EF" w:rsidRPr="00D422EF" w:rsidRDefault="00D422EF" w:rsidP="00D422EF">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D422EF">
        <w:rPr>
          <w:rFonts w:ascii="Times New Roman" w:eastAsia="Calibri" w:hAnsi="Times New Roman" w:cs="Times New Roman"/>
          <w:sz w:val="24"/>
          <w:szCs w:val="24"/>
          <w:lang w:val="bg-BG"/>
        </w:rPr>
        <w:t>С разработването на Общинска програма за опазване на околната среда се цели да се изучи действителното състояние на околната среда в дадената община, да се изведат екологичните проблеми и те да се степенуват по приоритетност, което ще послужи като основа за целенасочено планиране на дейностите в областта на околната среда за определен период от време. Съвременните модели на разработване на програми следват стъпките на стратегическото планиране. Най-общо казано, този подход дава отговор на три главни въпроса:</w:t>
      </w:r>
    </w:p>
    <w:p w:rsidR="00D422EF" w:rsidRPr="00D422EF" w:rsidRDefault="00D422EF" w:rsidP="00BF2A50">
      <w:pPr>
        <w:pStyle w:val="a4"/>
        <w:numPr>
          <w:ilvl w:val="0"/>
          <w:numId w:val="8"/>
        </w:numPr>
        <w:autoSpaceDE w:val="0"/>
        <w:autoSpaceDN w:val="0"/>
        <w:adjustRightInd w:val="0"/>
        <w:spacing w:after="0" w:line="240" w:lineRule="auto"/>
        <w:jc w:val="both"/>
        <w:rPr>
          <w:rFonts w:ascii="Times New Roman" w:eastAsia="Calibri" w:hAnsi="Times New Roman" w:cs="Times New Roman"/>
          <w:sz w:val="24"/>
          <w:szCs w:val="24"/>
          <w:lang w:val="bg-BG"/>
        </w:rPr>
      </w:pPr>
      <w:r w:rsidRPr="00D422EF">
        <w:rPr>
          <w:rFonts w:ascii="Times New Roman" w:eastAsia="Calibri" w:hAnsi="Times New Roman" w:cs="Times New Roman"/>
          <w:sz w:val="24"/>
          <w:szCs w:val="24"/>
          <w:lang w:val="bg-BG"/>
        </w:rPr>
        <w:t>Къде сме? (анализ на средата );</w:t>
      </w:r>
    </w:p>
    <w:p w:rsidR="00B54164" w:rsidRDefault="00D422EF" w:rsidP="00BF2A50">
      <w:pPr>
        <w:pStyle w:val="a4"/>
        <w:numPr>
          <w:ilvl w:val="0"/>
          <w:numId w:val="8"/>
        </w:numPr>
        <w:autoSpaceDE w:val="0"/>
        <w:autoSpaceDN w:val="0"/>
        <w:adjustRightInd w:val="0"/>
        <w:spacing w:after="0" w:line="240" w:lineRule="auto"/>
        <w:jc w:val="both"/>
        <w:rPr>
          <w:rFonts w:ascii="Times New Roman" w:eastAsia="Calibri" w:hAnsi="Times New Roman" w:cs="Times New Roman"/>
          <w:sz w:val="24"/>
          <w:szCs w:val="24"/>
          <w:lang w:val="bg-BG"/>
        </w:rPr>
      </w:pPr>
      <w:r w:rsidRPr="00D422EF">
        <w:rPr>
          <w:rFonts w:ascii="Times New Roman" w:eastAsia="Calibri" w:hAnsi="Times New Roman" w:cs="Times New Roman"/>
          <w:sz w:val="24"/>
          <w:szCs w:val="24"/>
          <w:lang w:val="bg-BG"/>
        </w:rPr>
        <w:t>Какво искаме да постигнем? (определяне на цели и приоритети);</w:t>
      </w:r>
    </w:p>
    <w:p w:rsidR="00D422EF" w:rsidRPr="00B54164" w:rsidRDefault="00D422EF" w:rsidP="00BF2A50">
      <w:pPr>
        <w:pStyle w:val="a4"/>
        <w:numPr>
          <w:ilvl w:val="0"/>
          <w:numId w:val="8"/>
        </w:numPr>
        <w:autoSpaceDE w:val="0"/>
        <w:autoSpaceDN w:val="0"/>
        <w:adjustRightInd w:val="0"/>
        <w:spacing w:after="0" w:line="240" w:lineRule="auto"/>
        <w:jc w:val="both"/>
        <w:rPr>
          <w:rFonts w:ascii="Times New Roman" w:eastAsia="Calibri" w:hAnsi="Times New Roman" w:cs="Times New Roman"/>
          <w:sz w:val="24"/>
          <w:szCs w:val="24"/>
          <w:lang w:val="bg-BG"/>
        </w:rPr>
      </w:pPr>
      <w:r w:rsidRPr="00B54164">
        <w:rPr>
          <w:rFonts w:ascii="Times New Roman" w:eastAsia="Calibri" w:hAnsi="Times New Roman" w:cs="Times New Roman"/>
          <w:sz w:val="24"/>
          <w:szCs w:val="24"/>
          <w:lang w:val="bg-BG"/>
        </w:rPr>
        <w:t>Как да го направим? (алтернативи, план за действие, отчетност, контрол).</w:t>
      </w:r>
    </w:p>
    <w:p w:rsidR="00D422EF" w:rsidRPr="00D422EF" w:rsidRDefault="00D422EF" w:rsidP="00D422EF">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D422EF">
        <w:rPr>
          <w:rFonts w:ascii="Times New Roman" w:eastAsia="Calibri" w:hAnsi="Times New Roman" w:cs="Times New Roman"/>
          <w:sz w:val="24"/>
          <w:szCs w:val="24"/>
          <w:lang w:val="bg-BG"/>
        </w:rPr>
        <w:t>Общинските програми за опазване на околната среда (ОПООС) се разработват в съответствие с принципите за опазване на околната среда:</w:t>
      </w:r>
    </w:p>
    <w:p w:rsidR="00D422EF" w:rsidRPr="00D422EF" w:rsidRDefault="00D422EF" w:rsidP="00BF2A50">
      <w:pPr>
        <w:pStyle w:val="a4"/>
        <w:numPr>
          <w:ilvl w:val="0"/>
          <w:numId w:val="9"/>
        </w:numPr>
        <w:autoSpaceDE w:val="0"/>
        <w:autoSpaceDN w:val="0"/>
        <w:adjustRightInd w:val="0"/>
        <w:spacing w:after="0" w:line="240" w:lineRule="auto"/>
        <w:jc w:val="both"/>
        <w:rPr>
          <w:rFonts w:ascii="Times New Roman" w:eastAsia="Calibri" w:hAnsi="Times New Roman" w:cs="Times New Roman"/>
          <w:sz w:val="24"/>
          <w:szCs w:val="24"/>
          <w:lang w:val="bg-BG"/>
        </w:rPr>
      </w:pPr>
      <w:r w:rsidRPr="00D422EF">
        <w:rPr>
          <w:rFonts w:ascii="Times New Roman" w:eastAsia="Calibri" w:hAnsi="Times New Roman" w:cs="Times New Roman"/>
          <w:sz w:val="24"/>
          <w:szCs w:val="24"/>
          <w:lang w:val="bg-BG"/>
        </w:rPr>
        <w:t>Устойчиво развитие;</w:t>
      </w:r>
    </w:p>
    <w:p w:rsidR="00D422EF" w:rsidRPr="00D422EF" w:rsidRDefault="00D422EF" w:rsidP="00BF2A50">
      <w:pPr>
        <w:pStyle w:val="a4"/>
        <w:numPr>
          <w:ilvl w:val="0"/>
          <w:numId w:val="9"/>
        </w:numPr>
        <w:autoSpaceDE w:val="0"/>
        <w:autoSpaceDN w:val="0"/>
        <w:adjustRightInd w:val="0"/>
        <w:spacing w:after="0" w:line="240" w:lineRule="auto"/>
        <w:jc w:val="both"/>
        <w:rPr>
          <w:rFonts w:ascii="Times New Roman" w:eastAsia="Calibri" w:hAnsi="Times New Roman" w:cs="Times New Roman"/>
          <w:sz w:val="24"/>
          <w:szCs w:val="24"/>
          <w:lang w:val="bg-BG"/>
        </w:rPr>
      </w:pPr>
      <w:r w:rsidRPr="00D422EF">
        <w:rPr>
          <w:rFonts w:ascii="Times New Roman" w:eastAsia="Calibri" w:hAnsi="Times New Roman" w:cs="Times New Roman"/>
          <w:sz w:val="24"/>
          <w:szCs w:val="24"/>
          <w:lang w:val="bg-BG"/>
        </w:rPr>
        <w:t>Предотвратяване и намаляване на риска за човешкото здраве;</w:t>
      </w:r>
    </w:p>
    <w:p w:rsidR="00D422EF" w:rsidRPr="00D422EF" w:rsidRDefault="00D422EF" w:rsidP="00BF2A50">
      <w:pPr>
        <w:pStyle w:val="a4"/>
        <w:numPr>
          <w:ilvl w:val="0"/>
          <w:numId w:val="9"/>
        </w:numPr>
        <w:autoSpaceDE w:val="0"/>
        <w:autoSpaceDN w:val="0"/>
        <w:adjustRightInd w:val="0"/>
        <w:spacing w:after="0" w:line="240" w:lineRule="auto"/>
        <w:jc w:val="both"/>
        <w:rPr>
          <w:rFonts w:ascii="Times New Roman" w:eastAsia="Calibri" w:hAnsi="Times New Roman" w:cs="Times New Roman"/>
          <w:sz w:val="24"/>
          <w:szCs w:val="24"/>
          <w:lang w:val="bg-BG"/>
        </w:rPr>
      </w:pPr>
      <w:r w:rsidRPr="00D422EF">
        <w:rPr>
          <w:rFonts w:ascii="Times New Roman" w:eastAsia="Calibri" w:hAnsi="Times New Roman" w:cs="Times New Roman"/>
          <w:sz w:val="24"/>
          <w:szCs w:val="24"/>
          <w:lang w:val="bg-BG"/>
        </w:rPr>
        <w:t>Предимство на предотвратяването на замърсяване пред последващо отстраняване на вредите, причинени от него;</w:t>
      </w:r>
    </w:p>
    <w:p w:rsidR="00D422EF" w:rsidRPr="00D422EF" w:rsidRDefault="00D422EF" w:rsidP="00BF2A50">
      <w:pPr>
        <w:pStyle w:val="a4"/>
        <w:numPr>
          <w:ilvl w:val="0"/>
          <w:numId w:val="9"/>
        </w:numPr>
        <w:autoSpaceDE w:val="0"/>
        <w:autoSpaceDN w:val="0"/>
        <w:adjustRightInd w:val="0"/>
        <w:spacing w:after="0" w:line="240" w:lineRule="auto"/>
        <w:jc w:val="both"/>
        <w:rPr>
          <w:rFonts w:ascii="Times New Roman" w:eastAsia="Calibri" w:hAnsi="Times New Roman" w:cs="Times New Roman"/>
          <w:sz w:val="24"/>
          <w:szCs w:val="24"/>
          <w:lang w:val="bg-BG"/>
        </w:rPr>
      </w:pPr>
      <w:r w:rsidRPr="00D422EF">
        <w:rPr>
          <w:rFonts w:ascii="Times New Roman" w:eastAsia="Calibri" w:hAnsi="Times New Roman" w:cs="Times New Roman"/>
          <w:sz w:val="24"/>
          <w:szCs w:val="24"/>
          <w:lang w:val="bg-BG"/>
        </w:rPr>
        <w:t>Участие на обществеността и прозрачност в процеса на вземане на решения в областта на околната среда;</w:t>
      </w:r>
    </w:p>
    <w:p w:rsidR="00D422EF" w:rsidRPr="00D422EF" w:rsidRDefault="00D422EF" w:rsidP="00BF2A50">
      <w:pPr>
        <w:pStyle w:val="a4"/>
        <w:numPr>
          <w:ilvl w:val="0"/>
          <w:numId w:val="9"/>
        </w:numPr>
        <w:autoSpaceDE w:val="0"/>
        <w:autoSpaceDN w:val="0"/>
        <w:adjustRightInd w:val="0"/>
        <w:spacing w:after="0" w:line="240" w:lineRule="auto"/>
        <w:jc w:val="both"/>
        <w:rPr>
          <w:rFonts w:ascii="Times New Roman" w:eastAsia="Calibri" w:hAnsi="Times New Roman" w:cs="Times New Roman"/>
          <w:sz w:val="24"/>
          <w:szCs w:val="24"/>
          <w:lang w:val="bg-BG"/>
        </w:rPr>
      </w:pPr>
      <w:r w:rsidRPr="00D422EF">
        <w:rPr>
          <w:rFonts w:ascii="Times New Roman" w:eastAsia="Calibri" w:hAnsi="Times New Roman" w:cs="Times New Roman"/>
          <w:sz w:val="24"/>
          <w:szCs w:val="24"/>
          <w:lang w:val="bg-BG"/>
        </w:rPr>
        <w:t>Информираност на гражданите за състоянието на околната среда;</w:t>
      </w:r>
    </w:p>
    <w:p w:rsidR="00D422EF" w:rsidRPr="00D422EF" w:rsidRDefault="00D422EF" w:rsidP="00BF2A50">
      <w:pPr>
        <w:pStyle w:val="a4"/>
        <w:numPr>
          <w:ilvl w:val="0"/>
          <w:numId w:val="9"/>
        </w:numPr>
        <w:autoSpaceDE w:val="0"/>
        <w:autoSpaceDN w:val="0"/>
        <w:adjustRightInd w:val="0"/>
        <w:spacing w:after="0" w:line="240" w:lineRule="auto"/>
        <w:jc w:val="both"/>
        <w:rPr>
          <w:rFonts w:ascii="Times New Roman" w:eastAsia="Calibri" w:hAnsi="Times New Roman" w:cs="Times New Roman"/>
          <w:sz w:val="24"/>
          <w:szCs w:val="24"/>
          <w:lang w:val="bg-BG"/>
        </w:rPr>
      </w:pPr>
      <w:r w:rsidRPr="00D422EF">
        <w:rPr>
          <w:rFonts w:ascii="Times New Roman" w:eastAsia="Calibri" w:hAnsi="Times New Roman" w:cs="Times New Roman"/>
          <w:sz w:val="24"/>
          <w:szCs w:val="24"/>
          <w:lang w:val="bg-BG"/>
        </w:rPr>
        <w:t>Замърсителят плаща за причинените вреди;</w:t>
      </w:r>
    </w:p>
    <w:p w:rsidR="00D422EF" w:rsidRPr="00D422EF" w:rsidRDefault="00D422EF" w:rsidP="00BF2A50">
      <w:pPr>
        <w:pStyle w:val="a4"/>
        <w:numPr>
          <w:ilvl w:val="0"/>
          <w:numId w:val="9"/>
        </w:numPr>
        <w:autoSpaceDE w:val="0"/>
        <w:autoSpaceDN w:val="0"/>
        <w:adjustRightInd w:val="0"/>
        <w:spacing w:after="0" w:line="240" w:lineRule="auto"/>
        <w:jc w:val="both"/>
        <w:rPr>
          <w:rFonts w:ascii="Times New Roman" w:eastAsia="Calibri" w:hAnsi="Times New Roman" w:cs="Times New Roman"/>
          <w:sz w:val="24"/>
          <w:szCs w:val="24"/>
          <w:lang w:val="bg-BG"/>
        </w:rPr>
      </w:pPr>
      <w:r w:rsidRPr="00D422EF">
        <w:rPr>
          <w:rFonts w:ascii="Times New Roman" w:eastAsia="Calibri" w:hAnsi="Times New Roman" w:cs="Times New Roman"/>
          <w:sz w:val="24"/>
          <w:szCs w:val="24"/>
          <w:lang w:val="bg-BG"/>
        </w:rPr>
        <w:t>Съхраняване, развитие и опазване на екосистемите и присъщото им биологично разнообразие;</w:t>
      </w:r>
    </w:p>
    <w:p w:rsidR="00D422EF" w:rsidRPr="00D422EF" w:rsidRDefault="00D422EF" w:rsidP="00BF2A50">
      <w:pPr>
        <w:pStyle w:val="a4"/>
        <w:numPr>
          <w:ilvl w:val="0"/>
          <w:numId w:val="9"/>
        </w:numPr>
        <w:autoSpaceDE w:val="0"/>
        <w:autoSpaceDN w:val="0"/>
        <w:adjustRightInd w:val="0"/>
        <w:spacing w:after="0" w:line="240" w:lineRule="auto"/>
        <w:jc w:val="both"/>
        <w:rPr>
          <w:rFonts w:ascii="Times New Roman" w:eastAsia="Calibri" w:hAnsi="Times New Roman" w:cs="Times New Roman"/>
          <w:sz w:val="24"/>
          <w:szCs w:val="24"/>
          <w:lang w:val="bg-BG"/>
        </w:rPr>
      </w:pPr>
      <w:r w:rsidRPr="00D422EF">
        <w:rPr>
          <w:rFonts w:ascii="Times New Roman" w:eastAsia="Calibri" w:hAnsi="Times New Roman" w:cs="Times New Roman"/>
          <w:sz w:val="24"/>
          <w:szCs w:val="24"/>
          <w:lang w:val="bg-BG"/>
        </w:rPr>
        <w:t>Възстановяване и подобряване на качеството на околната среда в замърсените и увредените райони;</w:t>
      </w:r>
    </w:p>
    <w:p w:rsidR="00D422EF" w:rsidRPr="00D422EF" w:rsidRDefault="00D422EF" w:rsidP="00BF2A50">
      <w:pPr>
        <w:pStyle w:val="a4"/>
        <w:numPr>
          <w:ilvl w:val="0"/>
          <w:numId w:val="9"/>
        </w:numPr>
        <w:autoSpaceDE w:val="0"/>
        <w:autoSpaceDN w:val="0"/>
        <w:adjustRightInd w:val="0"/>
        <w:spacing w:after="0" w:line="240" w:lineRule="auto"/>
        <w:jc w:val="both"/>
        <w:rPr>
          <w:rFonts w:ascii="Times New Roman" w:eastAsia="Calibri" w:hAnsi="Times New Roman" w:cs="Times New Roman"/>
          <w:sz w:val="24"/>
          <w:szCs w:val="24"/>
          <w:lang w:val="bg-BG"/>
        </w:rPr>
      </w:pPr>
      <w:r w:rsidRPr="00D422EF">
        <w:rPr>
          <w:rFonts w:ascii="Times New Roman" w:eastAsia="Calibri" w:hAnsi="Times New Roman" w:cs="Times New Roman"/>
          <w:sz w:val="24"/>
          <w:szCs w:val="24"/>
          <w:lang w:val="bg-BG"/>
        </w:rPr>
        <w:t>Предотвратяване замърсяването и увреждането на чистите райони и на други неблагоприятни въздействия върху тях;</w:t>
      </w:r>
    </w:p>
    <w:p w:rsidR="00D422EF" w:rsidRPr="00D422EF" w:rsidRDefault="00D422EF" w:rsidP="00BF2A50">
      <w:pPr>
        <w:pStyle w:val="a4"/>
        <w:numPr>
          <w:ilvl w:val="0"/>
          <w:numId w:val="9"/>
        </w:numPr>
        <w:autoSpaceDE w:val="0"/>
        <w:autoSpaceDN w:val="0"/>
        <w:adjustRightInd w:val="0"/>
        <w:spacing w:after="0" w:line="240" w:lineRule="auto"/>
        <w:jc w:val="both"/>
        <w:rPr>
          <w:rFonts w:ascii="Times New Roman" w:eastAsia="Calibri" w:hAnsi="Times New Roman" w:cs="Times New Roman"/>
          <w:sz w:val="24"/>
          <w:szCs w:val="24"/>
          <w:lang w:val="bg-BG"/>
        </w:rPr>
      </w:pPr>
      <w:r w:rsidRPr="00D422EF">
        <w:rPr>
          <w:rFonts w:ascii="Times New Roman" w:eastAsia="Calibri" w:hAnsi="Times New Roman" w:cs="Times New Roman"/>
          <w:sz w:val="24"/>
          <w:szCs w:val="24"/>
          <w:lang w:val="bg-BG"/>
        </w:rPr>
        <w:t>Интегриране на политиката по опазване на околната среда в секторните и регионалните политики за развитие на икономиката и обществените отношения;</w:t>
      </w:r>
    </w:p>
    <w:p w:rsidR="00D422EF" w:rsidRDefault="00D422EF" w:rsidP="00BF2A50">
      <w:pPr>
        <w:pStyle w:val="a4"/>
        <w:numPr>
          <w:ilvl w:val="0"/>
          <w:numId w:val="9"/>
        </w:numPr>
        <w:autoSpaceDE w:val="0"/>
        <w:autoSpaceDN w:val="0"/>
        <w:adjustRightInd w:val="0"/>
        <w:spacing w:after="0" w:line="240" w:lineRule="auto"/>
        <w:jc w:val="both"/>
        <w:rPr>
          <w:rFonts w:ascii="Times New Roman" w:eastAsia="Calibri" w:hAnsi="Times New Roman" w:cs="Times New Roman"/>
          <w:sz w:val="24"/>
          <w:szCs w:val="24"/>
          <w:lang w:val="bg-BG"/>
        </w:rPr>
      </w:pPr>
      <w:r w:rsidRPr="00D422EF">
        <w:rPr>
          <w:rFonts w:ascii="Times New Roman" w:eastAsia="Calibri" w:hAnsi="Times New Roman" w:cs="Times New Roman"/>
          <w:sz w:val="24"/>
          <w:szCs w:val="24"/>
          <w:lang w:val="bg-BG"/>
        </w:rPr>
        <w:t>Достъп до правосъдие по въпроси, отнасящи се до околната среда.</w:t>
      </w:r>
    </w:p>
    <w:p w:rsidR="00D422EF" w:rsidRDefault="00D422EF"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D422EF">
        <w:rPr>
          <w:rFonts w:ascii="Times New Roman" w:eastAsia="Calibri" w:hAnsi="Times New Roman" w:cs="Times New Roman"/>
          <w:sz w:val="24"/>
          <w:szCs w:val="24"/>
          <w:lang w:val="bg-BG"/>
        </w:rPr>
        <w:t>Целите и подцелите на общинските екол</w:t>
      </w:r>
      <w:r>
        <w:rPr>
          <w:rFonts w:ascii="Times New Roman" w:eastAsia="Calibri" w:hAnsi="Times New Roman" w:cs="Times New Roman"/>
          <w:sz w:val="24"/>
          <w:szCs w:val="24"/>
          <w:lang w:val="bg-BG"/>
        </w:rPr>
        <w:t xml:space="preserve">огични програми се формулират в </w:t>
      </w:r>
      <w:r w:rsidRPr="00D422EF">
        <w:rPr>
          <w:rFonts w:ascii="Times New Roman" w:eastAsia="Calibri" w:hAnsi="Times New Roman" w:cs="Times New Roman"/>
          <w:sz w:val="24"/>
          <w:szCs w:val="24"/>
          <w:lang w:val="bg-BG"/>
        </w:rPr>
        <w:t>зависимост от спецификата на дадената община. Основното е да се промени начинът на мислене и отношението на хората към околната среда. При вземането на решения да се търси партньорство и консенсус, да се обединяват усилията за опазване на околната среда и да се съзнава отговорността пред бъдещите поколения.</w:t>
      </w:r>
    </w:p>
    <w:p w:rsidR="00D422EF" w:rsidRPr="00D422EF" w:rsidRDefault="00D422EF"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D422EF">
        <w:rPr>
          <w:rFonts w:ascii="Times New Roman" w:eastAsia="Calibri" w:hAnsi="Times New Roman" w:cs="Times New Roman"/>
          <w:b/>
          <w:sz w:val="24"/>
          <w:szCs w:val="24"/>
          <w:lang w:val="bg-BG"/>
        </w:rPr>
        <w:t>Стратегическото планиране</w:t>
      </w:r>
      <w:r w:rsidRPr="00D422EF">
        <w:rPr>
          <w:rFonts w:ascii="Times New Roman" w:eastAsia="Calibri" w:hAnsi="Times New Roman" w:cs="Times New Roman"/>
          <w:sz w:val="24"/>
          <w:szCs w:val="24"/>
          <w:lang w:val="bg-BG"/>
        </w:rPr>
        <w:t xml:space="preserve"> се занимава основно с взаимодействието на дадена организация с нейната среда и създаването и поддържането на динамичен баланс между двете, така че да се използват в максимална степен наличните и потенциалните ресурси, максимално да се оползотворят благоприятните възможности и да се неутрализират заплахите, които средата поставя. Да се планира, означава да се проектира едно желано бъдеще и да се идентифицират начините, по които да го превърнем в реалност.</w:t>
      </w:r>
    </w:p>
    <w:p w:rsidR="00D422EF" w:rsidRPr="00D422EF" w:rsidRDefault="00B54164" w:rsidP="00B54164">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 xml:space="preserve">3.1. </w:t>
      </w:r>
      <w:r w:rsidR="00D422EF" w:rsidRPr="00D422EF">
        <w:rPr>
          <w:rFonts w:ascii="Times New Roman" w:eastAsia="Calibri" w:hAnsi="Times New Roman" w:cs="Times New Roman"/>
          <w:b/>
          <w:sz w:val="24"/>
          <w:szCs w:val="24"/>
          <w:lang w:val="bg-BG"/>
        </w:rPr>
        <w:t>Етапи в процеса на разработване и изпълнение на общинската програма за опазване на околна среда.</w:t>
      </w:r>
    </w:p>
    <w:p w:rsidR="00C33BC6" w:rsidRPr="00B54164" w:rsidRDefault="00C7668A" w:rsidP="00B54164">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3.1.1.</w:t>
      </w:r>
      <w:r w:rsidR="00C33BC6" w:rsidRPr="00B54164">
        <w:rPr>
          <w:rFonts w:ascii="Times New Roman" w:eastAsia="Calibri" w:hAnsi="Times New Roman" w:cs="Times New Roman"/>
          <w:b/>
          <w:sz w:val="24"/>
          <w:szCs w:val="24"/>
          <w:lang w:val="bg-BG"/>
        </w:rPr>
        <w:t>Определяне и въвличане на заинтересованите страни</w:t>
      </w:r>
      <w:r w:rsidR="00B54164">
        <w:rPr>
          <w:rFonts w:ascii="Times New Roman" w:eastAsia="Calibri" w:hAnsi="Times New Roman" w:cs="Times New Roman"/>
          <w:b/>
          <w:sz w:val="24"/>
          <w:szCs w:val="24"/>
          <w:lang w:val="bg-BG"/>
        </w:rPr>
        <w:t>:</w:t>
      </w:r>
    </w:p>
    <w:p w:rsidR="00C33BC6" w:rsidRPr="00C33BC6"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Целта на този етап е да се определят институциите, организациите и неформалните сдружения и да се привлекат конкретни техни представители, които могат да подпомогнат под една или друга форма, в една или друга степен процеса на разработването и в последствие на изпълнението на общинската програми за опазване на околната среда. Въз основа на ЗООС и Закона за местното самоуправление основната отговорност при разработването на ОПООС се поема от органите на местното самоуправление. Ангажирането на местната администрация се счита за важна предпоставка за правилното разработване на програмата и нейното изпълнение. Екологът на общината е главното отговорно лице в разработването, а след това и в изпълнението на общинската програма за опазване на околната среда.</w:t>
      </w:r>
    </w:p>
    <w:p w:rsidR="00C33BC6" w:rsidRPr="00C33BC6"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B54164">
        <w:rPr>
          <w:rFonts w:ascii="Times New Roman" w:eastAsia="Calibri" w:hAnsi="Times New Roman" w:cs="Times New Roman"/>
          <w:b/>
          <w:sz w:val="24"/>
          <w:szCs w:val="24"/>
          <w:lang w:val="bg-BG"/>
        </w:rPr>
        <w:t>Държавните институции</w:t>
      </w:r>
      <w:r w:rsidRPr="00C33BC6">
        <w:rPr>
          <w:rFonts w:ascii="Times New Roman" w:eastAsia="Calibri" w:hAnsi="Times New Roman" w:cs="Times New Roman"/>
          <w:sz w:val="24"/>
          <w:szCs w:val="24"/>
          <w:lang w:val="bg-BG"/>
        </w:rPr>
        <w:t xml:space="preserve"> са основните източници на информация. Те притежават база данни за компонентите на околната среда. Възможни партьори и източници на информация са: представители на РИОСВ, БД, представители на РЗИ на НСИ и други институции.</w:t>
      </w:r>
    </w:p>
    <w:p w:rsidR="00C33BC6" w:rsidRPr="00C33BC6"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B54164">
        <w:rPr>
          <w:rFonts w:ascii="Times New Roman" w:eastAsia="Calibri" w:hAnsi="Times New Roman" w:cs="Times New Roman"/>
          <w:b/>
          <w:sz w:val="24"/>
          <w:szCs w:val="24"/>
          <w:lang w:val="bg-BG"/>
        </w:rPr>
        <w:t>Държавни или частни предприятия</w:t>
      </w:r>
      <w:r w:rsidRPr="00C33BC6">
        <w:rPr>
          <w:rFonts w:ascii="Times New Roman" w:eastAsia="Calibri" w:hAnsi="Times New Roman" w:cs="Times New Roman"/>
          <w:sz w:val="24"/>
          <w:szCs w:val="24"/>
          <w:lang w:val="bg-BG"/>
        </w:rPr>
        <w:t xml:space="preserve"> на територията на една община са основните структури, върху които ще окаже влияние програмата за опазване на околната среда. Изграждането на партьорство с тях е от първостепенно значение за успеха на една програма, тъй като те са основните източници на доходи за населението, а същевременно много от тях се явяват основните замърсители на околната среда в дадена община. Често стриктните изисквания за опазване на околната среда влизат в конфликт със стремежа за по-добри доходи и в този случай общината трябва да използва гъвкави механизми и компромиси за решаване на проблема. От една стрна общинската администрация е отговорна за целия комплекс от условия, които определят благосъстоянието на нейното население, а от друга страна благосъстоянието на всяко предприятие зависи от наличието на природни ресурси. Някои бизнеси се развиват благодарение на наличието на чиста околна среда.</w:t>
      </w:r>
    </w:p>
    <w:p w:rsidR="00C33BC6" w:rsidRPr="00C33BC6"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C7668A">
        <w:rPr>
          <w:rFonts w:ascii="Times New Roman" w:eastAsia="Calibri" w:hAnsi="Times New Roman" w:cs="Times New Roman"/>
          <w:b/>
          <w:sz w:val="24"/>
          <w:szCs w:val="24"/>
          <w:lang w:val="bg-BG"/>
        </w:rPr>
        <w:t>Неправителствените организации</w:t>
      </w:r>
      <w:r w:rsidRPr="00C33BC6">
        <w:rPr>
          <w:rFonts w:ascii="Times New Roman" w:eastAsia="Calibri" w:hAnsi="Times New Roman" w:cs="Times New Roman"/>
          <w:sz w:val="24"/>
          <w:szCs w:val="24"/>
          <w:lang w:val="bg-BG"/>
        </w:rPr>
        <w:t xml:space="preserve"> са изразители на обществените интереси и въвличането им в процеса на разработване на ОПООС е гарант, че дейностите, които ще залегнат в нея, ще отразяват приоритетите на общността.</w:t>
      </w:r>
    </w:p>
    <w:p w:rsidR="00C33BC6" w:rsidRPr="00C7668A" w:rsidRDefault="00C7668A" w:rsidP="00C7668A">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sidRPr="00C7668A">
        <w:rPr>
          <w:rFonts w:ascii="Times New Roman" w:eastAsia="Calibri" w:hAnsi="Times New Roman" w:cs="Times New Roman"/>
          <w:b/>
          <w:sz w:val="24"/>
          <w:szCs w:val="24"/>
          <w:lang w:val="bg-BG"/>
        </w:rPr>
        <w:t>3.1.2.</w:t>
      </w:r>
      <w:r w:rsidR="00C33BC6" w:rsidRPr="00C7668A">
        <w:rPr>
          <w:rFonts w:ascii="Times New Roman" w:eastAsia="Calibri" w:hAnsi="Times New Roman" w:cs="Times New Roman"/>
          <w:b/>
          <w:sz w:val="24"/>
          <w:szCs w:val="24"/>
          <w:lang w:val="bg-BG"/>
        </w:rPr>
        <w:t>Изследване и анализ на средата</w:t>
      </w:r>
    </w:p>
    <w:p w:rsidR="00C7668A"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 xml:space="preserve">Целта на този етап е да се определи съществуващото състояние на поредица фактори, които имат значение за разработването на програмата, да се анализират тенденциите на развитие за всеки от тях и да се идентифицират причините. Етапа започва със събиране на данни и информация за факторите, продължава с анализа на базата данни, с формулиране на тенденциите и проблемите и приключва с определяне на причините, които ги обуславят и пораждат. Този етап ни дава реална представа „къде сме?" и е важна предпоставка за определяне на силните и слабите страни на общината, на възможностите и заплахите пред нея и по-нататък - за реалистично определяне на целите на програмата. Информацията за общината, която е необходима да бъде анализирана при изготвянето на общинската програма за опазване на околната среда е свързана с данните по определени фактори. Тези данни се събират и анализират. Когато липсват данни за даден фактор или са прекалено остарели, се преминава към следващия фактор. В случаите когато информацията не може да се набави по никакъв начин, то набирането й се записва като задача от програмата. При осигуряването й в хода на актуализацията на програмата данните се използват за анализ на съответния фактор. Ако даден фактор няма приложение в дадена община, се преминава към следващия фактор. Примерен списък на необходимите данни по фактори: </w:t>
      </w:r>
    </w:p>
    <w:p w:rsidR="00C33BC6" w:rsidRPr="00C7668A" w:rsidRDefault="00C33BC6" w:rsidP="00BF2A50">
      <w:pPr>
        <w:pStyle w:val="a4"/>
        <w:numPr>
          <w:ilvl w:val="0"/>
          <w:numId w:val="15"/>
        </w:numPr>
        <w:autoSpaceDE w:val="0"/>
        <w:autoSpaceDN w:val="0"/>
        <w:adjustRightInd w:val="0"/>
        <w:spacing w:after="0" w:line="240" w:lineRule="auto"/>
        <w:jc w:val="both"/>
        <w:rPr>
          <w:rFonts w:ascii="Times New Roman" w:eastAsia="Calibri" w:hAnsi="Times New Roman" w:cs="Times New Roman"/>
          <w:sz w:val="24"/>
          <w:szCs w:val="24"/>
          <w:lang w:val="bg-BG"/>
        </w:rPr>
      </w:pPr>
      <w:r w:rsidRPr="00C7668A">
        <w:rPr>
          <w:rFonts w:ascii="Times New Roman" w:eastAsia="Calibri" w:hAnsi="Times New Roman" w:cs="Times New Roman"/>
          <w:sz w:val="24"/>
          <w:szCs w:val="24"/>
          <w:lang w:val="bg-BG"/>
        </w:rPr>
        <w:t>Природо-географски и териториално-административни</w:t>
      </w:r>
    </w:p>
    <w:p w:rsidR="00C33BC6" w:rsidRPr="00C7668A" w:rsidRDefault="00C33BC6" w:rsidP="00BF2A50">
      <w:pPr>
        <w:pStyle w:val="a4"/>
        <w:numPr>
          <w:ilvl w:val="0"/>
          <w:numId w:val="16"/>
        </w:numPr>
        <w:autoSpaceDE w:val="0"/>
        <w:autoSpaceDN w:val="0"/>
        <w:adjustRightInd w:val="0"/>
        <w:spacing w:after="0" w:line="240" w:lineRule="auto"/>
        <w:jc w:val="both"/>
        <w:rPr>
          <w:rFonts w:ascii="Times New Roman" w:eastAsia="Calibri" w:hAnsi="Times New Roman" w:cs="Times New Roman"/>
          <w:sz w:val="24"/>
          <w:szCs w:val="24"/>
          <w:lang w:val="bg-BG"/>
        </w:rPr>
      </w:pPr>
      <w:r w:rsidRPr="00C7668A">
        <w:rPr>
          <w:rFonts w:ascii="Times New Roman" w:eastAsia="Calibri" w:hAnsi="Times New Roman" w:cs="Times New Roman"/>
          <w:sz w:val="24"/>
          <w:szCs w:val="24"/>
          <w:lang w:val="bg-BG"/>
        </w:rPr>
        <w:t>Местоположение, съседни общини</w:t>
      </w:r>
    </w:p>
    <w:p w:rsidR="00C33BC6" w:rsidRPr="00C33BC6" w:rsidRDefault="00C33BC6" w:rsidP="00BF2A50">
      <w:pPr>
        <w:pStyle w:val="a4"/>
        <w:numPr>
          <w:ilvl w:val="0"/>
          <w:numId w:val="16"/>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Релеф</w:t>
      </w:r>
    </w:p>
    <w:p w:rsidR="00C33BC6" w:rsidRPr="00C33BC6" w:rsidRDefault="00C33BC6" w:rsidP="00BF2A50">
      <w:pPr>
        <w:pStyle w:val="a4"/>
        <w:numPr>
          <w:ilvl w:val="0"/>
          <w:numId w:val="16"/>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Климат</w:t>
      </w:r>
    </w:p>
    <w:p w:rsidR="00C33BC6" w:rsidRPr="00C33BC6" w:rsidRDefault="00C33BC6" w:rsidP="00BF2A50">
      <w:pPr>
        <w:pStyle w:val="a4"/>
        <w:numPr>
          <w:ilvl w:val="0"/>
          <w:numId w:val="16"/>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Населените места в общината</w:t>
      </w:r>
    </w:p>
    <w:p w:rsidR="00C33BC6" w:rsidRPr="00C33BC6" w:rsidRDefault="00C33BC6" w:rsidP="00BF2A50">
      <w:pPr>
        <w:pStyle w:val="a4"/>
        <w:numPr>
          <w:ilvl w:val="0"/>
          <w:numId w:val="16"/>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Население - брой, концентрация</w:t>
      </w:r>
    </w:p>
    <w:p w:rsidR="00C33BC6" w:rsidRPr="00C33BC6" w:rsidRDefault="00C33BC6" w:rsidP="00BF2A50">
      <w:pPr>
        <w:pStyle w:val="a4"/>
        <w:numPr>
          <w:ilvl w:val="0"/>
          <w:numId w:val="14"/>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Технически</w:t>
      </w:r>
    </w:p>
    <w:p w:rsidR="00C33BC6" w:rsidRPr="00C33BC6" w:rsidRDefault="00C33BC6" w:rsidP="00BF2A50">
      <w:pPr>
        <w:pStyle w:val="a4"/>
        <w:numPr>
          <w:ilvl w:val="0"/>
          <w:numId w:val="17"/>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Вода</w:t>
      </w:r>
    </w:p>
    <w:p w:rsidR="00C33BC6" w:rsidRPr="00C33BC6" w:rsidRDefault="00C33BC6" w:rsidP="00BF2A50">
      <w:pPr>
        <w:pStyle w:val="a4"/>
        <w:numPr>
          <w:ilvl w:val="0"/>
          <w:numId w:val="17"/>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Въздух</w:t>
      </w:r>
    </w:p>
    <w:p w:rsidR="00C33BC6" w:rsidRPr="00C33BC6" w:rsidRDefault="00C33BC6" w:rsidP="00BF2A50">
      <w:pPr>
        <w:pStyle w:val="a4"/>
        <w:numPr>
          <w:ilvl w:val="0"/>
          <w:numId w:val="17"/>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Отпадъци</w:t>
      </w:r>
    </w:p>
    <w:p w:rsidR="00C33BC6" w:rsidRPr="00C33BC6" w:rsidRDefault="00C33BC6" w:rsidP="00BF2A50">
      <w:pPr>
        <w:pStyle w:val="a4"/>
        <w:numPr>
          <w:ilvl w:val="0"/>
          <w:numId w:val="17"/>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Почви и нарушени терени</w:t>
      </w:r>
    </w:p>
    <w:p w:rsidR="00C33BC6" w:rsidRPr="00C33BC6" w:rsidRDefault="00C33BC6" w:rsidP="00BF2A50">
      <w:pPr>
        <w:pStyle w:val="a4"/>
        <w:numPr>
          <w:ilvl w:val="0"/>
          <w:numId w:val="17"/>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Защитени територии и биоразнообразие</w:t>
      </w:r>
    </w:p>
    <w:p w:rsidR="00C33BC6" w:rsidRPr="00C33BC6" w:rsidRDefault="00C33BC6" w:rsidP="00BF2A50">
      <w:pPr>
        <w:pStyle w:val="a4"/>
        <w:numPr>
          <w:ilvl w:val="0"/>
          <w:numId w:val="17"/>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Зелени площи в населените места</w:t>
      </w:r>
    </w:p>
    <w:p w:rsidR="00C7668A" w:rsidRDefault="00C33BC6" w:rsidP="00BF2A50">
      <w:pPr>
        <w:pStyle w:val="a4"/>
        <w:numPr>
          <w:ilvl w:val="0"/>
          <w:numId w:val="17"/>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 xml:space="preserve">Шум </w:t>
      </w:r>
    </w:p>
    <w:p w:rsidR="00C33BC6" w:rsidRPr="00C33BC6" w:rsidRDefault="00C33BC6" w:rsidP="00BF2A50">
      <w:pPr>
        <w:pStyle w:val="a4"/>
        <w:numPr>
          <w:ilvl w:val="0"/>
          <w:numId w:val="14"/>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Икономически</w:t>
      </w:r>
    </w:p>
    <w:p w:rsidR="00C33BC6" w:rsidRPr="00C33BC6" w:rsidRDefault="00C33BC6" w:rsidP="00BF2A50">
      <w:pPr>
        <w:pStyle w:val="a4"/>
        <w:numPr>
          <w:ilvl w:val="0"/>
          <w:numId w:val="18"/>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Развитие на отделните отрасли в общината (особено внимание се обръща на тези, чието развитие зависи от състоянието на околната среда и на тези, от чиято дейност зависи състоянието на околната среда)</w:t>
      </w:r>
    </w:p>
    <w:p w:rsidR="00C7668A" w:rsidRDefault="00C33BC6" w:rsidP="00BF2A50">
      <w:pPr>
        <w:pStyle w:val="a4"/>
        <w:numPr>
          <w:ilvl w:val="0"/>
          <w:numId w:val="18"/>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 xml:space="preserve">Състояние на инфраструктурата в общината </w:t>
      </w:r>
    </w:p>
    <w:p w:rsidR="00C33BC6" w:rsidRPr="00C33BC6" w:rsidRDefault="00C33BC6" w:rsidP="00BF2A50">
      <w:pPr>
        <w:pStyle w:val="a4"/>
        <w:numPr>
          <w:ilvl w:val="0"/>
          <w:numId w:val="14"/>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Финансови</w:t>
      </w:r>
    </w:p>
    <w:p w:rsidR="00C33BC6" w:rsidRPr="00C33BC6" w:rsidRDefault="00C33BC6" w:rsidP="00BF2A50">
      <w:pPr>
        <w:pStyle w:val="a4"/>
        <w:numPr>
          <w:ilvl w:val="0"/>
          <w:numId w:val="19"/>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Бюджет на общината</w:t>
      </w:r>
    </w:p>
    <w:p w:rsidR="00C33BC6" w:rsidRPr="00C33BC6" w:rsidRDefault="00C33BC6" w:rsidP="00BF2A50">
      <w:pPr>
        <w:pStyle w:val="a4"/>
        <w:numPr>
          <w:ilvl w:val="0"/>
          <w:numId w:val="19"/>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Източници на приходи в общинския бюджет в т.ч. и по отрасли</w:t>
      </w:r>
    </w:p>
    <w:p w:rsidR="00C33BC6" w:rsidRPr="00C33BC6" w:rsidRDefault="00C33BC6" w:rsidP="00BF2A50">
      <w:pPr>
        <w:pStyle w:val="a4"/>
        <w:numPr>
          <w:ilvl w:val="0"/>
          <w:numId w:val="19"/>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Разходи свързани с опазване на околната среда в общината</w:t>
      </w:r>
    </w:p>
    <w:p w:rsidR="00C33BC6" w:rsidRPr="00C33BC6" w:rsidRDefault="00C33BC6" w:rsidP="00BF2A50">
      <w:pPr>
        <w:pStyle w:val="a4"/>
        <w:numPr>
          <w:ilvl w:val="0"/>
          <w:numId w:val="19"/>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Ниво в общината на такси за услуги в областта на управление на отпадъците и водите, сравнение със средното за страната; доколко приходите от такси покриват разходите за дейността</w:t>
      </w:r>
    </w:p>
    <w:p w:rsidR="00C33BC6" w:rsidRPr="00C33BC6" w:rsidRDefault="00C33BC6" w:rsidP="00BF2A50">
      <w:pPr>
        <w:pStyle w:val="a4"/>
        <w:numPr>
          <w:ilvl w:val="0"/>
          <w:numId w:val="14"/>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Демографски</w:t>
      </w:r>
    </w:p>
    <w:p w:rsidR="00C33BC6" w:rsidRPr="00C33BC6" w:rsidRDefault="00C33BC6" w:rsidP="00BF2A50">
      <w:pPr>
        <w:pStyle w:val="a4"/>
        <w:numPr>
          <w:ilvl w:val="0"/>
          <w:numId w:val="20"/>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Прираст на населението</w:t>
      </w:r>
    </w:p>
    <w:p w:rsidR="00C33BC6" w:rsidRPr="00C33BC6" w:rsidRDefault="00C33BC6" w:rsidP="00BF2A50">
      <w:pPr>
        <w:pStyle w:val="a4"/>
        <w:numPr>
          <w:ilvl w:val="0"/>
          <w:numId w:val="20"/>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Раждаемост</w:t>
      </w:r>
    </w:p>
    <w:p w:rsidR="00C33BC6" w:rsidRPr="00C33BC6" w:rsidRDefault="00C33BC6" w:rsidP="00BF2A50">
      <w:pPr>
        <w:pStyle w:val="a4"/>
        <w:numPr>
          <w:ilvl w:val="0"/>
          <w:numId w:val="20"/>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Смъртност</w:t>
      </w:r>
    </w:p>
    <w:p w:rsidR="00C33BC6" w:rsidRPr="00C33BC6" w:rsidRDefault="00C33BC6" w:rsidP="00BF2A50">
      <w:pPr>
        <w:pStyle w:val="a4"/>
        <w:numPr>
          <w:ilvl w:val="0"/>
          <w:numId w:val="20"/>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Миграция</w:t>
      </w:r>
    </w:p>
    <w:p w:rsidR="00C33BC6" w:rsidRPr="00C7668A" w:rsidRDefault="00C33BC6" w:rsidP="00BF2A50">
      <w:pPr>
        <w:pStyle w:val="a4"/>
        <w:numPr>
          <w:ilvl w:val="0"/>
          <w:numId w:val="20"/>
        </w:numPr>
        <w:autoSpaceDE w:val="0"/>
        <w:autoSpaceDN w:val="0"/>
        <w:adjustRightInd w:val="0"/>
        <w:spacing w:after="0" w:line="240" w:lineRule="auto"/>
        <w:jc w:val="both"/>
        <w:rPr>
          <w:rFonts w:ascii="Times New Roman" w:eastAsia="Calibri" w:hAnsi="Times New Roman" w:cs="Times New Roman"/>
          <w:sz w:val="24"/>
          <w:szCs w:val="24"/>
          <w:lang w:val="bg-BG"/>
        </w:rPr>
      </w:pPr>
      <w:r w:rsidRPr="00C7668A">
        <w:rPr>
          <w:rFonts w:ascii="Times New Roman" w:eastAsia="Calibri" w:hAnsi="Times New Roman" w:cs="Times New Roman"/>
          <w:sz w:val="24"/>
          <w:szCs w:val="24"/>
          <w:lang w:val="bg-BG"/>
        </w:rPr>
        <w:t>Възрастова структура на населението Социално - икономически</w:t>
      </w:r>
    </w:p>
    <w:p w:rsidR="00C33BC6" w:rsidRPr="00C33BC6" w:rsidRDefault="00C33BC6" w:rsidP="00BF2A50">
      <w:pPr>
        <w:pStyle w:val="a4"/>
        <w:numPr>
          <w:ilvl w:val="0"/>
          <w:numId w:val="20"/>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Средно-годишен доход на човек от населението</w:t>
      </w:r>
    </w:p>
    <w:p w:rsidR="00C33BC6" w:rsidRPr="00C7668A" w:rsidRDefault="00C33BC6" w:rsidP="00BF2A50">
      <w:pPr>
        <w:pStyle w:val="a4"/>
        <w:numPr>
          <w:ilvl w:val="0"/>
          <w:numId w:val="20"/>
        </w:numPr>
        <w:autoSpaceDE w:val="0"/>
        <w:autoSpaceDN w:val="0"/>
        <w:adjustRightInd w:val="0"/>
        <w:spacing w:after="0" w:line="240" w:lineRule="auto"/>
        <w:jc w:val="both"/>
        <w:rPr>
          <w:rFonts w:ascii="Times New Roman" w:eastAsia="Calibri" w:hAnsi="Times New Roman" w:cs="Times New Roman"/>
          <w:sz w:val="24"/>
          <w:szCs w:val="24"/>
          <w:lang w:val="bg-BG"/>
        </w:rPr>
      </w:pPr>
      <w:r w:rsidRPr="00C7668A">
        <w:rPr>
          <w:rFonts w:ascii="Times New Roman" w:eastAsia="Calibri" w:hAnsi="Times New Roman" w:cs="Times New Roman"/>
          <w:sz w:val="24"/>
          <w:szCs w:val="24"/>
          <w:lang w:val="bg-BG"/>
        </w:rPr>
        <w:t>Размер на средната работна заплата</w:t>
      </w:r>
    </w:p>
    <w:p w:rsidR="00C7668A" w:rsidRDefault="00C33BC6" w:rsidP="00BF2A50">
      <w:pPr>
        <w:pStyle w:val="a4"/>
        <w:numPr>
          <w:ilvl w:val="0"/>
          <w:numId w:val="20"/>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 xml:space="preserve">Заетост </w:t>
      </w:r>
    </w:p>
    <w:p w:rsidR="00C33BC6" w:rsidRPr="00C33BC6" w:rsidRDefault="00C33BC6" w:rsidP="00BF2A50">
      <w:pPr>
        <w:pStyle w:val="a4"/>
        <w:numPr>
          <w:ilvl w:val="0"/>
          <w:numId w:val="14"/>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Управленски</w:t>
      </w:r>
    </w:p>
    <w:p w:rsidR="00C33BC6" w:rsidRPr="00C33BC6" w:rsidRDefault="00C33BC6" w:rsidP="00BF2A50">
      <w:pPr>
        <w:pStyle w:val="a4"/>
        <w:numPr>
          <w:ilvl w:val="0"/>
          <w:numId w:val="21"/>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Наличие на комисии/отдели/отделни специалисти в Общинския съвет/общинската администрация/ общинските фирми, в чиито отговорности влизат дейности по опазване на околната среда</w:t>
      </w:r>
    </w:p>
    <w:p w:rsidR="00C33BC6" w:rsidRPr="00C33BC6" w:rsidRDefault="00C33BC6" w:rsidP="00BF2A50">
      <w:pPr>
        <w:pStyle w:val="a4"/>
        <w:numPr>
          <w:ilvl w:val="0"/>
          <w:numId w:val="21"/>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Квалификация на кадрите, заети в горепосочените дейности</w:t>
      </w:r>
    </w:p>
    <w:p w:rsidR="00C33BC6" w:rsidRPr="00C33BC6" w:rsidRDefault="00C33BC6" w:rsidP="00BF2A50">
      <w:pPr>
        <w:pStyle w:val="a4"/>
        <w:numPr>
          <w:ilvl w:val="0"/>
          <w:numId w:val="21"/>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Общински наредби в разглежданата област</w:t>
      </w:r>
    </w:p>
    <w:p w:rsidR="00C33BC6" w:rsidRPr="00C33BC6" w:rsidRDefault="00C33BC6" w:rsidP="00BF2A50">
      <w:pPr>
        <w:pStyle w:val="a4"/>
        <w:numPr>
          <w:ilvl w:val="0"/>
          <w:numId w:val="21"/>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Обмен на информация и сътрудничество с регионални органи на централни ведомства от компетенциите, на които са въпроси по опазване на околната среда</w:t>
      </w:r>
    </w:p>
    <w:p w:rsidR="00C33BC6" w:rsidRPr="00C33BC6" w:rsidRDefault="00C33BC6" w:rsidP="00BF2A50">
      <w:pPr>
        <w:pStyle w:val="a4"/>
        <w:numPr>
          <w:ilvl w:val="0"/>
          <w:numId w:val="21"/>
        </w:numPr>
        <w:autoSpaceDE w:val="0"/>
        <w:autoSpaceDN w:val="0"/>
        <w:adjustRightInd w:val="0"/>
        <w:spacing w:after="0" w:line="240" w:lineRule="auto"/>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Сътрудничество в разглежданата област със съседни общини</w:t>
      </w:r>
    </w:p>
    <w:p w:rsidR="00C33BC6" w:rsidRPr="00C7668A" w:rsidRDefault="00C33BC6" w:rsidP="00BF2A50">
      <w:pPr>
        <w:pStyle w:val="a4"/>
        <w:numPr>
          <w:ilvl w:val="0"/>
          <w:numId w:val="14"/>
        </w:numPr>
        <w:autoSpaceDE w:val="0"/>
        <w:autoSpaceDN w:val="0"/>
        <w:adjustRightInd w:val="0"/>
        <w:spacing w:after="0" w:line="240" w:lineRule="auto"/>
        <w:jc w:val="both"/>
        <w:rPr>
          <w:rFonts w:ascii="Times New Roman" w:eastAsia="Calibri" w:hAnsi="Times New Roman" w:cs="Times New Roman"/>
          <w:sz w:val="24"/>
          <w:szCs w:val="24"/>
          <w:lang w:val="bg-BG"/>
        </w:rPr>
      </w:pPr>
      <w:r w:rsidRPr="00C7668A">
        <w:rPr>
          <w:rFonts w:ascii="Times New Roman" w:eastAsia="Calibri" w:hAnsi="Times New Roman" w:cs="Times New Roman"/>
          <w:sz w:val="24"/>
          <w:szCs w:val="24"/>
          <w:lang w:val="bg-BG"/>
        </w:rPr>
        <w:t>Услуги, предоставяни от общината и на територията на общината, свързани с опазване на околната среда</w:t>
      </w:r>
    </w:p>
    <w:p w:rsidR="00C33BC6" w:rsidRPr="00C7668A" w:rsidRDefault="00C33BC6" w:rsidP="00BF2A50">
      <w:pPr>
        <w:pStyle w:val="a4"/>
        <w:numPr>
          <w:ilvl w:val="0"/>
          <w:numId w:val="21"/>
        </w:numPr>
        <w:autoSpaceDE w:val="0"/>
        <w:autoSpaceDN w:val="0"/>
        <w:adjustRightInd w:val="0"/>
        <w:spacing w:after="0" w:line="240" w:lineRule="auto"/>
        <w:jc w:val="both"/>
        <w:rPr>
          <w:rFonts w:ascii="Times New Roman" w:eastAsia="Calibri" w:hAnsi="Times New Roman" w:cs="Times New Roman"/>
          <w:sz w:val="24"/>
          <w:szCs w:val="24"/>
          <w:lang w:val="bg-BG"/>
        </w:rPr>
      </w:pPr>
      <w:r w:rsidRPr="00C7668A">
        <w:rPr>
          <w:rFonts w:ascii="Times New Roman" w:eastAsia="Calibri" w:hAnsi="Times New Roman" w:cs="Times New Roman"/>
          <w:sz w:val="24"/>
          <w:szCs w:val="24"/>
          <w:lang w:val="bg-BG"/>
        </w:rPr>
        <w:t>Третиране на отпадъците</w:t>
      </w:r>
    </w:p>
    <w:p w:rsidR="00C33BC6" w:rsidRPr="00C7668A" w:rsidRDefault="00C33BC6" w:rsidP="00BF2A50">
      <w:pPr>
        <w:pStyle w:val="a4"/>
        <w:numPr>
          <w:ilvl w:val="0"/>
          <w:numId w:val="21"/>
        </w:numPr>
        <w:autoSpaceDE w:val="0"/>
        <w:autoSpaceDN w:val="0"/>
        <w:adjustRightInd w:val="0"/>
        <w:spacing w:after="0" w:line="240" w:lineRule="auto"/>
        <w:jc w:val="both"/>
        <w:rPr>
          <w:rFonts w:ascii="Times New Roman" w:eastAsia="Calibri" w:hAnsi="Times New Roman" w:cs="Times New Roman"/>
          <w:sz w:val="24"/>
          <w:szCs w:val="24"/>
          <w:lang w:val="bg-BG"/>
        </w:rPr>
      </w:pPr>
      <w:r w:rsidRPr="00C7668A">
        <w:rPr>
          <w:rFonts w:ascii="Times New Roman" w:eastAsia="Calibri" w:hAnsi="Times New Roman" w:cs="Times New Roman"/>
          <w:sz w:val="24"/>
          <w:szCs w:val="24"/>
          <w:lang w:val="bg-BG"/>
        </w:rPr>
        <w:t>Водоснабдяване, канализация и пречистване на отпадъчните води</w:t>
      </w:r>
    </w:p>
    <w:p w:rsidR="00C33BC6" w:rsidRPr="00C7668A" w:rsidRDefault="00C33BC6" w:rsidP="00BF2A50">
      <w:pPr>
        <w:pStyle w:val="a4"/>
        <w:numPr>
          <w:ilvl w:val="0"/>
          <w:numId w:val="21"/>
        </w:numPr>
        <w:autoSpaceDE w:val="0"/>
        <w:autoSpaceDN w:val="0"/>
        <w:adjustRightInd w:val="0"/>
        <w:spacing w:after="0" w:line="240" w:lineRule="auto"/>
        <w:jc w:val="both"/>
        <w:rPr>
          <w:rFonts w:ascii="Times New Roman" w:eastAsia="Calibri" w:hAnsi="Times New Roman" w:cs="Times New Roman"/>
          <w:sz w:val="24"/>
          <w:szCs w:val="24"/>
          <w:lang w:val="bg-BG"/>
        </w:rPr>
      </w:pPr>
      <w:r w:rsidRPr="00C7668A">
        <w:rPr>
          <w:rFonts w:ascii="Times New Roman" w:eastAsia="Calibri" w:hAnsi="Times New Roman" w:cs="Times New Roman"/>
          <w:sz w:val="24"/>
          <w:szCs w:val="24"/>
          <w:lang w:val="bg-BG"/>
        </w:rPr>
        <w:t>Озеленяване и чистота в населените места</w:t>
      </w:r>
    </w:p>
    <w:p w:rsidR="00C33BC6" w:rsidRPr="00C7668A" w:rsidRDefault="00C33BC6" w:rsidP="00BF2A50">
      <w:pPr>
        <w:pStyle w:val="a4"/>
        <w:numPr>
          <w:ilvl w:val="0"/>
          <w:numId w:val="21"/>
        </w:numPr>
        <w:autoSpaceDE w:val="0"/>
        <w:autoSpaceDN w:val="0"/>
        <w:adjustRightInd w:val="0"/>
        <w:spacing w:after="0" w:line="240" w:lineRule="auto"/>
        <w:jc w:val="both"/>
        <w:rPr>
          <w:rFonts w:ascii="Times New Roman" w:eastAsia="Calibri" w:hAnsi="Times New Roman" w:cs="Times New Roman"/>
          <w:sz w:val="24"/>
          <w:szCs w:val="24"/>
          <w:lang w:val="bg-BG"/>
        </w:rPr>
      </w:pPr>
      <w:r w:rsidRPr="00C7668A">
        <w:rPr>
          <w:rFonts w:ascii="Times New Roman" w:eastAsia="Calibri" w:hAnsi="Times New Roman" w:cs="Times New Roman"/>
          <w:sz w:val="24"/>
          <w:szCs w:val="24"/>
          <w:lang w:val="bg-BG"/>
        </w:rPr>
        <w:t>Други</w:t>
      </w:r>
    </w:p>
    <w:p w:rsidR="00C7668A" w:rsidRDefault="001C41DD"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Pr>
          <w:rFonts w:ascii="Times New Roman" w:eastAsia="Calibri" w:hAnsi="Times New Roman" w:cs="Times New Roman"/>
          <w:b/>
          <w:sz w:val="24"/>
          <w:szCs w:val="24"/>
          <w:lang w:val="bg-BG"/>
        </w:rPr>
        <w:t>3.1.3.</w:t>
      </w:r>
      <w:r w:rsidR="00C33BC6" w:rsidRPr="00C7668A">
        <w:rPr>
          <w:rFonts w:ascii="Times New Roman" w:eastAsia="Calibri" w:hAnsi="Times New Roman" w:cs="Times New Roman"/>
          <w:b/>
          <w:sz w:val="24"/>
          <w:szCs w:val="24"/>
          <w:lang w:val="bg-BG"/>
        </w:rPr>
        <w:t>Обхват на техническите данни по сектори:</w:t>
      </w:r>
      <w:r w:rsidR="00C33BC6" w:rsidRPr="00C33BC6">
        <w:rPr>
          <w:rFonts w:ascii="Times New Roman" w:eastAsia="Calibri" w:hAnsi="Times New Roman" w:cs="Times New Roman"/>
          <w:sz w:val="24"/>
          <w:szCs w:val="24"/>
          <w:lang w:val="bg-BG"/>
        </w:rPr>
        <w:t xml:space="preserve"> </w:t>
      </w:r>
    </w:p>
    <w:p w:rsidR="00C7668A" w:rsidRPr="00C7668A" w:rsidRDefault="00C33BC6" w:rsidP="001C41DD">
      <w:pPr>
        <w:autoSpaceDE w:val="0"/>
        <w:autoSpaceDN w:val="0"/>
        <w:adjustRightInd w:val="0"/>
        <w:spacing w:after="0" w:line="240" w:lineRule="auto"/>
        <w:jc w:val="both"/>
        <w:rPr>
          <w:rFonts w:ascii="Times New Roman" w:eastAsia="Calibri" w:hAnsi="Times New Roman" w:cs="Times New Roman"/>
          <w:b/>
          <w:sz w:val="24"/>
          <w:szCs w:val="24"/>
          <w:lang w:val="bg-BG"/>
        </w:rPr>
      </w:pPr>
      <w:r w:rsidRPr="00C7668A">
        <w:rPr>
          <w:rFonts w:ascii="Times New Roman" w:eastAsia="Calibri" w:hAnsi="Times New Roman" w:cs="Times New Roman"/>
          <w:b/>
          <w:sz w:val="24"/>
          <w:szCs w:val="24"/>
          <w:lang w:val="bg-BG"/>
        </w:rPr>
        <w:t>Въздух:</w:t>
      </w:r>
      <w:r w:rsidR="00C7668A" w:rsidRPr="00C7668A">
        <w:rPr>
          <w:rFonts w:ascii="Times New Roman" w:eastAsia="Calibri" w:hAnsi="Times New Roman" w:cs="Times New Roman"/>
          <w:b/>
          <w:sz w:val="24"/>
          <w:szCs w:val="24"/>
          <w:lang w:val="bg-BG"/>
        </w:rPr>
        <w:t xml:space="preserve"> </w:t>
      </w:r>
    </w:p>
    <w:p w:rsidR="00C33BC6" w:rsidRPr="00C7668A" w:rsidRDefault="00C33BC6" w:rsidP="00BF2A50">
      <w:pPr>
        <w:pStyle w:val="a4"/>
        <w:numPr>
          <w:ilvl w:val="0"/>
          <w:numId w:val="22"/>
        </w:numPr>
        <w:autoSpaceDE w:val="0"/>
        <w:autoSpaceDN w:val="0"/>
        <w:adjustRightInd w:val="0"/>
        <w:spacing w:after="0" w:line="240" w:lineRule="auto"/>
        <w:jc w:val="both"/>
        <w:rPr>
          <w:rFonts w:ascii="Times New Roman" w:eastAsia="Calibri" w:hAnsi="Times New Roman" w:cs="Times New Roman"/>
          <w:sz w:val="24"/>
          <w:szCs w:val="24"/>
          <w:lang w:val="bg-BG"/>
        </w:rPr>
      </w:pPr>
      <w:r w:rsidRPr="00C7668A">
        <w:rPr>
          <w:rFonts w:ascii="Times New Roman" w:eastAsia="Calibri" w:hAnsi="Times New Roman" w:cs="Times New Roman"/>
          <w:sz w:val="24"/>
          <w:szCs w:val="24"/>
          <w:lang w:val="bg-BG"/>
        </w:rPr>
        <w:t>Състояние на качеството на въздуха (емисии) по видове замърсители - сравнение с пределно-допустимите норми. В случаите на констатирано наднормено замърсяване -честота; териториален обхват на замърсяването (на територията на цялата община, отделни населени места, котловини и т.н );</w:t>
      </w:r>
    </w:p>
    <w:p w:rsidR="00C7668A" w:rsidRPr="00C7668A" w:rsidRDefault="00C33BC6" w:rsidP="00BF2A50">
      <w:pPr>
        <w:pStyle w:val="a4"/>
        <w:numPr>
          <w:ilvl w:val="0"/>
          <w:numId w:val="22"/>
        </w:numPr>
        <w:autoSpaceDE w:val="0"/>
        <w:autoSpaceDN w:val="0"/>
        <w:adjustRightInd w:val="0"/>
        <w:spacing w:after="0" w:line="240" w:lineRule="auto"/>
        <w:jc w:val="both"/>
        <w:rPr>
          <w:rFonts w:ascii="Times New Roman" w:eastAsia="Calibri" w:hAnsi="Times New Roman" w:cs="Times New Roman"/>
          <w:sz w:val="24"/>
          <w:szCs w:val="24"/>
          <w:lang w:val="bg-BG"/>
        </w:rPr>
      </w:pPr>
      <w:r w:rsidRPr="00C7668A">
        <w:rPr>
          <w:rFonts w:ascii="Times New Roman" w:eastAsia="Calibri" w:hAnsi="Times New Roman" w:cs="Times New Roman"/>
          <w:sz w:val="24"/>
          <w:szCs w:val="24"/>
          <w:lang w:val="bg-BG"/>
        </w:rPr>
        <w:t>За замърсяващите вещества, за които данните показват превишение над ПДК се идентифицират източниците на емисии - на територията на общината и извън територията на общината, в т.ч. и трансгранично. Данни за честотата на замърсяване от източниците - епизодично, постоянно и т.н;</w:t>
      </w:r>
    </w:p>
    <w:p w:rsidR="00C7668A" w:rsidRPr="00C7668A" w:rsidRDefault="00C33BC6" w:rsidP="00BF2A50">
      <w:pPr>
        <w:pStyle w:val="a4"/>
        <w:numPr>
          <w:ilvl w:val="0"/>
          <w:numId w:val="22"/>
        </w:numPr>
        <w:autoSpaceDE w:val="0"/>
        <w:autoSpaceDN w:val="0"/>
        <w:adjustRightInd w:val="0"/>
        <w:spacing w:after="0" w:line="240" w:lineRule="auto"/>
        <w:jc w:val="both"/>
        <w:rPr>
          <w:rFonts w:ascii="Times New Roman" w:eastAsia="Calibri" w:hAnsi="Times New Roman" w:cs="Times New Roman"/>
          <w:sz w:val="24"/>
          <w:szCs w:val="24"/>
          <w:lang w:val="bg-BG"/>
        </w:rPr>
      </w:pPr>
      <w:r w:rsidRPr="00C7668A">
        <w:rPr>
          <w:rFonts w:ascii="Times New Roman" w:eastAsia="Calibri" w:hAnsi="Times New Roman" w:cs="Times New Roman"/>
          <w:sz w:val="24"/>
          <w:szCs w:val="24"/>
          <w:lang w:val="bg-BG"/>
        </w:rPr>
        <w:t>Където е възможно посочват се данни за причините за замърсяването, за съответните източници на замърсяване (липса или лошо техническо състояние на пречиствателните съоръжения, използване на горива с високо съдържание на вредни вещества, многобройни източници на замърсяване от битово отопление през зимния сезон; липса на обходни пътища за транзитните селища и др.);</w:t>
      </w:r>
    </w:p>
    <w:p w:rsidR="00C7668A" w:rsidRPr="00C7668A" w:rsidRDefault="00C33BC6" w:rsidP="00BF2A50">
      <w:pPr>
        <w:pStyle w:val="a4"/>
        <w:numPr>
          <w:ilvl w:val="0"/>
          <w:numId w:val="22"/>
        </w:numPr>
        <w:autoSpaceDE w:val="0"/>
        <w:autoSpaceDN w:val="0"/>
        <w:adjustRightInd w:val="0"/>
        <w:spacing w:after="0" w:line="240" w:lineRule="auto"/>
        <w:jc w:val="both"/>
        <w:rPr>
          <w:rFonts w:ascii="Times New Roman" w:eastAsia="Calibri" w:hAnsi="Times New Roman" w:cs="Times New Roman"/>
          <w:sz w:val="24"/>
          <w:szCs w:val="24"/>
          <w:lang w:val="bg-BG"/>
        </w:rPr>
      </w:pPr>
      <w:r w:rsidRPr="00C7668A">
        <w:rPr>
          <w:rFonts w:ascii="Times New Roman" w:eastAsia="Calibri" w:hAnsi="Times New Roman" w:cs="Times New Roman"/>
          <w:sz w:val="24"/>
          <w:szCs w:val="24"/>
          <w:lang w:val="bg-BG"/>
        </w:rPr>
        <w:t>В случаите когато няма установено наднормено замърсяване на атмосферния въздух, това се отбелязва, но въпреки това се посочват източниците на емисии на територията на общината и евентуална заплаха от увеличаване на замърсяването в случай на разширяване на дадено предприятие, промяна на дейността му, увеличаване на трафика на автомобилния транспорт;</w:t>
      </w:r>
    </w:p>
    <w:p w:rsidR="00C7668A" w:rsidRPr="00C7668A" w:rsidRDefault="00C33BC6" w:rsidP="00BF2A50">
      <w:pPr>
        <w:pStyle w:val="a4"/>
        <w:numPr>
          <w:ilvl w:val="0"/>
          <w:numId w:val="22"/>
        </w:numPr>
        <w:autoSpaceDE w:val="0"/>
        <w:autoSpaceDN w:val="0"/>
        <w:adjustRightInd w:val="0"/>
        <w:spacing w:after="0" w:line="240" w:lineRule="auto"/>
        <w:jc w:val="both"/>
        <w:rPr>
          <w:rFonts w:ascii="Times New Roman" w:eastAsia="Calibri" w:hAnsi="Times New Roman" w:cs="Times New Roman"/>
          <w:sz w:val="24"/>
          <w:szCs w:val="24"/>
          <w:lang w:val="bg-BG"/>
        </w:rPr>
      </w:pPr>
      <w:r w:rsidRPr="00C7668A">
        <w:rPr>
          <w:rFonts w:ascii="Times New Roman" w:eastAsia="Calibri" w:hAnsi="Times New Roman" w:cs="Times New Roman"/>
          <w:sz w:val="24"/>
          <w:szCs w:val="24"/>
          <w:lang w:val="bg-BG"/>
        </w:rPr>
        <w:t>В случаите, когато липсват данни за да се констатира дали има или няма наднормено замърсяване, това се отбелязва. В тези случаи, особено когато има съмнение за наднормено замърсяване по нататък в програмата се набелязват мерки за получаване на необходимите данни;</w:t>
      </w:r>
    </w:p>
    <w:p w:rsidR="00C33BC6" w:rsidRPr="00C7668A" w:rsidRDefault="00C33BC6" w:rsidP="00BF2A50">
      <w:pPr>
        <w:pStyle w:val="a4"/>
        <w:numPr>
          <w:ilvl w:val="0"/>
          <w:numId w:val="22"/>
        </w:numPr>
        <w:autoSpaceDE w:val="0"/>
        <w:autoSpaceDN w:val="0"/>
        <w:adjustRightInd w:val="0"/>
        <w:spacing w:after="0" w:line="240" w:lineRule="auto"/>
        <w:jc w:val="both"/>
        <w:rPr>
          <w:rFonts w:ascii="Times New Roman" w:eastAsia="Calibri" w:hAnsi="Times New Roman" w:cs="Times New Roman"/>
          <w:sz w:val="24"/>
          <w:szCs w:val="24"/>
          <w:lang w:val="bg-BG"/>
        </w:rPr>
      </w:pPr>
      <w:r w:rsidRPr="00C7668A">
        <w:rPr>
          <w:rFonts w:ascii="Times New Roman" w:eastAsia="Calibri" w:hAnsi="Times New Roman" w:cs="Times New Roman"/>
          <w:sz w:val="24"/>
          <w:szCs w:val="24"/>
          <w:lang w:val="bg-BG"/>
        </w:rPr>
        <w:t>Показател "неприятни миризми " - източници, причини и засегнато население, влияние на розата на ветровете.</w:t>
      </w:r>
    </w:p>
    <w:p w:rsidR="00C33BC6" w:rsidRPr="00C7668A" w:rsidRDefault="00C33BC6" w:rsidP="00C7668A">
      <w:pPr>
        <w:autoSpaceDE w:val="0"/>
        <w:autoSpaceDN w:val="0"/>
        <w:adjustRightInd w:val="0"/>
        <w:spacing w:after="0" w:line="240" w:lineRule="auto"/>
        <w:jc w:val="both"/>
        <w:rPr>
          <w:rFonts w:ascii="Times New Roman" w:eastAsia="Calibri" w:hAnsi="Times New Roman" w:cs="Times New Roman"/>
          <w:b/>
          <w:sz w:val="24"/>
          <w:szCs w:val="24"/>
          <w:lang w:val="bg-BG"/>
        </w:rPr>
      </w:pPr>
      <w:r w:rsidRPr="00C7668A">
        <w:rPr>
          <w:rFonts w:ascii="Times New Roman" w:eastAsia="Calibri" w:hAnsi="Times New Roman" w:cs="Times New Roman"/>
          <w:b/>
          <w:sz w:val="24"/>
          <w:szCs w:val="24"/>
          <w:lang w:val="bg-BG"/>
        </w:rPr>
        <w:t>Води</w:t>
      </w:r>
    </w:p>
    <w:p w:rsidR="00C33BC6" w:rsidRPr="00C7668A" w:rsidRDefault="00C33BC6" w:rsidP="00BF2A50">
      <w:pPr>
        <w:pStyle w:val="a4"/>
        <w:numPr>
          <w:ilvl w:val="0"/>
          <w:numId w:val="23"/>
        </w:numPr>
        <w:autoSpaceDE w:val="0"/>
        <w:autoSpaceDN w:val="0"/>
        <w:adjustRightInd w:val="0"/>
        <w:spacing w:after="0" w:line="240" w:lineRule="auto"/>
        <w:jc w:val="both"/>
        <w:rPr>
          <w:rFonts w:ascii="Times New Roman" w:eastAsia="Calibri" w:hAnsi="Times New Roman" w:cs="Times New Roman"/>
          <w:sz w:val="24"/>
          <w:szCs w:val="24"/>
          <w:lang w:val="bg-BG"/>
        </w:rPr>
      </w:pPr>
      <w:r w:rsidRPr="00C7668A">
        <w:rPr>
          <w:rFonts w:ascii="Times New Roman" w:eastAsia="Calibri" w:hAnsi="Times New Roman" w:cs="Times New Roman"/>
          <w:sz w:val="24"/>
          <w:szCs w:val="24"/>
          <w:lang w:val="bg-BG"/>
        </w:rPr>
        <w:t>Реки и езера на територията на общината - проектна категория, замърсяване над ПДК по видове замърсяващи вещества и показатели;</w:t>
      </w:r>
    </w:p>
    <w:p w:rsidR="00C33BC6" w:rsidRPr="00C7668A" w:rsidRDefault="00C33BC6" w:rsidP="00BF2A50">
      <w:pPr>
        <w:pStyle w:val="a4"/>
        <w:numPr>
          <w:ilvl w:val="0"/>
          <w:numId w:val="23"/>
        </w:numPr>
        <w:autoSpaceDE w:val="0"/>
        <w:autoSpaceDN w:val="0"/>
        <w:adjustRightInd w:val="0"/>
        <w:spacing w:after="0" w:line="240" w:lineRule="auto"/>
        <w:jc w:val="both"/>
        <w:rPr>
          <w:rFonts w:ascii="Times New Roman" w:eastAsia="Calibri" w:hAnsi="Times New Roman" w:cs="Times New Roman"/>
          <w:sz w:val="24"/>
          <w:szCs w:val="24"/>
          <w:lang w:val="bg-BG"/>
        </w:rPr>
      </w:pPr>
      <w:r w:rsidRPr="00C7668A">
        <w:rPr>
          <w:rFonts w:ascii="Times New Roman" w:eastAsia="Calibri" w:hAnsi="Times New Roman" w:cs="Times New Roman"/>
          <w:sz w:val="24"/>
          <w:szCs w:val="24"/>
          <w:lang w:val="bg-BG"/>
        </w:rPr>
        <w:t>Минерални води - местонахождение, характеристики, дебит, използване;</w:t>
      </w:r>
    </w:p>
    <w:p w:rsidR="00C33BC6" w:rsidRPr="00C7668A" w:rsidRDefault="00C33BC6" w:rsidP="00BF2A50">
      <w:pPr>
        <w:pStyle w:val="a4"/>
        <w:numPr>
          <w:ilvl w:val="0"/>
          <w:numId w:val="23"/>
        </w:numPr>
        <w:autoSpaceDE w:val="0"/>
        <w:autoSpaceDN w:val="0"/>
        <w:adjustRightInd w:val="0"/>
        <w:spacing w:after="0" w:line="240" w:lineRule="auto"/>
        <w:jc w:val="both"/>
        <w:rPr>
          <w:rFonts w:ascii="Times New Roman" w:eastAsia="Calibri" w:hAnsi="Times New Roman" w:cs="Times New Roman"/>
          <w:sz w:val="24"/>
          <w:szCs w:val="24"/>
          <w:lang w:val="bg-BG"/>
        </w:rPr>
      </w:pPr>
      <w:r w:rsidRPr="00C7668A">
        <w:rPr>
          <w:rFonts w:ascii="Times New Roman" w:eastAsia="Calibri" w:hAnsi="Times New Roman" w:cs="Times New Roman"/>
          <w:sz w:val="24"/>
          <w:szCs w:val="24"/>
          <w:lang w:val="bg-BG"/>
        </w:rPr>
        <w:t>Питейни води - количествени и качествени показатели;</w:t>
      </w:r>
    </w:p>
    <w:p w:rsidR="00C33BC6" w:rsidRPr="00C7668A" w:rsidRDefault="00C33BC6" w:rsidP="00BF2A50">
      <w:pPr>
        <w:pStyle w:val="a4"/>
        <w:numPr>
          <w:ilvl w:val="0"/>
          <w:numId w:val="23"/>
        </w:numPr>
        <w:autoSpaceDE w:val="0"/>
        <w:autoSpaceDN w:val="0"/>
        <w:adjustRightInd w:val="0"/>
        <w:spacing w:after="0" w:line="240" w:lineRule="auto"/>
        <w:jc w:val="both"/>
        <w:rPr>
          <w:rFonts w:ascii="Times New Roman" w:eastAsia="Calibri" w:hAnsi="Times New Roman" w:cs="Times New Roman"/>
          <w:sz w:val="24"/>
          <w:szCs w:val="24"/>
          <w:lang w:val="bg-BG"/>
        </w:rPr>
      </w:pPr>
      <w:r w:rsidRPr="00C7668A">
        <w:rPr>
          <w:rFonts w:ascii="Times New Roman" w:eastAsia="Calibri" w:hAnsi="Times New Roman" w:cs="Times New Roman"/>
          <w:sz w:val="24"/>
          <w:szCs w:val="24"/>
          <w:lang w:val="bg-BG"/>
        </w:rPr>
        <w:t>Водоснабдяване на населените места;</w:t>
      </w:r>
    </w:p>
    <w:p w:rsidR="00C33BC6" w:rsidRPr="00C7668A" w:rsidRDefault="00C33BC6" w:rsidP="00BF2A50">
      <w:pPr>
        <w:pStyle w:val="a4"/>
        <w:numPr>
          <w:ilvl w:val="0"/>
          <w:numId w:val="23"/>
        </w:numPr>
        <w:autoSpaceDE w:val="0"/>
        <w:autoSpaceDN w:val="0"/>
        <w:adjustRightInd w:val="0"/>
        <w:spacing w:after="0" w:line="240" w:lineRule="auto"/>
        <w:jc w:val="both"/>
        <w:rPr>
          <w:rFonts w:ascii="Times New Roman" w:eastAsia="Calibri" w:hAnsi="Times New Roman" w:cs="Times New Roman"/>
          <w:sz w:val="24"/>
          <w:szCs w:val="24"/>
          <w:lang w:val="bg-BG"/>
        </w:rPr>
      </w:pPr>
      <w:r w:rsidRPr="00C7668A">
        <w:rPr>
          <w:rFonts w:ascii="Times New Roman" w:eastAsia="Calibri" w:hAnsi="Times New Roman" w:cs="Times New Roman"/>
          <w:sz w:val="24"/>
          <w:szCs w:val="24"/>
          <w:lang w:val="bg-BG"/>
        </w:rPr>
        <w:t>Влияние на изпускани отпадъчни води върху питейни водоизточници;</w:t>
      </w:r>
    </w:p>
    <w:p w:rsidR="00C33BC6" w:rsidRPr="00C7668A" w:rsidRDefault="00C33BC6" w:rsidP="00BF2A50">
      <w:pPr>
        <w:pStyle w:val="a4"/>
        <w:numPr>
          <w:ilvl w:val="0"/>
          <w:numId w:val="23"/>
        </w:numPr>
        <w:autoSpaceDE w:val="0"/>
        <w:autoSpaceDN w:val="0"/>
        <w:adjustRightInd w:val="0"/>
        <w:spacing w:after="0" w:line="240" w:lineRule="auto"/>
        <w:jc w:val="both"/>
        <w:rPr>
          <w:rFonts w:ascii="Times New Roman" w:eastAsia="Calibri" w:hAnsi="Times New Roman" w:cs="Times New Roman"/>
          <w:sz w:val="24"/>
          <w:szCs w:val="24"/>
          <w:lang w:val="bg-BG"/>
        </w:rPr>
      </w:pPr>
      <w:r w:rsidRPr="00C7668A">
        <w:rPr>
          <w:rFonts w:ascii="Times New Roman" w:eastAsia="Calibri" w:hAnsi="Times New Roman" w:cs="Times New Roman"/>
          <w:sz w:val="24"/>
          <w:szCs w:val="24"/>
          <w:lang w:val="bg-BG"/>
        </w:rPr>
        <w:t>Източници на замърсяване - на територията и извън територията на общината;</w:t>
      </w:r>
    </w:p>
    <w:p w:rsidR="00C33BC6" w:rsidRPr="00C7668A" w:rsidRDefault="00C33BC6" w:rsidP="00BF2A50">
      <w:pPr>
        <w:pStyle w:val="a4"/>
        <w:numPr>
          <w:ilvl w:val="0"/>
          <w:numId w:val="23"/>
        </w:numPr>
        <w:autoSpaceDE w:val="0"/>
        <w:autoSpaceDN w:val="0"/>
        <w:adjustRightInd w:val="0"/>
        <w:spacing w:after="0" w:line="240" w:lineRule="auto"/>
        <w:jc w:val="both"/>
        <w:rPr>
          <w:rFonts w:ascii="Times New Roman" w:eastAsia="Calibri" w:hAnsi="Times New Roman" w:cs="Times New Roman"/>
          <w:sz w:val="24"/>
          <w:szCs w:val="24"/>
          <w:lang w:val="bg-BG"/>
        </w:rPr>
      </w:pPr>
      <w:r w:rsidRPr="00C7668A">
        <w:rPr>
          <w:rFonts w:ascii="Times New Roman" w:eastAsia="Calibri" w:hAnsi="Times New Roman" w:cs="Times New Roman"/>
          <w:sz w:val="24"/>
          <w:szCs w:val="24"/>
          <w:lang w:val="bg-BG"/>
        </w:rPr>
        <w:t>Причини за замърсяването от източниците на територията на общината (липса или лошо техническо състояние на пречиствателните съоръжения, само механично стъпало за пречистване, неспазване на технологичния режим);</w:t>
      </w:r>
    </w:p>
    <w:p w:rsidR="00C33BC6" w:rsidRPr="00C7668A" w:rsidRDefault="00C33BC6" w:rsidP="00BF2A50">
      <w:pPr>
        <w:pStyle w:val="a4"/>
        <w:numPr>
          <w:ilvl w:val="0"/>
          <w:numId w:val="23"/>
        </w:numPr>
        <w:autoSpaceDE w:val="0"/>
        <w:autoSpaceDN w:val="0"/>
        <w:adjustRightInd w:val="0"/>
        <w:spacing w:after="0" w:line="240" w:lineRule="auto"/>
        <w:jc w:val="both"/>
        <w:rPr>
          <w:rFonts w:ascii="Times New Roman" w:eastAsia="Calibri" w:hAnsi="Times New Roman" w:cs="Times New Roman"/>
          <w:sz w:val="24"/>
          <w:szCs w:val="24"/>
          <w:lang w:val="bg-BG"/>
        </w:rPr>
      </w:pPr>
      <w:r w:rsidRPr="00C7668A">
        <w:rPr>
          <w:rFonts w:ascii="Times New Roman" w:eastAsia="Calibri" w:hAnsi="Times New Roman" w:cs="Times New Roman"/>
          <w:sz w:val="24"/>
          <w:szCs w:val="24"/>
          <w:lang w:val="bg-BG"/>
        </w:rPr>
        <w:t>Степен на изграденост и състояние на канализационната система в населените места;</w:t>
      </w:r>
    </w:p>
    <w:p w:rsidR="00C7668A" w:rsidRDefault="00C33BC6" w:rsidP="00BF2A50">
      <w:pPr>
        <w:pStyle w:val="a4"/>
        <w:numPr>
          <w:ilvl w:val="0"/>
          <w:numId w:val="23"/>
        </w:numPr>
        <w:autoSpaceDE w:val="0"/>
        <w:autoSpaceDN w:val="0"/>
        <w:adjustRightInd w:val="0"/>
        <w:spacing w:after="0" w:line="240" w:lineRule="auto"/>
        <w:jc w:val="both"/>
        <w:rPr>
          <w:rFonts w:ascii="Times New Roman" w:eastAsia="Calibri" w:hAnsi="Times New Roman" w:cs="Times New Roman"/>
          <w:sz w:val="24"/>
          <w:szCs w:val="24"/>
          <w:lang w:val="bg-BG"/>
        </w:rPr>
      </w:pPr>
      <w:r w:rsidRPr="00C7668A">
        <w:rPr>
          <w:rFonts w:ascii="Times New Roman" w:eastAsia="Calibri" w:hAnsi="Times New Roman" w:cs="Times New Roman"/>
          <w:sz w:val="24"/>
          <w:szCs w:val="24"/>
          <w:lang w:val="bg-BG"/>
        </w:rPr>
        <w:t>Селищни пречиствателни станции за отпадъчни води - има ли изградени; ако да -степени на пречистване; необходимост от реконструкция, разширение; третиране на утайките от ПСОВ - как се извършва това; ако няма ПСОВ - попадат ли съответните населени места сред приоритетните за страната за изграждане на ПСОВ;</w:t>
      </w:r>
    </w:p>
    <w:p w:rsidR="00C7668A" w:rsidRPr="00C7668A" w:rsidRDefault="00C33BC6" w:rsidP="00BF2A50">
      <w:pPr>
        <w:pStyle w:val="a4"/>
        <w:numPr>
          <w:ilvl w:val="0"/>
          <w:numId w:val="23"/>
        </w:numPr>
        <w:autoSpaceDE w:val="0"/>
        <w:autoSpaceDN w:val="0"/>
        <w:adjustRightInd w:val="0"/>
        <w:spacing w:after="0" w:line="240" w:lineRule="auto"/>
        <w:jc w:val="both"/>
        <w:rPr>
          <w:rFonts w:ascii="Times New Roman" w:eastAsia="Calibri" w:hAnsi="Times New Roman" w:cs="Times New Roman"/>
          <w:sz w:val="24"/>
          <w:szCs w:val="24"/>
          <w:lang w:val="bg-BG"/>
        </w:rPr>
      </w:pPr>
      <w:r w:rsidRPr="00C7668A">
        <w:rPr>
          <w:rFonts w:ascii="Times New Roman" w:eastAsia="Calibri" w:hAnsi="Times New Roman" w:cs="Times New Roman"/>
          <w:sz w:val="24"/>
          <w:szCs w:val="24"/>
          <w:lang w:val="bg-BG"/>
        </w:rPr>
        <w:t xml:space="preserve">Количествени и качествени показатели. </w:t>
      </w:r>
    </w:p>
    <w:p w:rsidR="00C33BC6" w:rsidRPr="00C7668A" w:rsidRDefault="00C33BC6" w:rsidP="00C7668A">
      <w:pPr>
        <w:autoSpaceDE w:val="0"/>
        <w:autoSpaceDN w:val="0"/>
        <w:adjustRightInd w:val="0"/>
        <w:spacing w:after="0" w:line="240" w:lineRule="auto"/>
        <w:jc w:val="both"/>
        <w:rPr>
          <w:rFonts w:ascii="Times New Roman" w:eastAsia="Calibri" w:hAnsi="Times New Roman" w:cs="Times New Roman"/>
          <w:b/>
          <w:sz w:val="24"/>
          <w:szCs w:val="24"/>
          <w:lang w:val="bg-BG"/>
        </w:rPr>
      </w:pPr>
      <w:r w:rsidRPr="00C7668A">
        <w:rPr>
          <w:rFonts w:ascii="Times New Roman" w:eastAsia="Calibri" w:hAnsi="Times New Roman" w:cs="Times New Roman"/>
          <w:b/>
          <w:sz w:val="24"/>
          <w:szCs w:val="24"/>
          <w:lang w:val="bg-BG"/>
        </w:rPr>
        <w:t>Отпадъци</w:t>
      </w:r>
      <w:r w:rsidR="00C7668A">
        <w:rPr>
          <w:rFonts w:ascii="Times New Roman" w:eastAsia="Calibri" w:hAnsi="Times New Roman" w:cs="Times New Roman"/>
          <w:b/>
          <w:sz w:val="24"/>
          <w:szCs w:val="24"/>
          <w:lang w:val="bg-BG"/>
        </w:rPr>
        <w:t xml:space="preserve">. </w:t>
      </w:r>
      <w:r w:rsidRPr="00C33BC6">
        <w:rPr>
          <w:rFonts w:ascii="Times New Roman" w:eastAsia="Calibri" w:hAnsi="Times New Roman" w:cs="Times New Roman"/>
          <w:sz w:val="24"/>
          <w:szCs w:val="24"/>
          <w:lang w:val="bg-BG"/>
        </w:rPr>
        <w:t>Подробно данните, необходими за анализа на средата в този сектор са посочени в Указанията за съставяне на общински програми за управление на отпадъците. Основните данни са:</w:t>
      </w:r>
    </w:p>
    <w:p w:rsidR="00C33BC6" w:rsidRPr="001C41DD" w:rsidRDefault="00C33BC6" w:rsidP="00BF2A50">
      <w:pPr>
        <w:pStyle w:val="a4"/>
        <w:numPr>
          <w:ilvl w:val="0"/>
          <w:numId w:val="25"/>
        </w:numPr>
        <w:autoSpaceDE w:val="0"/>
        <w:autoSpaceDN w:val="0"/>
        <w:adjustRightInd w:val="0"/>
        <w:spacing w:after="0" w:line="240" w:lineRule="auto"/>
        <w:jc w:val="both"/>
        <w:rPr>
          <w:rFonts w:ascii="Times New Roman" w:eastAsia="Calibri" w:hAnsi="Times New Roman" w:cs="Times New Roman"/>
          <w:sz w:val="24"/>
          <w:szCs w:val="24"/>
          <w:lang w:val="bg-BG"/>
        </w:rPr>
      </w:pPr>
      <w:r w:rsidRPr="001C41DD">
        <w:rPr>
          <w:rFonts w:ascii="Times New Roman" w:eastAsia="Calibri" w:hAnsi="Times New Roman" w:cs="Times New Roman"/>
          <w:sz w:val="24"/>
          <w:szCs w:val="24"/>
          <w:lang w:val="bg-BG"/>
        </w:rPr>
        <w:t>Генерирани видове отпадъци по видове и източници - битови, опасни, строителни, производствени;</w:t>
      </w:r>
    </w:p>
    <w:p w:rsidR="00C33BC6" w:rsidRPr="001C41DD" w:rsidRDefault="00C33BC6" w:rsidP="00BF2A50">
      <w:pPr>
        <w:pStyle w:val="a4"/>
        <w:numPr>
          <w:ilvl w:val="0"/>
          <w:numId w:val="25"/>
        </w:numPr>
        <w:autoSpaceDE w:val="0"/>
        <w:autoSpaceDN w:val="0"/>
        <w:adjustRightInd w:val="0"/>
        <w:spacing w:after="0" w:line="240" w:lineRule="auto"/>
        <w:jc w:val="both"/>
        <w:rPr>
          <w:rFonts w:ascii="Times New Roman" w:eastAsia="Calibri" w:hAnsi="Times New Roman" w:cs="Times New Roman"/>
          <w:sz w:val="24"/>
          <w:szCs w:val="24"/>
          <w:lang w:val="bg-BG"/>
        </w:rPr>
      </w:pPr>
      <w:r w:rsidRPr="001C41DD">
        <w:rPr>
          <w:rFonts w:ascii="Times New Roman" w:eastAsia="Calibri" w:hAnsi="Times New Roman" w:cs="Times New Roman"/>
          <w:sz w:val="24"/>
          <w:szCs w:val="24"/>
          <w:lang w:val="bg-BG"/>
        </w:rPr>
        <w:t>Начини на третиране, съоръжения, местоположение на последните, обхванато население от организирано сметоизвозване и т.н.;</w:t>
      </w:r>
    </w:p>
    <w:p w:rsidR="00C33BC6" w:rsidRPr="001C41DD" w:rsidRDefault="00C33BC6" w:rsidP="00BF2A50">
      <w:pPr>
        <w:pStyle w:val="a4"/>
        <w:numPr>
          <w:ilvl w:val="0"/>
          <w:numId w:val="25"/>
        </w:numPr>
        <w:autoSpaceDE w:val="0"/>
        <w:autoSpaceDN w:val="0"/>
        <w:adjustRightInd w:val="0"/>
        <w:spacing w:after="0" w:line="240" w:lineRule="auto"/>
        <w:jc w:val="both"/>
        <w:rPr>
          <w:rFonts w:ascii="Times New Roman" w:eastAsia="Calibri" w:hAnsi="Times New Roman" w:cs="Times New Roman"/>
          <w:sz w:val="24"/>
          <w:szCs w:val="24"/>
          <w:lang w:val="bg-BG"/>
        </w:rPr>
      </w:pPr>
      <w:r w:rsidRPr="001C41DD">
        <w:rPr>
          <w:rFonts w:ascii="Times New Roman" w:eastAsia="Calibri" w:hAnsi="Times New Roman" w:cs="Times New Roman"/>
          <w:sz w:val="24"/>
          <w:szCs w:val="24"/>
          <w:lang w:val="bg-BG"/>
        </w:rPr>
        <w:t>Стари замърсявания с битови и други отпадъци на територията на общината, местоположение, площ, вид отпадък, рискове за човешкото здраве и околната среда и т.н.;</w:t>
      </w:r>
    </w:p>
    <w:p w:rsidR="00C33BC6" w:rsidRPr="001C41DD" w:rsidRDefault="00C33BC6" w:rsidP="00BF2A50">
      <w:pPr>
        <w:pStyle w:val="a4"/>
        <w:numPr>
          <w:ilvl w:val="0"/>
          <w:numId w:val="25"/>
        </w:numPr>
        <w:autoSpaceDE w:val="0"/>
        <w:autoSpaceDN w:val="0"/>
        <w:adjustRightInd w:val="0"/>
        <w:spacing w:after="0" w:line="240" w:lineRule="auto"/>
        <w:jc w:val="both"/>
        <w:rPr>
          <w:rFonts w:ascii="Times New Roman" w:eastAsia="Calibri" w:hAnsi="Times New Roman" w:cs="Times New Roman"/>
          <w:sz w:val="24"/>
          <w:szCs w:val="24"/>
          <w:lang w:val="bg-BG"/>
        </w:rPr>
      </w:pPr>
      <w:r w:rsidRPr="001C41DD">
        <w:rPr>
          <w:rFonts w:ascii="Times New Roman" w:eastAsia="Calibri" w:hAnsi="Times New Roman" w:cs="Times New Roman"/>
          <w:sz w:val="24"/>
          <w:szCs w:val="24"/>
          <w:lang w:val="bg-BG"/>
        </w:rPr>
        <w:t>Пунктове за събиране на вторични суровини;</w:t>
      </w:r>
    </w:p>
    <w:p w:rsidR="00C33BC6" w:rsidRPr="001C41DD" w:rsidRDefault="00C33BC6" w:rsidP="00BF2A50">
      <w:pPr>
        <w:pStyle w:val="a4"/>
        <w:numPr>
          <w:ilvl w:val="0"/>
          <w:numId w:val="25"/>
        </w:numPr>
        <w:autoSpaceDE w:val="0"/>
        <w:autoSpaceDN w:val="0"/>
        <w:adjustRightInd w:val="0"/>
        <w:spacing w:after="0" w:line="240" w:lineRule="auto"/>
        <w:jc w:val="both"/>
        <w:rPr>
          <w:rFonts w:ascii="Times New Roman" w:eastAsia="Calibri" w:hAnsi="Times New Roman" w:cs="Times New Roman"/>
          <w:sz w:val="24"/>
          <w:szCs w:val="24"/>
          <w:lang w:val="bg-BG"/>
        </w:rPr>
      </w:pPr>
      <w:r w:rsidRPr="001C41DD">
        <w:rPr>
          <w:rFonts w:ascii="Times New Roman" w:eastAsia="Calibri" w:hAnsi="Times New Roman" w:cs="Times New Roman"/>
          <w:sz w:val="24"/>
          <w:szCs w:val="24"/>
          <w:lang w:val="bg-BG"/>
        </w:rPr>
        <w:t>Риск за замърсяване на: водоизточници за питейно водоснабдяване, за водопой на животни, на водни обекти, за замърсяване на чувствителни екосистеми, за замърсяване на почви;</w:t>
      </w:r>
    </w:p>
    <w:p w:rsidR="00C33BC6" w:rsidRPr="001C41DD" w:rsidRDefault="00C33BC6" w:rsidP="00BF2A50">
      <w:pPr>
        <w:pStyle w:val="a4"/>
        <w:numPr>
          <w:ilvl w:val="0"/>
          <w:numId w:val="25"/>
        </w:numPr>
        <w:autoSpaceDE w:val="0"/>
        <w:autoSpaceDN w:val="0"/>
        <w:adjustRightInd w:val="0"/>
        <w:spacing w:after="0" w:line="240" w:lineRule="auto"/>
        <w:jc w:val="both"/>
        <w:rPr>
          <w:rFonts w:ascii="Times New Roman" w:eastAsia="Calibri" w:hAnsi="Times New Roman" w:cs="Times New Roman"/>
          <w:sz w:val="24"/>
          <w:szCs w:val="24"/>
          <w:lang w:val="bg-BG"/>
        </w:rPr>
      </w:pPr>
      <w:r w:rsidRPr="001C41DD">
        <w:rPr>
          <w:rFonts w:ascii="Times New Roman" w:eastAsia="Calibri" w:hAnsi="Times New Roman" w:cs="Times New Roman"/>
          <w:sz w:val="24"/>
          <w:szCs w:val="24"/>
          <w:lang w:val="bg-BG"/>
        </w:rPr>
        <w:t>Чистота на територията на населените места и местата за отдих извън населените места - състояние, честота на почистването, на миенето на улиците, кошчета за отпадъци в населените места;</w:t>
      </w:r>
    </w:p>
    <w:p w:rsidR="001C41DD" w:rsidRDefault="001C41DD" w:rsidP="001C41DD">
      <w:pPr>
        <w:autoSpaceDE w:val="0"/>
        <w:autoSpaceDN w:val="0"/>
        <w:adjustRightInd w:val="0"/>
        <w:spacing w:after="0" w:line="240" w:lineRule="auto"/>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Почви и нарушени терени</w:t>
      </w:r>
    </w:p>
    <w:p w:rsidR="00C33BC6" w:rsidRPr="001C41DD" w:rsidRDefault="00C33BC6" w:rsidP="00BF2A50">
      <w:pPr>
        <w:pStyle w:val="a4"/>
        <w:numPr>
          <w:ilvl w:val="0"/>
          <w:numId w:val="24"/>
        </w:numPr>
        <w:autoSpaceDE w:val="0"/>
        <w:autoSpaceDN w:val="0"/>
        <w:adjustRightInd w:val="0"/>
        <w:spacing w:after="0" w:line="240" w:lineRule="auto"/>
        <w:jc w:val="both"/>
        <w:rPr>
          <w:rFonts w:ascii="Times New Roman" w:eastAsia="Calibri" w:hAnsi="Times New Roman" w:cs="Times New Roman"/>
          <w:b/>
          <w:sz w:val="24"/>
          <w:szCs w:val="24"/>
          <w:lang w:val="bg-BG"/>
        </w:rPr>
      </w:pPr>
      <w:r w:rsidRPr="001C41DD">
        <w:rPr>
          <w:rFonts w:ascii="Times New Roman" w:eastAsia="Calibri" w:hAnsi="Times New Roman" w:cs="Times New Roman"/>
          <w:sz w:val="24"/>
          <w:szCs w:val="24"/>
          <w:lang w:val="bg-BG"/>
        </w:rPr>
        <w:t>Замърсени почви с тежки, метали, пестициди, нефтопродукти, нитрати, други замърсители - собственост на земите, използване на тези земи, източници на замърсяване - проблеми; замърсяване на произвежданата селскостопанска продукция или рискове от такова замърсяване</w:t>
      </w:r>
    </w:p>
    <w:p w:rsidR="00C33BC6" w:rsidRPr="001C41DD" w:rsidRDefault="00C33BC6" w:rsidP="00BF2A50">
      <w:pPr>
        <w:pStyle w:val="a4"/>
        <w:numPr>
          <w:ilvl w:val="0"/>
          <w:numId w:val="24"/>
        </w:numPr>
        <w:autoSpaceDE w:val="0"/>
        <w:autoSpaceDN w:val="0"/>
        <w:adjustRightInd w:val="0"/>
        <w:spacing w:after="0" w:line="240" w:lineRule="auto"/>
        <w:jc w:val="both"/>
        <w:rPr>
          <w:rFonts w:ascii="Times New Roman" w:eastAsia="Calibri" w:hAnsi="Times New Roman" w:cs="Times New Roman"/>
          <w:sz w:val="24"/>
          <w:szCs w:val="24"/>
          <w:lang w:val="bg-BG"/>
        </w:rPr>
      </w:pPr>
      <w:r w:rsidRPr="001C41DD">
        <w:rPr>
          <w:rFonts w:ascii="Times New Roman" w:eastAsia="Calibri" w:hAnsi="Times New Roman" w:cs="Times New Roman"/>
          <w:sz w:val="24"/>
          <w:szCs w:val="24"/>
          <w:lang w:val="bg-BG"/>
        </w:rPr>
        <w:t>Заблатени почви, причини;</w:t>
      </w:r>
    </w:p>
    <w:p w:rsidR="00C33BC6" w:rsidRPr="001C41DD" w:rsidRDefault="00C33BC6" w:rsidP="00BF2A50">
      <w:pPr>
        <w:pStyle w:val="a4"/>
        <w:numPr>
          <w:ilvl w:val="0"/>
          <w:numId w:val="24"/>
        </w:numPr>
        <w:autoSpaceDE w:val="0"/>
        <w:autoSpaceDN w:val="0"/>
        <w:adjustRightInd w:val="0"/>
        <w:spacing w:after="0" w:line="240" w:lineRule="auto"/>
        <w:jc w:val="both"/>
        <w:rPr>
          <w:rFonts w:ascii="Times New Roman" w:eastAsia="Calibri" w:hAnsi="Times New Roman" w:cs="Times New Roman"/>
          <w:sz w:val="24"/>
          <w:szCs w:val="24"/>
          <w:lang w:val="bg-BG"/>
        </w:rPr>
      </w:pPr>
      <w:r w:rsidRPr="001C41DD">
        <w:rPr>
          <w:rFonts w:ascii="Times New Roman" w:eastAsia="Calibri" w:hAnsi="Times New Roman" w:cs="Times New Roman"/>
          <w:sz w:val="24"/>
          <w:szCs w:val="24"/>
          <w:lang w:val="bg-BG"/>
        </w:rPr>
        <w:t>Ерозирали почви, причини;</w:t>
      </w:r>
    </w:p>
    <w:p w:rsidR="00C33BC6" w:rsidRPr="001C41DD" w:rsidRDefault="00C33BC6" w:rsidP="00BF2A50">
      <w:pPr>
        <w:pStyle w:val="a4"/>
        <w:numPr>
          <w:ilvl w:val="0"/>
          <w:numId w:val="24"/>
        </w:numPr>
        <w:autoSpaceDE w:val="0"/>
        <w:autoSpaceDN w:val="0"/>
        <w:adjustRightInd w:val="0"/>
        <w:spacing w:after="0" w:line="240" w:lineRule="auto"/>
        <w:jc w:val="both"/>
        <w:rPr>
          <w:rFonts w:ascii="Times New Roman" w:eastAsia="Calibri" w:hAnsi="Times New Roman" w:cs="Times New Roman"/>
          <w:sz w:val="24"/>
          <w:szCs w:val="24"/>
          <w:lang w:val="bg-BG"/>
        </w:rPr>
      </w:pPr>
      <w:r w:rsidRPr="001C41DD">
        <w:rPr>
          <w:rFonts w:ascii="Times New Roman" w:eastAsia="Calibri" w:hAnsi="Times New Roman" w:cs="Times New Roman"/>
          <w:sz w:val="24"/>
          <w:szCs w:val="24"/>
          <w:lang w:val="bg-BG"/>
        </w:rPr>
        <w:t>Вкислени и засолени почви, причини;</w:t>
      </w:r>
    </w:p>
    <w:p w:rsidR="00C33BC6" w:rsidRPr="001C41DD" w:rsidRDefault="00C33BC6" w:rsidP="00BF2A50">
      <w:pPr>
        <w:pStyle w:val="a4"/>
        <w:numPr>
          <w:ilvl w:val="0"/>
          <w:numId w:val="24"/>
        </w:numPr>
        <w:autoSpaceDE w:val="0"/>
        <w:autoSpaceDN w:val="0"/>
        <w:adjustRightInd w:val="0"/>
        <w:spacing w:after="0" w:line="240" w:lineRule="auto"/>
        <w:jc w:val="both"/>
        <w:rPr>
          <w:rFonts w:ascii="Times New Roman" w:eastAsia="Calibri" w:hAnsi="Times New Roman" w:cs="Times New Roman"/>
          <w:sz w:val="24"/>
          <w:szCs w:val="24"/>
          <w:lang w:val="bg-BG"/>
        </w:rPr>
      </w:pPr>
      <w:r w:rsidRPr="001C41DD">
        <w:rPr>
          <w:rFonts w:ascii="Times New Roman" w:eastAsia="Calibri" w:hAnsi="Times New Roman" w:cs="Times New Roman"/>
          <w:sz w:val="24"/>
          <w:szCs w:val="24"/>
          <w:lang w:val="bg-BG"/>
        </w:rPr>
        <w:t>Физически нарушени почви; нарушени терени от добивни дейности, от изкопни работи /водопроводи и др.</w:t>
      </w:r>
    </w:p>
    <w:p w:rsidR="00C33BC6" w:rsidRPr="001C41DD" w:rsidRDefault="00C33BC6" w:rsidP="001C41DD">
      <w:pPr>
        <w:autoSpaceDE w:val="0"/>
        <w:autoSpaceDN w:val="0"/>
        <w:adjustRightInd w:val="0"/>
        <w:spacing w:after="0" w:line="240" w:lineRule="auto"/>
        <w:jc w:val="both"/>
        <w:rPr>
          <w:rFonts w:ascii="Times New Roman" w:eastAsia="Calibri" w:hAnsi="Times New Roman" w:cs="Times New Roman"/>
          <w:b/>
          <w:sz w:val="24"/>
          <w:szCs w:val="24"/>
          <w:lang w:val="bg-BG"/>
        </w:rPr>
      </w:pPr>
      <w:r w:rsidRPr="001C41DD">
        <w:rPr>
          <w:rFonts w:ascii="Times New Roman" w:eastAsia="Calibri" w:hAnsi="Times New Roman" w:cs="Times New Roman"/>
          <w:b/>
          <w:sz w:val="24"/>
          <w:szCs w:val="24"/>
          <w:lang w:val="bg-BG"/>
        </w:rPr>
        <w:t>Защитени територии, гори и биоразнообразие</w:t>
      </w:r>
    </w:p>
    <w:p w:rsidR="00C33BC6" w:rsidRPr="001C41DD" w:rsidRDefault="00C33BC6" w:rsidP="00BF2A50">
      <w:pPr>
        <w:pStyle w:val="a4"/>
        <w:numPr>
          <w:ilvl w:val="0"/>
          <w:numId w:val="26"/>
        </w:numPr>
        <w:autoSpaceDE w:val="0"/>
        <w:autoSpaceDN w:val="0"/>
        <w:adjustRightInd w:val="0"/>
        <w:spacing w:after="0" w:line="240" w:lineRule="auto"/>
        <w:jc w:val="both"/>
        <w:rPr>
          <w:rFonts w:ascii="Times New Roman" w:eastAsia="Calibri" w:hAnsi="Times New Roman" w:cs="Times New Roman"/>
          <w:sz w:val="24"/>
          <w:szCs w:val="24"/>
          <w:lang w:val="bg-BG"/>
        </w:rPr>
      </w:pPr>
      <w:r w:rsidRPr="001C41DD">
        <w:rPr>
          <w:rFonts w:ascii="Times New Roman" w:eastAsia="Calibri" w:hAnsi="Times New Roman" w:cs="Times New Roman"/>
          <w:sz w:val="24"/>
          <w:szCs w:val="24"/>
          <w:lang w:val="bg-BG"/>
        </w:rPr>
        <w:t>Гори - състояние, видово разнообразие, собственост, използване за рекреационни цели, за дърводобив, за други цели и т.н.;</w:t>
      </w:r>
    </w:p>
    <w:p w:rsidR="00C33BC6" w:rsidRPr="001C41DD" w:rsidRDefault="00C33BC6" w:rsidP="00BF2A50">
      <w:pPr>
        <w:pStyle w:val="a4"/>
        <w:numPr>
          <w:ilvl w:val="0"/>
          <w:numId w:val="26"/>
        </w:numPr>
        <w:autoSpaceDE w:val="0"/>
        <w:autoSpaceDN w:val="0"/>
        <w:adjustRightInd w:val="0"/>
        <w:spacing w:after="0" w:line="240" w:lineRule="auto"/>
        <w:jc w:val="both"/>
        <w:rPr>
          <w:rFonts w:ascii="Times New Roman" w:eastAsia="Calibri" w:hAnsi="Times New Roman" w:cs="Times New Roman"/>
          <w:sz w:val="24"/>
          <w:szCs w:val="24"/>
          <w:lang w:val="bg-BG"/>
        </w:rPr>
      </w:pPr>
      <w:r w:rsidRPr="001C41DD">
        <w:rPr>
          <w:rFonts w:ascii="Times New Roman" w:eastAsia="Calibri" w:hAnsi="Times New Roman" w:cs="Times New Roman"/>
          <w:sz w:val="24"/>
          <w:szCs w:val="24"/>
          <w:lang w:val="bg-BG"/>
        </w:rPr>
        <w:t>Защитени територии - вид, собственост, защитената територия само в обхвата на разглежданата община ли е или и в съседни общини; посещаемост; изходни туристически пунктове; доколко има туристически потенциал;</w:t>
      </w:r>
    </w:p>
    <w:p w:rsidR="00C33BC6" w:rsidRPr="001C41DD" w:rsidRDefault="00C33BC6" w:rsidP="00BF2A50">
      <w:pPr>
        <w:pStyle w:val="a4"/>
        <w:numPr>
          <w:ilvl w:val="0"/>
          <w:numId w:val="26"/>
        </w:numPr>
        <w:autoSpaceDE w:val="0"/>
        <w:autoSpaceDN w:val="0"/>
        <w:adjustRightInd w:val="0"/>
        <w:spacing w:after="0" w:line="240" w:lineRule="auto"/>
        <w:jc w:val="both"/>
        <w:rPr>
          <w:rFonts w:ascii="Times New Roman" w:eastAsia="Calibri" w:hAnsi="Times New Roman" w:cs="Times New Roman"/>
          <w:sz w:val="24"/>
          <w:szCs w:val="24"/>
          <w:lang w:val="bg-BG"/>
        </w:rPr>
      </w:pPr>
      <w:r w:rsidRPr="001C41DD">
        <w:rPr>
          <w:rFonts w:ascii="Times New Roman" w:eastAsia="Calibri" w:hAnsi="Times New Roman" w:cs="Times New Roman"/>
          <w:sz w:val="24"/>
          <w:szCs w:val="24"/>
          <w:lang w:val="bg-BG"/>
        </w:rPr>
        <w:t>Защитени видове растения и животни;</w:t>
      </w:r>
    </w:p>
    <w:p w:rsidR="00C33BC6" w:rsidRPr="001C41DD" w:rsidRDefault="00C33BC6" w:rsidP="00BF2A50">
      <w:pPr>
        <w:pStyle w:val="a4"/>
        <w:numPr>
          <w:ilvl w:val="0"/>
          <w:numId w:val="26"/>
        </w:numPr>
        <w:autoSpaceDE w:val="0"/>
        <w:autoSpaceDN w:val="0"/>
        <w:adjustRightInd w:val="0"/>
        <w:spacing w:after="0" w:line="240" w:lineRule="auto"/>
        <w:jc w:val="both"/>
        <w:rPr>
          <w:rFonts w:ascii="Times New Roman" w:eastAsia="Calibri" w:hAnsi="Times New Roman" w:cs="Times New Roman"/>
          <w:sz w:val="24"/>
          <w:szCs w:val="24"/>
          <w:lang w:val="bg-BG"/>
        </w:rPr>
      </w:pPr>
      <w:r w:rsidRPr="001C41DD">
        <w:rPr>
          <w:rFonts w:ascii="Times New Roman" w:eastAsia="Calibri" w:hAnsi="Times New Roman" w:cs="Times New Roman"/>
          <w:sz w:val="24"/>
          <w:szCs w:val="24"/>
          <w:lang w:val="bg-BG"/>
        </w:rPr>
        <w:t>Видове, обекти на ловен туризъм;</w:t>
      </w:r>
    </w:p>
    <w:p w:rsidR="00C33BC6" w:rsidRPr="001C41DD" w:rsidRDefault="00C33BC6" w:rsidP="00BF2A50">
      <w:pPr>
        <w:pStyle w:val="a4"/>
        <w:numPr>
          <w:ilvl w:val="0"/>
          <w:numId w:val="26"/>
        </w:numPr>
        <w:autoSpaceDE w:val="0"/>
        <w:autoSpaceDN w:val="0"/>
        <w:adjustRightInd w:val="0"/>
        <w:spacing w:after="0" w:line="240" w:lineRule="auto"/>
        <w:jc w:val="both"/>
        <w:rPr>
          <w:rFonts w:ascii="Times New Roman" w:eastAsia="Calibri" w:hAnsi="Times New Roman" w:cs="Times New Roman"/>
          <w:sz w:val="24"/>
          <w:szCs w:val="24"/>
          <w:lang w:val="bg-BG"/>
        </w:rPr>
      </w:pPr>
      <w:r w:rsidRPr="001C41DD">
        <w:rPr>
          <w:rFonts w:ascii="Times New Roman" w:eastAsia="Calibri" w:hAnsi="Times New Roman" w:cs="Times New Roman"/>
          <w:sz w:val="24"/>
          <w:szCs w:val="24"/>
          <w:lang w:val="bg-BG"/>
        </w:rPr>
        <w:t>Билки с търговско значение, находища, използване.</w:t>
      </w:r>
    </w:p>
    <w:p w:rsidR="00C33BC6" w:rsidRPr="001C41DD" w:rsidRDefault="00C33BC6" w:rsidP="001C41DD">
      <w:pPr>
        <w:autoSpaceDE w:val="0"/>
        <w:autoSpaceDN w:val="0"/>
        <w:adjustRightInd w:val="0"/>
        <w:spacing w:after="0" w:line="240" w:lineRule="auto"/>
        <w:jc w:val="both"/>
        <w:rPr>
          <w:rFonts w:ascii="Times New Roman" w:eastAsia="Calibri" w:hAnsi="Times New Roman" w:cs="Times New Roman"/>
          <w:b/>
          <w:sz w:val="24"/>
          <w:szCs w:val="24"/>
          <w:lang w:val="bg-BG"/>
        </w:rPr>
      </w:pPr>
      <w:r w:rsidRPr="001C41DD">
        <w:rPr>
          <w:rFonts w:ascii="Times New Roman" w:eastAsia="Calibri" w:hAnsi="Times New Roman" w:cs="Times New Roman"/>
          <w:b/>
          <w:sz w:val="24"/>
          <w:szCs w:val="24"/>
          <w:lang w:val="bg-BG"/>
        </w:rPr>
        <w:t>Шум</w:t>
      </w:r>
    </w:p>
    <w:p w:rsidR="00C33BC6" w:rsidRPr="001C41DD" w:rsidRDefault="00C33BC6" w:rsidP="00BF2A50">
      <w:pPr>
        <w:pStyle w:val="a4"/>
        <w:numPr>
          <w:ilvl w:val="0"/>
          <w:numId w:val="27"/>
        </w:numPr>
        <w:autoSpaceDE w:val="0"/>
        <w:autoSpaceDN w:val="0"/>
        <w:adjustRightInd w:val="0"/>
        <w:spacing w:after="0" w:line="240" w:lineRule="auto"/>
        <w:jc w:val="both"/>
        <w:rPr>
          <w:rFonts w:ascii="Times New Roman" w:eastAsia="Calibri" w:hAnsi="Times New Roman" w:cs="Times New Roman"/>
          <w:sz w:val="24"/>
          <w:szCs w:val="24"/>
          <w:lang w:val="bg-BG"/>
        </w:rPr>
      </w:pPr>
      <w:r w:rsidRPr="001C41DD">
        <w:rPr>
          <w:rFonts w:ascii="Times New Roman" w:eastAsia="Calibri" w:hAnsi="Times New Roman" w:cs="Times New Roman"/>
          <w:sz w:val="24"/>
          <w:szCs w:val="24"/>
          <w:lang w:val="bg-BG"/>
        </w:rPr>
        <w:t>Наднормено излъчване на шум в околната среда - рискови зони: жилищни, за отдих, учебни, болници, санаториуми и др.;</w:t>
      </w:r>
    </w:p>
    <w:p w:rsidR="00C33BC6" w:rsidRPr="001C41DD" w:rsidRDefault="00C33BC6" w:rsidP="00BF2A50">
      <w:pPr>
        <w:pStyle w:val="a4"/>
        <w:numPr>
          <w:ilvl w:val="0"/>
          <w:numId w:val="27"/>
        </w:numPr>
        <w:autoSpaceDE w:val="0"/>
        <w:autoSpaceDN w:val="0"/>
        <w:adjustRightInd w:val="0"/>
        <w:spacing w:after="0" w:line="240" w:lineRule="auto"/>
        <w:jc w:val="both"/>
        <w:rPr>
          <w:rFonts w:ascii="Times New Roman" w:eastAsia="Calibri" w:hAnsi="Times New Roman" w:cs="Times New Roman"/>
          <w:sz w:val="24"/>
          <w:szCs w:val="24"/>
          <w:lang w:val="bg-BG"/>
        </w:rPr>
      </w:pPr>
      <w:r w:rsidRPr="001C41DD">
        <w:rPr>
          <w:rFonts w:ascii="Times New Roman" w:eastAsia="Calibri" w:hAnsi="Times New Roman" w:cs="Times New Roman"/>
          <w:sz w:val="24"/>
          <w:szCs w:val="24"/>
          <w:lang w:val="bg-BG"/>
        </w:rPr>
        <w:t>Източници на шума;</w:t>
      </w:r>
    </w:p>
    <w:p w:rsidR="00C33BC6" w:rsidRPr="001C41DD" w:rsidRDefault="00C33BC6" w:rsidP="00BF2A50">
      <w:pPr>
        <w:pStyle w:val="a4"/>
        <w:numPr>
          <w:ilvl w:val="0"/>
          <w:numId w:val="27"/>
        </w:numPr>
        <w:autoSpaceDE w:val="0"/>
        <w:autoSpaceDN w:val="0"/>
        <w:adjustRightInd w:val="0"/>
        <w:spacing w:after="0" w:line="240" w:lineRule="auto"/>
        <w:jc w:val="both"/>
        <w:rPr>
          <w:rFonts w:ascii="Times New Roman" w:eastAsia="Calibri" w:hAnsi="Times New Roman" w:cs="Times New Roman"/>
          <w:sz w:val="24"/>
          <w:szCs w:val="24"/>
          <w:lang w:val="bg-BG"/>
        </w:rPr>
      </w:pPr>
      <w:r w:rsidRPr="001C41DD">
        <w:rPr>
          <w:rFonts w:ascii="Times New Roman" w:eastAsia="Calibri" w:hAnsi="Times New Roman" w:cs="Times New Roman"/>
          <w:sz w:val="24"/>
          <w:szCs w:val="24"/>
          <w:lang w:val="bg-BG"/>
        </w:rPr>
        <w:t>Население, подложено на въздействие;</w:t>
      </w:r>
    </w:p>
    <w:p w:rsidR="00C33BC6" w:rsidRPr="001C41DD" w:rsidRDefault="00C33BC6" w:rsidP="00BF2A50">
      <w:pPr>
        <w:pStyle w:val="a4"/>
        <w:numPr>
          <w:ilvl w:val="0"/>
          <w:numId w:val="27"/>
        </w:numPr>
        <w:autoSpaceDE w:val="0"/>
        <w:autoSpaceDN w:val="0"/>
        <w:adjustRightInd w:val="0"/>
        <w:spacing w:after="0" w:line="240" w:lineRule="auto"/>
        <w:jc w:val="both"/>
        <w:rPr>
          <w:rFonts w:ascii="Times New Roman" w:eastAsia="Calibri" w:hAnsi="Times New Roman" w:cs="Times New Roman"/>
          <w:sz w:val="24"/>
          <w:szCs w:val="24"/>
          <w:lang w:val="bg-BG"/>
        </w:rPr>
      </w:pPr>
      <w:r w:rsidRPr="001C41DD">
        <w:rPr>
          <w:rFonts w:ascii="Times New Roman" w:eastAsia="Calibri" w:hAnsi="Times New Roman" w:cs="Times New Roman"/>
          <w:sz w:val="24"/>
          <w:szCs w:val="24"/>
          <w:lang w:val="bg-BG"/>
        </w:rPr>
        <w:t>Предприети мерки.</w:t>
      </w:r>
    </w:p>
    <w:p w:rsidR="00C33BC6" w:rsidRPr="001C41DD" w:rsidRDefault="00C33BC6" w:rsidP="001C41DD">
      <w:pPr>
        <w:autoSpaceDE w:val="0"/>
        <w:autoSpaceDN w:val="0"/>
        <w:adjustRightInd w:val="0"/>
        <w:spacing w:after="0" w:line="240" w:lineRule="auto"/>
        <w:jc w:val="both"/>
        <w:rPr>
          <w:rFonts w:ascii="Times New Roman" w:eastAsia="Calibri" w:hAnsi="Times New Roman" w:cs="Times New Roman"/>
          <w:b/>
          <w:sz w:val="24"/>
          <w:szCs w:val="24"/>
          <w:lang w:val="bg-BG"/>
        </w:rPr>
      </w:pPr>
      <w:r w:rsidRPr="001C41DD">
        <w:rPr>
          <w:rFonts w:ascii="Times New Roman" w:eastAsia="Calibri" w:hAnsi="Times New Roman" w:cs="Times New Roman"/>
          <w:b/>
          <w:sz w:val="24"/>
          <w:szCs w:val="24"/>
          <w:lang w:val="bg-BG"/>
        </w:rPr>
        <w:t>Зелени площи</w:t>
      </w:r>
    </w:p>
    <w:p w:rsidR="00C33BC6" w:rsidRPr="001C41DD" w:rsidRDefault="00C33BC6" w:rsidP="00BF2A50">
      <w:pPr>
        <w:pStyle w:val="a4"/>
        <w:numPr>
          <w:ilvl w:val="0"/>
          <w:numId w:val="28"/>
        </w:numPr>
        <w:autoSpaceDE w:val="0"/>
        <w:autoSpaceDN w:val="0"/>
        <w:adjustRightInd w:val="0"/>
        <w:spacing w:after="0" w:line="240" w:lineRule="auto"/>
        <w:jc w:val="both"/>
        <w:rPr>
          <w:rFonts w:ascii="Times New Roman" w:eastAsia="Calibri" w:hAnsi="Times New Roman" w:cs="Times New Roman"/>
          <w:sz w:val="24"/>
          <w:szCs w:val="24"/>
          <w:lang w:val="bg-BG"/>
        </w:rPr>
      </w:pPr>
      <w:r w:rsidRPr="001C41DD">
        <w:rPr>
          <w:rFonts w:ascii="Times New Roman" w:eastAsia="Calibri" w:hAnsi="Times New Roman" w:cs="Times New Roman"/>
          <w:sz w:val="24"/>
          <w:szCs w:val="24"/>
          <w:lang w:val="bg-BG"/>
        </w:rPr>
        <w:t>Зелени площи в населените места - кв.м. на жител; видове растителност и състояние; поддържани или изоставени са; проблеми; налични площи, определени по устройствените планове за зелени площи;</w:t>
      </w:r>
    </w:p>
    <w:p w:rsidR="00C33BC6" w:rsidRPr="001C41DD" w:rsidRDefault="00C33BC6" w:rsidP="00BF2A50">
      <w:pPr>
        <w:pStyle w:val="a4"/>
        <w:numPr>
          <w:ilvl w:val="0"/>
          <w:numId w:val="28"/>
        </w:numPr>
        <w:autoSpaceDE w:val="0"/>
        <w:autoSpaceDN w:val="0"/>
        <w:adjustRightInd w:val="0"/>
        <w:spacing w:after="0" w:line="240" w:lineRule="auto"/>
        <w:jc w:val="both"/>
        <w:rPr>
          <w:rFonts w:ascii="Times New Roman" w:eastAsia="Calibri" w:hAnsi="Times New Roman" w:cs="Times New Roman"/>
          <w:sz w:val="24"/>
          <w:szCs w:val="24"/>
          <w:lang w:val="bg-BG"/>
        </w:rPr>
      </w:pPr>
      <w:r w:rsidRPr="001C41DD">
        <w:rPr>
          <w:rFonts w:ascii="Times New Roman" w:eastAsia="Calibri" w:hAnsi="Times New Roman" w:cs="Times New Roman"/>
          <w:sz w:val="24"/>
          <w:szCs w:val="24"/>
          <w:lang w:val="bg-BG"/>
        </w:rPr>
        <w:t>Наличие на паркове за отдих извън населените места, статут, състояние, инфраструктура, посещаемост, осигуреност с транспорт.</w:t>
      </w:r>
    </w:p>
    <w:p w:rsidR="00C33BC6" w:rsidRPr="00C33BC6"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p>
    <w:p w:rsidR="00C33BC6" w:rsidRPr="001C41DD" w:rsidRDefault="001C41DD" w:rsidP="001C41DD">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sidRPr="001C41DD">
        <w:rPr>
          <w:rFonts w:ascii="Times New Roman" w:eastAsia="Calibri" w:hAnsi="Times New Roman" w:cs="Times New Roman"/>
          <w:b/>
          <w:sz w:val="24"/>
          <w:szCs w:val="24"/>
          <w:lang w:val="bg-BG"/>
        </w:rPr>
        <w:t>3.1.4.</w:t>
      </w:r>
      <w:r w:rsidR="00C33BC6" w:rsidRPr="001C41DD">
        <w:rPr>
          <w:rFonts w:ascii="Times New Roman" w:eastAsia="Calibri" w:hAnsi="Times New Roman" w:cs="Times New Roman"/>
          <w:b/>
          <w:sz w:val="24"/>
          <w:szCs w:val="24"/>
          <w:lang w:val="bg-BG"/>
        </w:rPr>
        <w:t>Анализ на силните и слабите страни, възможностите и заплахите (SWOT)</w:t>
      </w:r>
    </w:p>
    <w:p w:rsidR="00C33BC6" w:rsidRPr="00C33BC6"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На този етап се определят вътрешните силни страни на общината, възможностите да се възползваме от тях, вътрешните слаби страни на общината и възможностите да ги преодолеем или сведем до минимум, външните възможности (перспективи) за общината, както и външните заплахи, които са пречка за развитието и представляват риск за реализацията на програмата.</w:t>
      </w:r>
    </w:p>
    <w:p w:rsidR="00C33BC6" w:rsidRPr="00C33BC6"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SWOT представлява акроним на вътрешните за организацията силни страни (Strengths) и слаби страни (Weaknesses) и външните за организацията възможности (Opportunities) и заплахи (Threats). SWOT анализът за пръв път е разработен за целите на стратегическото планиране на бизнес организациите. След известно адаптиране, извършвано от различни изследователи този метод намира приложение в широк спектър от дейности. SWOT анализът изхожда от идеята за разделянето на обекта на стратегически анализ от средата, в която той функционира. Обектът на стратегически анализ се разглежда откъм неговите "силни" и "слаби страни". Средата, в която функционира обектът на стратегически анализ се диференцира на "възможности" и "заплахи" (Фигура 3). Възможности - представляват най-благоприятните елементи на външната среда на общината. Това са благоприятни за общината потенции, от които тя се възползва или би могла да се възползва.</w:t>
      </w:r>
    </w:p>
    <w:p w:rsidR="00C33BC6" w:rsidRPr="00C33BC6"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Заплахи - те са най-неблагоприятните сегменти на външната среда за общината. Те поставят най-големи бариери пред настоящото или бъдещото (желаното) състояние на общината.</w:t>
      </w:r>
    </w:p>
    <w:p w:rsidR="00C33BC6" w:rsidRPr="00C33BC6"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Силни страни - те са ресурс, умение или друго преимущество, което притежава общината. Силната страна е отличителна компетенция, която дава сравнително предимство на общината.</w:t>
      </w:r>
    </w:p>
    <w:p w:rsidR="00C33BC6" w:rsidRPr="00C33BC6"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Слаби страни - представляват ограниченията или недостига на ресурси, умения и способности, които сериозно възпрепятстват развитието на общината.</w:t>
      </w:r>
    </w:p>
    <w:p w:rsidR="00C33BC6" w:rsidRPr="00C33BC6"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Между четирите квадранта съществуват определени зависимости. Връзката между възможностите и силните страни дава представа за лостовете на развитие. Връзката между слабите страни и заплахите формира основните проблеми на развитие. Връзката между силните страни и заплахите определя рисковете на развитие, а връзката между слабите страни и възможностите извежда ограниченията на развитие.</w:t>
      </w:r>
    </w:p>
    <w:p w:rsidR="00C33BC6"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След осъществяване на количествен и качествен анализ на обекта (анализ на средата), се оформя съдържанието на квадрантите на SWOT таблицата, представена на Фиг.3.От изведените характеристики на обекта и обкръжаващата среда се избират най-важните, които се вписват в съответните квадранти.</w:t>
      </w:r>
    </w:p>
    <w:p w:rsidR="00C33BC6" w:rsidRPr="001C41DD" w:rsidRDefault="001C41DD" w:rsidP="001C41DD">
      <w:pPr>
        <w:autoSpaceDE w:val="0"/>
        <w:autoSpaceDN w:val="0"/>
        <w:adjustRightInd w:val="0"/>
        <w:spacing w:after="0" w:line="240" w:lineRule="auto"/>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3.1.5</w:t>
      </w:r>
      <w:r w:rsidRPr="001C41DD">
        <w:rPr>
          <w:rFonts w:ascii="Times New Roman" w:eastAsia="Calibri" w:hAnsi="Times New Roman" w:cs="Times New Roman"/>
          <w:b/>
          <w:sz w:val="24"/>
          <w:szCs w:val="24"/>
          <w:lang w:val="bg-BG"/>
        </w:rPr>
        <w:t xml:space="preserve">. </w:t>
      </w:r>
      <w:r w:rsidR="00C33BC6" w:rsidRPr="001C41DD">
        <w:rPr>
          <w:rFonts w:ascii="Times New Roman" w:eastAsia="Calibri" w:hAnsi="Times New Roman" w:cs="Times New Roman"/>
          <w:b/>
          <w:sz w:val="24"/>
          <w:szCs w:val="24"/>
          <w:lang w:val="bg-BG"/>
        </w:rPr>
        <w:t>Изработване на визия за околната среда на общината</w:t>
      </w:r>
    </w:p>
    <w:p w:rsidR="00C33BC6" w:rsidRPr="00C33BC6"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Визията за една община в областта на околната среда е реалната мечта на хората за състоянието на околната среда, определена въз основа на съществуващите условия и стремежа им за постигане на желанията, чрез използване на наличните ресурси. Тя мотивира хората и ги подтиква да "вървят напред" за постигане на генералните стратегически цели. Тя вдъхновява хората за действие и контрол на постигнатото. За да може успешно да бъде формулирана визията и тя да се прилага при следващите етапи от разработването на ОПООС е необходимо:</w:t>
      </w:r>
    </w:p>
    <w:p w:rsidR="00C33BC6" w:rsidRPr="001C41DD" w:rsidRDefault="00C33BC6" w:rsidP="00BF2A50">
      <w:pPr>
        <w:pStyle w:val="a4"/>
        <w:numPr>
          <w:ilvl w:val="0"/>
          <w:numId w:val="30"/>
        </w:numPr>
        <w:autoSpaceDE w:val="0"/>
        <w:autoSpaceDN w:val="0"/>
        <w:adjustRightInd w:val="0"/>
        <w:spacing w:after="0" w:line="240" w:lineRule="auto"/>
        <w:jc w:val="both"/>
        <w:rPr>
          <w:rFonts w:ascii="Times New Roman" w:eastAsia="Calibri" w:hAnsi="Times New Roman" w:cs="Times New Roman"/>
          <w:sz w:val="24"/>
          <w:szCs w:val="24"/>
          <w:lang w:val="bg-BG"/>
        </w:rPr>
      </w:pPr>
      <w:r w:rsidRPr="001C41DD">
        <w:rPr>
          <w:rFonts w:ascii="Times New Roman" w:eastAsia="Calibri" w:hAnsi="Times New Roman" w:cs="Times New Roman"/>
          <w:sz w:val="24"/>
          <w:szCs w:val="24"/>
          <w:lang w:val="bg-BG"/>
        </w:rPr>
        <w:t>Да се ангажира обществеността при определянето й;</w:t>
      </w:r>
    </w:p>
    <w:p w:rsidR="00C33BC6" w:rsidRPr="001C41DD" w:rsidRDefault="00C33BC6" w:rsidP="00BF2A50">
      <w:pPr>
        <w:pStyle w:val="a4"/>
        <w:numPr>
          <w:ilvl w:val="0"/>
          <w:numId w:val="30"/>
        </w:numPr>
        <w:autoSpaceDE w:val="0"/>
        <w:autoSpaceDN w:val="0"/>
        <w:adjustRightInd w:val="0"/>
        <w:spacing w:after="0" w:line="240" w:lineRule="auto"/>
        <w:jc w:val="both"/>
        <w:rPr>
          <w:rFonts w:ascii="Times New Roman" w:eastAsia="Calibri" w:hAnsi="Times New Roman" w:cs="Times New Roman"/>
          <w:sz w:val="24"/>
          <w:szCs w:val="24"/>
          <w:lang w:val="bg-BG"/>
        </w:rPr>
      </w:pPr>
      <w:r w:rsidRPr="001C41DD">
        <w:rPr>
          <w:rFonts w:ascii="Times New Roman" w:eastAsia="Calibri" w:hAnsi="Times New Roman" w:cs="Times New Roman"/>
          <w:sz w:val="24"/>
          <w:szCs w:val="24"/>
          <w:lang w:val="bg-BG"/>
        </w:rPr>
        <w:t>Да бъде ясно и реално формулирана;</w:t>
      </w:r>
    </w:p>
    <w:p w:rsidR="00C33BC6" w:rsidRPr="001C41DD" w:rsidRDefault="00C33BC6" w:rsidP="00BF2A50">
      <w:pPr>
        <w:pStyle w:val="a4"/>
        <w:numPr>
          <w:ilvl w:val="0"/>
          <w:numId w:val="30"/>
        </w:numPr>
        <w:autoSpaceDE w:val="0"/>
        <w:autoSpaceDN w:val="0"/>
        <w:adjustRightInd w:val="0"/>
        <w:spacing w:after="0" w:line="240" w:lineRule="auto"/>
        <w:jc w:val="both"/>
        <w:rPr>
          <w:rFonts w:ascii="Times New Roman" w:eastAsia="Calibri" w:hAnsi="Times New Roman" w:cs="Times New Roman"/>
          <w:sz w:val="24"/>
          <w:szCs w:val="24"/>
          <w:lang w:val="bg-BG"/>
        </w:rPr>
      </w:pPr>
      <w:r w:rsidRPr="001C41DD">
        <w:rPr>
          <w:rFonts w:ascii="Times New Roman" w:eastAsia="Calibri" w:hAnsi="Times New Roman" w:cs="Times New Roman"/>
          <w:sz w:val="24"/>
          <w:szCs w:val="24"/>
          <w:lang w:val="bg-BG"/>
        </w:rPr>
        <w:t>Да бъде в съответствие с направения SWOT анализ.</w:t>
      </w:r>
    </w:p>
    <w:p w:rsidR="00C33BC6" w:rsidRPr="00C33BC6"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Визията се определя след изработването на SWOT анализа.Чрез визията ОПООС се насочва към дългосрочно стратегическо планиране и определяне на генералните стратегически цели. Определянето на визията е основен компонент на стратегията за въвличане на обществеността.</w:t>
      </w:r>
    </w:p>
    <w:p w:rsidR="00C33BC6" w:rsidRPr="00C33BC6"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p>
    <w:p w:rsidR="00C33BC6" w:rsidRPr="001C41DD" w:rsidRDefault="001C41DD" w:rsidP="001C41DD">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sidRPr="001C41DD">
        <w:rPr>
          <w:rFonts w:ascii="Times New Roman" w:eastAsia="Calibri" w:hAnsi="Times New Roman" w:cs="Times New Roman"/>
          <w:b/>
          <w:sz w:val="24"/>
          <w:szCs w:val="24"/>
          <w:lang w:val="bg-BG"/>
        </w:rPr>
        <w:t>3.1.6.</w:t>
      </w:r>
      <w:r w:rsidR="00C33BC6" w:rsidRPr="001C41DD">
        <w:rPr>
          <w:rFonts w:ascii="Times New Roman" w:eastAsia="Calibri" w:hAnsi="Times New Roman" w:cs="Times New Roman"/>
          <w:b/>
          <w:sz w:val="24"/>
          <w:szCs w:val="24"/>
          <w:lang w:val="bg-BG"/>
        </w:rPr>
        <w:t>Установяване на генерални стратегически цели</w:t>
      </w:r>
    </w:p>
    <w:p w:rsidR="00C33BC6" w:rsidRPr="00C33BC6"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На основата на визията, формулирана в предходния етап и като се имат предвид и тенденциите, очертани при анализа на средата, се формулират генералните стратегически цели на програмата. Всяка от тях олицетворява крайното, желано състояние на околната среда, в което искаме да живеят жителите и посетителите на общината, състоянието, в което искаме да бъде природата около нас с нейното видово разнообразие. Определение на генералните стратегически цели на общинска програма: „Това са най-широкообхватните намерения на местното самоуправление, които са относително неограничени във времето, обикновенно не са определени количествено и се свързват с висшето равнище на планиране".</w:t>
      </w:r>
    </w:p>
    <w:p w:rsidR="00C33BC6" w:rsidRPr="001C41DD" w:rsidRDefault="001C41DD" w:rsidP="001C41DD">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sidRPr="001C41DD">
        <w:rPr>
          <w:rFonts w:ascii="Times New Roman" w:eastAsia="Calibri" w:hAnsi="Times New Roman" w:cs="Times New Roman"/>
          <w:b/>
          <w:sz w:val="24"/>
          <w:szCs w:val="24"/>
          <w:lang w:val="bg-BG"/>
        </w:rPr>
        <w:t>3.1.7.</w:t>
      </w:r>
      <w:r w:rsidR="00C33BC6" w:rsidRPr="001C41DD">
        <w:rPr>
          <w:rFonts w:ascii="Times New Roman" w:eastAsia="Calibri" w:hAnsi="Times New Roman" w:cs="Times New Roman"/>
          <w:b/>
          <w:sz w:val="24"/>
          <w:szCs w:val="24"/>
          <w:lang w:val="bg-BG"/>
        </w:rPr>
        <w:t>Разработване на специфични стратегически цели. Приоритизиране.</w:t>
      </w:r>
    </w:p>
    <w:p w:rsidR="00C33BC6" w:rsidRPr="00C33BC6"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На този етап на основата на формулираните генерални стратегически цели се определят специфичните стратегически цели. Тяхното предназначение е да се определи «колко», «какво» и «до кога» трябва да се извърши, за да се достигне състоянието, определено на предходния етап.</w:t>
      </w:r>
    </w:p>
    <w:p w:rsidR="00C33BC6" w:rsidRPr="00C33BC6"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На основата на анализа на средата, резултатите от анализа на силните и слабите страни, възможностите и пречките, на формулираните генерални стратегически цели се разработва следващото ниво от "дървото на целите" - специфичните стратегически цели, които определят конкретните и специфични резултати/промени в общината. Специфичните стратегически цели определят какво и колко трябва да се постигне и в какъв срок.</w:t>
      </w:r>
    </w:p>
    <w:p w:rsidR="00C33BC6" w:rsidRPr="00C33BC6"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Определянето на специфичните стратегически цели на програмата е може би най-важната част от процеса на планиране. Те се превръщат в основни блокове, залегнали в работата на съставителите на програмата.</w:t>
      </w:r>
    </w:p>
    <w:p w:rsidR="00C33BC6" w:rsidRPr="00C33BC6"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Специфични стратегически цели следва да се формулират към всички генерални стратегически цели, дори и за тези от тях, които касаят области, отговарящи на общоприетите възгледи и представи за високо качество на околната среда и природата. Последното е необходимо с оглед недопускане влошаване качеството на средата в общини или части от тях, в които съществуващото качество е на необходимото ниво.</w:t>
      </w:r>
    </w:p>
    <w:p w:rsidR="00C33BC6" w:rsidRPr="001C41DD" w:rsidRDefault="00C33BC6" w:rsidP="00B54164">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sidRPr="001C41DD">
        <w:rPr>
          <w:rFonts w:ascii="Times New Roman" w:eastAsia="Calibri" w:hAnsi="Times New Roman" w:cs="Times New Roman"/>
          <w:b/>
          <w:sz w:val="24"/>
          <w:szCs w:val="24"/>
          <w:lang w:val="bg-BG"/>
        </w:rPr>
        <w:t>Приоритизиране на целите - значение и същност</w:t>
      </w:r>
    </w:p>
    <w:p w:rsidR="001C41DD"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В условията на ограничени ресурси и възможности е подчертано важно целите да се подредят по значимост. За целите на общинските програми за опазване на околната среда могат да с</w:t>
      </w:r>
      <w:r w:rsidR="001C41DD">
        <w:rPr>
          <w:rFonts w:ascii="Times New Roman" w:eastAsia="Calibri" w:hAnsi="Times New Roman" w:cs="Times New Roman"/>
          <w:sz w:val="24"/>
          <w:szCs w:val="24"/>
          <w:lang w:val="bg-BG"/>
        </w:rPr>
        <w:t xml:space="preserve">е използват следните критерии: </w:t>
      </w:r>
    </w:p>
    <w:p w:rsidR="001C41DD" w:rsidRPr="00684805" w:rsidRDefault="001C41DD" w:rsidP="00BF2A50">
      <w:pPr>
        <w:pStyle w:val="a4"/>
        <w:numPr>
          <w:ilvl w:val="0"/>
          <w:numId w:val="31"/>
        </w:numPr>
        <w:autoSpaceDE w:val="0"/>
        <w:autoSpaceDN w:val="0"/>
        <w:adjustRightInd w:val="0"/>
        <w:spacing w:after="0" w:line="240" w:lineRule="auto"/>
        <w:jc w:val="both"/>
        <w:rPr>
          <w:rFonts w:ascii="Times New Roman" w:eastAsia="Calibri" w:hAnsi="Times New Roman" w:cs="Times New Roman"/>
          <w:sz w:val="24"/>
          <w:szCs w:val="24"/>
          <w:lang w:val="bg-BG"/>
        </w:rPr>
      </w:pPr>
      <w:r w:rsidRPr="00684805">
        <w:rPr>
          <w:rFonts w:ascii="Times New Roman" w:eastAsia="Calibri" w:hAnsi="Times New Roman" w:cs="Times New Roman"/>
          <w:b/>
          <w:sz w:val="24"/>
          <w:szCs w:val="24"/>
          <w:lang w:val="bg-BG"/>
        </w:rPr>
        <w:t>Влияние върху човешкото здраве</w:t>
      </w:r>
      <w:r w:rsidRPr="00684805">
        <w:rPr>
          <w:rFonts w:ascii="Times New Roman" w:eastAsia="Calibri" w:hAnsi="Times New Roman" w:cs="Times New Roman"/>
          <w:sz w:val="24"/>
          <w:szCs w:val="24"/>
          <w:lang w:val="bg-BG"/>
        </w:rPr>
        <w:t xml:space="preserve">. </w:t>
      </w:r>
      <w:r w:rsidR="00C33BC6" w:rsidRPr="00684805">
        <w:rPr>
          <w:rFonts w:ascii="Times New Roman" w:eastAsia="Calibri" w:hAnsi="Times New Roman" w:cs="Times New Roman"/>
          <w:sz w:val="24"/>
          <w:szCs w:val="24"/>
          <w:lang w:val="bg-BG"/>
        </w:rPr>
        <w:t>Доколко достигането на дадена цел намалява или предотвратява риск за здравето на хората. Източници на информация за преценка по този критерий могат да бъдат епидемиологични проучвания, направени за района. Министерство на здравеопазването и РЗИ могат да бъдат източник на подобна информация.</w:t>
      </w:r>
    </w:p>
    <w:p w:rsidR="00C33BC6" w:rsidRPr="00684805" w:rsidRDefault="00C33BC6" w:rsidP="00BF2A50">
      <w:pPr>
        <w:pStyle w:val="a4"/>
        <w:numPr>
          <w:ilvl w:val="0"/>
          <w:numId w:val="31"/>
        </w:numPr>
        <w:autoSpaceDE w:val="0"/>
        <w:autoSpaceDN w:val="0"/>
        <w:adjustRightInd w:val="0"/>
        <w:spacing w:after="0" w:line="240" w:lineRule="auto"/>
        <w:jc w:val="both"/>
        <w:rPr>
          <w:rFonts w:ascii="Times New Roman" w:eastAsia="Calibri" w:hAnsi="Times New Roman" w:cs="Times New Roman"/>
          <w:sz w:val="24"/>
          <w:szCs w:val="24"/>
          <w:lang w:val="bg-BG"/>
        </w:rPr>
      </w:pPr>
      <w:r w:rsidRPr="00684805">
        <w:rPr>
          <w:rFonts w:ascii="Times New Roman" w:eastAsia="Calibri" w:hAnsi="Times New Roman" w:cs="Times New Roman"/>
          <w:b/>
          <w:sz w:val="24"/>
          <w:szCs w:val="24"/>
          <w:lang w:val="bg-BG"/>
        </w:rPr>
        <w:t>Влияние върху растителния и животинския свят и техните местообитания</w:t>
      </w:r>
      <w:r w:rsidR="001C41DD" w:rsidRPr="00684805">
        <w:rPr>
          <w:rFonts w:ascii="Times New Roman" w:eastAsia="Calibri" w:hAnsi="Times New Roman" w:cs="Times New Roman"/>
          <w:b/>
          <w:sz w:val="24"/>
          <w:szCs w:val="24"/>
          <w:lang w:val="bg-BG"/>
        </w:rPr>
        <w:t>.</w:t>
      </w:r>
      <w:r w:rsidR="001C41DD" w:rsidRPr="00684805">
        <w:rPr>
          <w:rFonts w:ascii="Times New Roman" w:eastAsia="Calibri" w:hAnsi="Times New Roman" w:cs="Times New Roman"/>
          <w:sz w:val="24"/>
          <w:szCs w:val="24"/>
          <w:lang w:val="bg-BG"/>
        </w:rPr>
        <w:t xml:space="preserve"> </w:t>
      </w:r>
      <w:r w:rsidRPr="00684805">
        <w:rPr>
          <w:rFonts w:ascii="Times New Roman" w:eastAsia="Calibri" w:hAnsi="Times New Roman" w:cs="Times New Roman"/>
          <w:sz w:val="24"/>
          <w:szCs w:val="24"/>
          <w:lang w:val="bg-BG"/>
        </w:rPr>
        <w:t>Доколко постигането на дадена цел предотвратява или намалява заплаха - непосредствена или косвена за растителния и животинския свят и техните местообитания.</w:t>
      </w:r>
    </w:p>
    <w:p w:rsidR="00684805" w:rsidRPr="00684805" w:rsidRDefault="00C33BC6" w:rsidP="00BF2A50">
      <w:pPr>
        <w:pStyle w:val="a4"/>
        <w:numPr>
          <w:ilvl w:val="0"/>
          <w:numId w:val="31"/>
        </w:numPr>
        <w:autoSpaceDE w:val="0"/>
        <w:autoSpaceDN w:val="0"/>
        <w:adjustRightInd w:val="0"/>
        <w:spacing w:after="0" w:line="240" w:lineRule="auto"/>
        <w:jc w:val="both"/>
        <w:rPr>
          <w:rFonts w:ascii="Times New Roman" w:eastAsia="Calibri" w:hAnsi="Times New Roman" w:cs="Times New Roman"/>
          <w:sz w:val="24"/>
          <w:szCs w:val="24"/>
          <w:lang w:val="bg-BG"/>
        </w:rPr>
      </w:pPr>
      <w:r w:rsidRPr="00684805">
        <w:rPr>
          <w:rFonts w:ascii="Times New Roman" w:eastAsia="Calibri" w:hAnsi="Times New Roman" w:cs="Times New Roman"/>
          <w:b/>
          <w:sz w:val="24"/>
          <w:szCs w:val="24"/>
          <w:lang w:val="bg-BG"/>
        </w:rPr>
        <w:t>Влияние върху качеството на живот на ж</w:t>
      </w:r>
      <w:r w:rsidR="00684805" w:rsidRPr="00684805">
        <w:rPr>
          <w:rFonts w:ascii="Times New Roman" w:eastAsia="Calibri" w:hAnsi="Times New Roman" w:cs="Times New Roman"/>
          <w:b/>
          <w:sz w:val="24"/>
          <w:szCs w:val="24"/>
          <w:lang w:val="bg-BG"/>
        </w:rPr>
        <w:t>ителите и работещите в общината.</w:t>
      </w:r>
      <w:r w:rsidR="00684805" w:rsidRPr="00684805">
        <w:rPr>
          <w:rFonts w:ascii="Times New Roman" w:eastAsia="Calibri" w:hAnsi="Times New Roman" w:cs="Times New Roman"/>
          <w:sz w:val="24"/>
          <w:szCs w:val="24"/>
          <w:lang w:val="bg-BG"/>
        </w:rPr>
        <w:t xml:space="preserve"> </w:t>
      </w:r>
      <w:r w:rsidRPr="00684805">
        <w:rPr>
          <w:rFonts w:ascii="Times New Roman" w:eastAsia="Calibri" w:hAnsi="Times New Roman" w:cs="Times New Roman"/>
          <w:sz w:val="24"/>
          <w:szCs w:val="24"/>
          <w:lang w:val="bg-BG"/>
        </w:rPr>
        <w:t>Доколко постигането на дадена цел подобрява качеството на живот на хората в тяхното ежедневие. В случая под "качество на живот" се има предвид подобряване на рекреационните възможности и възможностите за отдих и отмора, естетическа наслада от подобрената околна среда, и др. подобни ефекти, влияещи върху емоционалните и естетически възприятия на хората.</w:t>
      </w:r>
    </w:p>
    <w:p w:rsidR="00684805" w:rsidRPr="00684805" w:rsidRDefault="00C33BC6" w:rsidP="00BF2A50">
      <w:pPr>
        <w:pStyle w:val="a4"/>
        <w:numPr>
          <w:ilvl w:val="0"/>
          <w:numId w:val="31"/>
        </w:numPr>
        <w:autoSpaceDE w:val="0"/>
        <w:autoSpaceDN w:val="0"/>
        <w:adjustRightInd w:val="0"/>
        <w:spacing w:after="0" w:line="240" w:lineRule="auto"/>
        <w:jc w:val="both"/>
        <w:rPr>
          <w:rFonts w:ascii="Times New Roman" w:eastAsia="Calibri" w:hAnsi="Times New Roman" w:cs="Times New Roman"/>
          <w:sz w:val="24"/>
          <w:szCs w:val="24"/>
          <w:lang w:val="bg-BG"/>
        </w:rPr>
      </w:pPr>
      <w:r w:rsidRPr="00684805">
        <w:rPr>
          <w:rFonts w:ascii="Times New Roman" w:eastAsia="Calibri" w:hAnsi="Times New Roman" w:cs="Times New Roman"/>
          <w:b/>
          <w:sz w:val="24"/>
          <w:szCs w:val="24"/>
          <w:lang w:val="bg-BG"/>
        </w:rPr>
        <w:t>Влияние върху развитието на икономиката на общината</w:t>
      </w:r>
      <w:r w:rsidR="00684805" w:rsidRPr="00684805">
        <w:rPr>
          <w:rFonts w:ascii="Times New Roman" w:eastAsia="Calibri" w:hAnsi="Times New Roman" w:cs="Times New Roman"/>
          <w:b/>
          <w:sz w:val="24"/>
          <w:szCs w:val="24"/>
          <w:lang w:val="bg-BG"/>
        </w:rPr>
        <w:t>.</w:t>
      </w:r>
      <w:r w:rsidR="00684805" w:rsidRPr="00684805">
        <w:rPr>
          <w:rFonts w:ascii="Times New Roman" w:eastAsia="Calibri" w:hAnsi="Times New Roman" w:cs="Times New Roman"/>
          <w:sz w:val="24"/>
          <w:szCs w:val="24"/>
          <w:lang w:val="bg-BG"/>
        </w:rPr>
        <w:t xml:space="preserve"> </w:t>
      </w:r>
      <w:r w:rsidRPr="00684805">
        <w:rPr>
          <w:rFonts w:ascii="Times New Roman" w:eastAsia="Calibri" w:hAnsi="Times New Roman" w:cs="Times New Roman"/>
          <w:sz w:val="24"/>
          <w:szCs w:val="24"/>
          <w:lang w:val="bg-BG"/>
        </w:rPr>
        <w:t>Доколко постигането на дадена цел способства за развитието на стопанските отрасли на територията на общината, например туризъм, земеделие, рибовъдство, пчеларство, ловен туризъм, търговия с леч</w:t>
      </w:r>
      <w:r w:rsidR="00684805" w:rsidRPr="00684805">
        <w:rPr>
          <w:rFonts w:ascii="Times New Roman" w:eastAsia="Calibri" w:hAnsi="Times New Roman" w:cs="Times New Roman"/>
          <w:sz w:val="24"/>
          <w:szCs w:val="24"/>
          <w:lang w:val="bg-BG"/>
        </w:rPr>
        <w:t>ебни растения, дърводобив и др.</w:t>
      </w:r>
    </w:p>
    <w:p w:rsidR="00684805" w:rsidRPr="00684805" w:rsidRDefault="00C33BC6" w:rsidP="00BF2A50">
      <w:pPr>
        <w:pStyle w:val="a4"/>
        <w:numPr>
          <w:ilvl w:val="0"/>
          <w:numId w:val="31"/>
        </w:numPr>
        <w:autoSpaceDE w:val="0"/>
        <w:autoSpaceDN w:val="0"/>
        <w:adjustRightInd w:val="0"/>
        <w:spacing w:after="0" w:line="240" w:lineRule="auto"/>
        <w:jc w:val="both"/>
        <w:rPr>
          <w:rFonts w:ascii="Times New Roman" w:eastAsia="Calibri" w:hAnsi="Times New Roman" w:cs="Times New Roman"/>
          <w:sz w:val="24"/>
          <w:szCs w:val="24"/>
          <w:lang w:val="bg-BG"/>
        </w:rPr>
      </w:pPr>
      <w:r w:rsidRPr="00684805">
        <w:rPr>
          <w:rFonts w:ascii="Times New Roman" w:eastAsia="Calibri" w:hAnsi="Times New Roman" w:cs="Times New Roman"/>
          <w:b/>
          <w:sz w:val="24"/>
          <w:szCs w:val="24"/>
          <w:lang w:val="bg-BG"/>
        </w:rPr>
        <w:t>Обществено мнение</w:t>
      </w:r>
      <w:r w:rsidR="00684805" w:rsidRPr="00684805">
        <w:rPr>
          <w:rFonts w:ascii="Times New Roman" w:eastAsia="Calibri" w:hAnsi="Times New Roman" w:cs="Times New Roman"/>
          <w:b/>
          <w:sz w:val="24"/>
          <w:szCs w:val="24"/>
          <w:lang w:val="bg-BG"/>
        </w:rPr>
        <w:t>.</w:t>
      </w:r>
      <w:r w:rsidR="00684805">
        <w:rPr>
          <w:rFonts w:ascii="Times New Roman" w:eastAsia="Calibri" w:hAnsi="Times New Roman" w:cs="Times New Roman"/>
          <w:sz w:val="24"/>
          <w:szCs w:val="24"/>
          <w:lang w:val="bg-BG"/>
        </w:rPr>
        <w:t xml:space="preserve"> </w:t>
      </w:r>
      <w:r w:rsidRPr="00684805">
        <w:rPr>
          <w:rFonts w:ascii="Times New Roman" w:eastAsia="Calibri" w:hAnsi="Times New Roman" w:cs="Times New Roman"/>
          <w:sz w:val="24"/>
          <w:szCs w:val="24"/>
          <w:lang w:val="bg-BG"/>
        </w:rPr>
        <w:t xml:space="preserve">Доколко постигането на дадена цел съвпада с първостепенните желания на населението в общината. Източник на информация по този критерий могат да бъдат както специално направени социологически проучвания, така и натрупания опит от лицата, извършващи оценката </w:t>
      </w:r>
      <w:r w:rsidR="00684805" w:rsidRPr="00684805">
        <w:rPr>
          <w:rFonts w:ascii="Times New Roman" w:eastAsia="Calibri" w:hAnsi="Times New Roman" w:cs="Times New Roman"/>
          <w:sz w:val="24"/>
          <w:szCs w:val="24"/>
          <w:lang w:val="bg-BG"/>
        </w:rPr>
        <w:t xml:space="preserve">в резултат на общуването. </w:t>
      </w:r>
    </w:p>
    <w:p w:rsidR="00684805" w:rsidRPr="00684805" w:rsidRDefault="00684805" w:rsidP="00BF2A50">
      <w:pPr>
        <w:pStyle w:val="a4"/>
        <w:numPr>
          <w:ilvl w:val="0"/>
          <w:numId w:val="31"/>
        </w:numPr>
        <w:autoSpaceDE w:val="0"/>
        <w:autoSpaceDN w:val="0"/>
        <w:adjustRightInd w:val="0"/>
        <w:spacing w:after="0" w:line="240" w:lineRule="auto"/>
        <w:jc w:val="both"/>
        <w:rPr>
          <w:rFonts w:ascii="Times New Roman" w:eastAsia="Calibri" w:hAnsi="Times New Roman" w:cs="Times New Roman"/>
          <w:sz w:val="24"/>
          <w:szCs w:val="24"/>
          <w:lang w:val="bg-BG"/>
        </w:rPr>
      </w:pPr>
      <w:r w:rsidRPr="00684805">
        <w:rPr>
          <w:rFonts w:ascii="Times New Roman" w:eastAsia="Calibri" w:hAnsi="Times New Roman" w:cs="Times New Roman"/>
          <w:b/>
          <w:sz w:val="24"/>
          <w:szCs w:val="24"/>
          <w:lang w:val="bg-BG"/>
        </w:rPr>
        <w:t>С</w:t>
      </w:r>
      <w:r w:rsidR="00C33BC6" w:rsidRPr="00684805">
        <w:rPr>
          <w:rFonts w:ascii="Times New Roman" w:eastAsia="Calibri" w:hAnsi="Times New Roman" w:cs="Times New Roman"/>
          <w:b/>
          <w:sz w:val="24"/>
          <w:szCs w:val="24"/>
          <w:lang w:val="bg-BG"/>
        </w:rPr>
        <w:t>тепен на влияние и контрол на местните власти</w:t>
      </w:r>
      <w:r w:rsidRPr="00684805">
        <w:rPr>
          <w:rFonts w:ascii="Times New Roman" w:eastAsia="Calibri" w:hAnsi="Times New Roman" w:cs="Times New Roman"/>
          <w:b/>
          <w:sz w:val="24"/>
          <w:szCs w:val="24"/>
          <w:lang w:val="bg-BG"/>
        </w:rPr>
        <w:t>.</w:t>
      </w:r>
      <w:r w:rsidRPr="00684805">
        <w:rPr>
          <w:rFonts w:ascii="Times New Roman" w:eastAsia="Calibri" w:hAnsi="Times New Roman" w:cs="Times New Roman"/>
          <w:sz w:val="24"/>
          <w:szCs w:val="24"/>
          <w:lang w:val="bg-BG"/>
        </w:rPr>
        <w:t xml:space="preserve"> </w:t>
      </w:r>
      <w:r w:rsidR="00C33BC6" w:rsidRPr="00684805">
        <w:rPr>
          <w:rFonts w:ascii="Times New Roman" w:eastAsia="Calibri" w:hAnsi="Times New Roman" w:cs="Times New Roman"/>
          <w:sz w:val="24"/>
          <w:szCs w:val="24"/>
          <w:lang w:val="bg-BG"/>
        </w:rPr>
        <w:t>Доколко постигането на дадена цел е в обхвата на законовите компетенциите и организационните и финансови възможностите на общинските органи да пов</w:t>
      </w:r>
      <w:r w:rsidRPr="00684805">
        <w:rPr>
          <w:rFonts w:ascii="Times New Roman" w:eastAsia="Calibri" w:hAnsi="Times New Roman" w:cs="Times New Roman"/>
          <w:sz w:val="24"/>
          <w:szCs w:val="24"/>
          <w:lang w:val="bg-BG"/>
        </w:rPr>
        <w:t xml:space="preserve">лияят за реализация на целта. </w:t>
      </w:r>
    </w:p>
    <w:p w:rsidR="00684805" w:rsidRDefault="00C33BC6" w:rsidP="00BF2A50">
      <w:pPr>
        <w:pStyle w:val="a4"/>
        <w:numPr>
          <w:ilvl w:val="0"/>
          <w:numId w:val="31"/>
        </w:numPr>
        <w:autoSpaceDE w:val="0"/>
        <w:autoSpaceDN w:val="0"/>
        <w:adjustRightInd w:val="0"/>
        <w:spacing w:after="0" w:line="240" w:lineRule="auto"/>
        <w:jc w:val="both"/>
        <w:rPr>
          <w:rFonts w:ascii="Times New Roman" w:eastAsia="Calibri" w:hAnsi="Times New Roman" w:cs="Times New Roman"/>
          <w:sz w:val="24"/>
          <w:szCs w:val="24"/>
          <w:lang w:val="bg-BG"/>
        </w:rPr>
      </w:pPr>
      <w:r w:rsidRPr="00684805">
        <w:rPr>
          <w:rFonts w:ascii="Times New Roman" w:eastAsia="Calibri" w:hAnsi="Times New Roman" w:cs="Times New Roman"/>
          <w:b/>
          <w:sz w:val="24"/>
          <w:szCs w:val="24"/>
          <w:lang w:val="bg-BG"/>
        </w:rPr>
        <w:t>Изп</w:t>
      </w:r>
      <w:r w:rsidR="00684805" w:rsidRPr="00684805">
        <w:rPr>
          <w:rFonts w:ascii="Times New Roman" w:eastAsia="Calibri" w:hAnsi="Times New Roman" w:cs="Times New Roman"/>
          <w:b/>
          <w:sz w:val="24"/>
          <w:szCs w:val="24"/>
          <w:lang w:val="bg-BG"/>
        </w:rPr>
        <w:t>ълнение на законови разпоредби.</w:t>
      </w:r>
      <w:r w:rsidR="00684805" w:rsidRPr="00684805">
        <w:rPr>
          <w:rFonts w:ascii="Times New Roman" w:eastAsia="Calibri" w:hAnsi="Times New Roman" w:cs="Times New Roman"/>
          <w:sz w:val="24"/>
          <w:szCs w:val="24"/>
          <w:lang w:val="bg-BG"/>
        </w:rPr>
        <w:t xml:space="preserve"> </w:t>
      </w:r>
      <w:r w:rsidRPr="00684805">
        <w:rPr>
          <w:rFonts w:ascii="Times New Roman" w:eastAsia="Calibri" w:hAnsi="Times New Roman" w:cs="Times New Roman"/>
          <w:sz w:val="24"/>
          <w:szCs w:val="24"/>
          <w:lang w:val="bg-BG"/>
        </w:rPr>
        <w:t>Доколко постигането на дадената цел е в изпълнение на задължения, произтичащи от нормативни актове.</w:t>
      </w:r>
    </w:p>
    <w:p w:rsidR="00C33BC6" w:rsidRPr="00684805" w:rsidRDefault="00684805" w:rsidP="00684805">
      <w:pPr>
        <w:autoSpaceDE w:val="0"/>
        <w:autoSpaceDN w:val="0"/>
        <w:adjustRightInd w:val="0"/>
        <w:spacing w:after="0" w:line="240" w:lineRule="auto"/>
        <w:jc w:val="both"/>
        <w:rPr>
          <w:rFonts w:ascii="Times New Roman" w:eastAsia="Calibri" w:hAnsi="Times New Roman" w:cs="Times New Roman"/>
          <w:b/>
          <w:sz w:val="24"/>
          <w:szCs w:val="24"/>
          <w:lang w:val="bg-BG"/>
        </w:rPr>
      </w:pPr>
      <w:r w:rsidRPr="00684805">
        <w:rPr>
          <w:rFonts w:ascii="Times New Roman" w:eastAsia="Calibri" w:hAnsi="Times New Roman" w:cs="Times New Roman"/>
          <w:b/>
          <w:sz w:val="24"/>
          <w:szCs w:val="24"/>
          <w:lang w:val="bg-BG"/>
        </w:rPr>
        <w:t>3.1.8.</w:t>
      </w:r>
      <w:r w:rsidR="00C33BC6" w:rsidRPr="00684805">
        <w:rPr>
          <w:rFonts w:ascii="Times New Roman" w:eastAsia="Calibri" w:hAnsi="Times New Roman" w:cs="Times New Roman"/>
          <w:b/>
          <w:sz w:val="24"/>
          <w:szCs w:val="24"/>
          <w:lang w:val="bg-BG"/>
        </w:rPr>
        <w:t>Установяване на измерители (индикатори) за достигане на целите.</w:t>
      </w:r>
    </w:p>
    <w:p w:rsidR="00C33BC6" w:rsidRPr="00C33BC6"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След като са формулирани специфичните стратегически цели, е необходимо да се изработят конкретните измерители, които да следят за изпълнението на тези цели. Измерителите са показателите, които указват пътя към подобряване или съхраняване състоянието на околната среда и посочват, дали избраната посока на действие е вярна или не. При разработването на ОПООС те проследяват дадена информация и са необходим инструмент за оценяване на напредъка към определените цели. При разработване на ОПООС, избраните измерители (индикатори)могат да бъдат:</w:t>
      </w:r>
    </w:p>
    <w:p w:rsidR="00C33BC6" w:rsidRPr="00684805" w:rsidRDefault="00C33BC6" w:rsidP="00BF2A50">
      <w:pPr>
        <w:pStyle w:val="a4"/>
        <w:numPr>
          <w:ilvl w:val="0"/>
          <w:numId w:val="32"/>
        </w:numPr>
        <w:autoSpaceDE w:val="0"/>
        <w:autoSpaceDN w:val="0"/>
        <w:adjustRightInd w:val="0"/>
        <w:spacing w:after="0" w:line="240" w:lineRule="auto"/>
        <w:jc w:val="both"/>
        <w:rPr>
          <w:rFonts w:ascii="Times New Roman" w:eastAsia="Calibri" w:hAnsi="Times New Roman" w:cs="Times New Roman"/>
          <w:sz w:val="24"/>
          <w:szCs w:val="24"/>
          <w:lang w:val="bg-BG"/>
        </w:rPr>
      </w:pPr>
      <w:r w:rsidRPr="00684805">
        <w:rPr>
          <w:rFonts w:ascii="Times New Roman" w:eastAsia="Calibri" w:hAnsi="Times New Roman" w:cs="Times New Roman"/>
          <w:sz w:val="24"/>
          <w:szCs w:val="24"/>
          <w:lang w:val="bg-BG"/>
        </w:rPr>
        <w:t>Индикатори за натиск: емисиите във въздуха, водите и почвата от различни източници на замърсяване (промишленост, автомобилен и воден транспорт, селско стопанство, домакинства и др.);</w:t>
      </w:r>
    </w:p>
    <w:p w:rsidR="00C33BC6" w:rsidRPr="00684805" w:rsidRDefault="00C33BC6" w:rsidP="00BF2A50">
      <w:pPr>
        <w:pStyle w:val="a4"/>
        <w:numPr>
          <w:ilvl w:val="0"/>
          <w:numId w:val="32"/>
        </w:numPr>
        <w:autoSpaceDE w:val="0"/>
        <w:autoSpaceDN w:val="0"/>
        <w:adjustRightInd w:val="0"/>
        <w:spacing w:after="0" w:line="240" w:lineRule="auto"/>
        <w:jc w:val="both"/>
        <w:rPr>
          <w:rFonts w:ascii="Times New Roman" w:eastAsia="Calibri" w:hAnsi="Times New Roman" w:cs="Times New Roman"/>
          <w:sz w:val="24"/>
          <w:szCs w:val="24"/>
          <w:lang w:val="bg-BG"/>
        </w:rPr>
      </w:pPr>
      <w:r w:rsidRPr="00684805">
        <w:rPr>
          <w:rFonts w:ascii="Times New Roman" w:eastAsia="Calibri" w:hAnsi="Times New Roman" w:cs="Times New Roman"/>
          <w:sz w:val="24"/>
          <w:szCs w:val="24"/>
          <w:lang w:val="bg-BG"/>
        </w:rPr>
        <w:t>Индикатори за състояние - параметри, отразяващи качеството на въздуха, водите, почвите в дадената община (от Анализ на средата );</w:t>
      </w:r>
    </w:p>
    <w:p w:rsidR="00C33BC6" w:rsidRPr="00684805" w:rsidRDefault="00C33BC6" w:rsidP="00BF2A50">
      <w:pPr>
        <w:pStyle w:val="a4"/>
        <w:numPr>
          <w:ilvl w:val="0"/>
          <w:numId w:val="32"/>
        </w:numPr>
        <w:autoSpaceDE w:val="0"/>
        <w:autoSpaceDN w:val="0"/>
        <w:adjustRightInd w:val="0"/>
        <w:spacing w:after="0" w:line="240" w:lineRule="auto"/>
        <w:jc w:val="both"/>
        <w:rPr>
          <w:rFonts w:ascii="Times New Roman" w:eastAsia="Calibri" w:hAnsi="Times New Roman" w:cs="Times New Roman"/>
          <w:sz w:val="24"/>
          <w:szCs w:val="24"/>
          <w:lang w:val="bg-BG"/>
        </w:rPr>
      </w:pPr>
      <w:r w:rsidRPr="00684805">
        <w:rPr>
          <w:rFonts w:ascii="Times New Roman" w:eastAsia="Calibri" w:hAnsi="Times New Roman" w:cs="Times New Roman"/>
          <w:sz w:val="24"/>
          <w:szCs w:val="24"/>
          <w:lang w:val="bg-BG"/>
        </w:rPr>
        <w:t>Индикатори за реакция - усилията от страна на тези които осъществяват програмата при източниците на замърсяване: брой одобрени доклади за оценка на въздействието върху околната среда, брой одити на действащи промишлени предприятия, количество рециклирани отпадъци и др.</w:t>
      </w:r>
    </w:p>
    <w:p w:rsidR="00C33BC6" w:rsidRPr="00C33BC6"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Изборът на такъв тип индикатори дава възможност да се следят и оценяват постигнатите резултати при изпълнението на програмата комплексно, анализирайки състоянието на околната среда, замърсяването от определени източници и прилагане на мерки за постигане на целите на програмата.</w:t>
      </w:r>
    </w:p>
    <w:p w:rsidR="00C33BC6" w:rsidRPr="00684805" w:rsidRDefault="00684805" w:rsidP="00684805">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sidRPr="00684805">
        <w:rPr>
          <w:rFonts w:ascii="Times New Roman" w:eastAsia="Calibri" w:hAnsi="Times New Roman" w:cs="Times New Roman"/>
          <w:b/>
          <w:sz w:val="24"/>
          <w:szCs w:val="24"/>
          <w:lang w:val="bg-BG"/>
        </w:rPr>
        <w:t>3.1.9.</w:t>
      </w:r>
      <w:r w:rsidR="00C33BC6" w:rsidRPr="00684805">
        <w:rPr>
          <w:rFonts w:ascii="Times New Roman" w:eastAsia="Calibri" w:hAnsi="Times New Roman" w:cs="Times New Roman"/>
          <w:b/>
          <w:sz w:val="24"/>
          <w:szCs w:val="24"/>
          <w:lang w:val="bg-BG"/>
        </w:rPr>
        <w:t>Изработване на стратегия, чрез определяне и оценка на алтернативите за</w:t>
      </w:r>
      <w:r>
        <w:rPr>
          <w:rFonts w:ascii="Times New Roman" w:eastAsia="Calibri" w:hAnsi="Times New Roman" w:cs="Times New Roman"/>
          <w:b/>
          <w:sz w:val="24"/>
          <w:szCs w:val="24"/>
          <w:lang w:val="bg-BG"/>
        </w:rPr>
        <w:t xml:space="preserve"> </w:t>
      </w:r>
      <w:r w:rsidR="00C33BC6" w:rsidRPr="00684805">
        <w:rPr>
          <w:rFonts w:ascii="Times New Roman" w:eastAsia="Calibri" w:hAnsi="Times New Roman" w:cs="Times New Roman"/>
          <w:b/>
          <w:sz w:val="24"/>
          <w:szCs w:val="24"/>
          <w:lang w:val="bg-BG"/>
        </w:rPr>
        <w:t>постигане на целите.</w:t>
      </w:r>
    </w:p>
    <w:p w:rsidR="00C33BC6" w:rsidRPr="00C33BC6"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Разработването на различни алтернативи е едно от основните предимства на стратегическото планиране като подход при създаването на общински програми за опазване на околната среда. Многовариантността на решенията предполага и многовариантност на възможните подходи. При определяне на различните алтернативи се предполага различно използване на наличните ресурси.</w:t>
      </w:r>
    </w:p>
    <w:p w:rsidR="00684805" w:rsidRDefault="00C33BC6" w:rsidP="00684805">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Целта е от определения набор от алтернативи за постигане на всяка от целите да подберем тази от тях или комбинацията на тези от тях,</w:t>
      </w:r>
      <w:r w:rsidR="00684805">
        <w:rPr>
          <w:rFonts w:ascii="Times New Roman" w:eastAsia="Calibri" w:hAnsi="Times New Roman" w:cs="Times New Roman"/>
          <w:sz w:val="24"/>
          <w:szCs w:val="24"/>
          <w:lang w:val="bg-BG"/>
        </w:rPr>
        <w:t xml:space="preserve"> чрез които да достигнем целта.</w:t>
      </w:r>
    </w:p>
    <w:p w:rsidR="00C33BC6" w:rsidRPr="00684805" w:rsidRDefault="00684805" w:rsidP="00684805">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sidRPr="00684805">
        <w:rPr>
          <w:rFonts w:ascii="Times New Roman" w:eastAsia="Calibri" w:hAnsi="Times New Roman" w:cs="Times New Roman"/>
          <w:b/>
          <w:sz w:val="24"/>
          <w:szCs w:val="24"/>
          <w:lang w:val="bg-BG"/>
        </w:rPr>
        <w:t>3.1.10.</w:t>
      </w:r>
      <w:r w:rsidR="00C33BC6" w:rsidRPr="00684805">
        <w:rPr>
          <w:rFonts w:ascii="Times New Roman" w:eastAsia="Calibri" w:hAnsi="Times New Roman" w:cs="Times New Roman"/>
          <w:b/>
          <w:sz w:val="24"/>
          <w:szCs w:val="24"/>
          <w:lang w:val="bg-BG"/>
        </w:rPr>
        <w:t>Изработване на работен план за реализация на избраната стратегия.</w:t>
      </w:r>
    </w:p>
    <w:p w:rsidR="00C33BC6" w:rsidRPr="00C33BC6"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На този етап избраната стратегия се детайлизира на задачи и дейности, необходими за цялостната реализация на избраната стратегия. За всяка задача се определя срок за изпълнението й, както и отговорните лица и служби.</w:t>
      </w:r>
    </w:p>
    <w:p w:rsidR="00684805" w:rsidRDefault="00C33BC6" w:rsidP="00684805">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 xml:space="preserve">Приключването на задача, свързана с дадена дейност, трябва да доведе до приключването на дейността, а приключването на всички дейности трябва да доведе </w:t>
      </w:r>
      <w:r w:rsidR="00684805">
        <w:rPr>
          <w:rFonts w:ascii="Times New Roman" w:eastAsia="Calibri" w:hAnsi="Times New Roman" w:cs="Times New Roman"/>
          <w:sz w:val="24"/>
          <w:szCs w:val="24"/>
          <w:lang w:val="bg-BG"/>
        </w:rPr>
        <w:t>до изпълнението на стратегията.</w:t>
      </w:r>
    </w:p>
    <w:p w:rsidR="00C33BC6" w:rsidRPr="00684805" w:rsidRDefault="00684805" w:rsidP="00684805">
      <w:pPr>
        <w:autoSpaceDE w:val="0"/>
        <w:autoSpaceDN w:val="0"/>
        <w:adjustRightInd w:val="0"/>
        <w:spacing w:after="0" w:line="240" w:lineRule="auto"/>
        <w:jc w:val="both"/>
        <w:rPr>
          <w:rFonts w:ascii="Times New Roman" w:eastAsia="Calibri" w:hAnsi="Times New Roman" w:cs="Times New Roman"/>
          <w:b/>
          <w:sz w:val="24"/>
          <w:szCs w:val="24"/>
          <w:lang w:val="bg-BG"/>
        </w:rPr>
      </w:pPr>
      <w:r w:rsidRPr="00684805">
        <w:rPr>
          <w:rFonts w:ascii="Times New Roman" w:eastAsia="Calibri" w:hAnsi="Times New Roman" w:cs="Times New Roman"/>
          <w:b/>
          <w:sz w:val="24"/>
          <w:szCs w:val="24"/>
          <w:lang w:val="bg-BG"/>
        </w:rPr>
        <w:t>3.1.11.</w:t>
      </w:r>
      <w:r w:rsidR="00C33BC6" w:rsidRPr="00684805">
        <w:rPr>
          <w:rFonts w:ascii="Times New Roman" w:eastAsia="Calibri" w:hAnsi="Times New Roman" w:cs="Times New Roman"/>
          <w:b/>
          <w:sz w:val="24"/>
          <w:szCs w:val="24"/>
          <w:lang w:val="bg-BG"/>
        </w:rPr>
        <w:t>Реализация на общинската програма: мониторинг, контрол, оценка и актуализация.</w:t>
      </w:r>
    </w:p>
    <w:p w:rsidR="00C33BC6" w:rsidRPr="00C33BC6"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С предишния етап приключва разработването на общинската програма за опазване на околната среда, след което започва нейната реализация. За да се изпълнява тя успешно обаче, се изисква да се приложи система за мониторинг и контрол на изпълнението на програмата. Необходимо е да се извърши оценка и от крайния ефект на нейното изпълнение, както и периодичната й актуализация в случаите на промяна в обстоятелствата или необходимост от корекция на целите.</w:t>
      </w:r>
    </w:p>
    <w:p w:rsidR="00C33BC6" w:rsidRPr="00C33BC6" w:rsidRDefault="00C33BC6" w:rsidP="00684805">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Програмният мониторинг и контрол е тази част от програмата, която следи за правилното изпълнение на избраната стратегия по отделни действия, които обикновено са детайлно изброени в плана за действие. Системата на програмния мониторинг и контрол осигурява</w:t>
      </w:r>
      <w:r w:rsidR="00684805">
        <w:rPr>
          <w:rFonts w:ascii="Times New Roman" w:eastAsia="Calibri" w:hAnsi="Times New Roman" w:cs="Times New Roman"/>
          <w:sz w:val="24"/>
          <w:szCs w:val="24"/>
          <w:lang w:val="bg-BG"/>
        </w:rPr>
        <w:t xml:space="preserve"> </w:t>
      </w:r>
      <w:r w:rsidRPr="00C33BC6">
        <w:rPr>
          <w:rFonts w:ascii="Times New Roman" w:eastAsia="Calibri" w:hAnsi="Times New Roman" w:cs="Times New Roman"/>
          <w:sz w:val="24"/>
          <w:szCs w:val="24"/>
          <w:lang w:val="bg-BG"/>
        </w:rPr>
        <w:t>необходимите за ръководителя инструменти, които позволяват да се определи дали общината се приближава към планираните стратегически и управленски цели, да бъдат отбелязани отклоненията от плана достатъчно рано, за да бъде възможно тяхното коригирани.</w:t>
      </w:r>
    </w:p>
    <w:p w:rsidR="00C33BC6" w:rsidRPr="00C33BC6"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Много важен въпрос при разработването на системата за програмен мониторинг и контрол е този, свързан с периода, в който следва да се планират отделните действия. В практиката този период е периода от стартирането до времето, предвидено за актуализация на програмата. От тази гледна точка актуализацията се явява рамка за системата на мониторинг. От друга страна, при изграждането на системата за мониторинг и при планирането на различни коригиращи действия, следва да се предвиди и възможност при големи отклонения от първоначално очакваното да се извърши актуализация на програмата за опазване на околната среда, което да я направи адекватна с променените условия било те външни или вътрешни.</w:t>
      </w:r>
    </w:p>
    <w:p w:rsidR="00C33BC6" w:rsidRPr="00684805" w:rsidRDefault="00684805" w:rsidP="00684805">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sidRPr="00684805">
        <w:rPr>
          <w:rFonts w:ascii="Times New Roman" w:eastAsia="Calibri" w:hAnsi="Times New Roman" w:cs="Times New Roman"/>
          <w:b/>
          <w:sz w:val="24"/>
          <w:szCs w:val="24"/>
          <w:lang w:val="bg-BG"/>
        </w:rPr>
        <w:t xml:space="preserve">4. Разработване на общинска програма за опазване на околната среда в община </w:t>
      </w:r>
      <w:r w:rsidR="00C87E5F">
        <w:rPr>
          <w:rFonts w:ascii="Times New Roman" w:eastAsia="Calibri" w:hAnsi="Times New Roman" w:cs="Times New Roman"/>
          <w:b/>
          <w:sz w:val="24"/>
          <w:szCs w:val="24"/>
          <w:lang w:val="bg-BG"/>
        </w:rPr>
        <w:t>Садово</w:t>
      </w:r>
      <w:r w:rsidRPr="00684805">
        <w:rPr>
          <w:rFonts w:ascii="Times New Roman" w:eastAsia="Calibri" w:hAnsi="Times New Roman" w:cs="Times New Roman"/>
          <w:b/>
          <w:sz w:val="24"/>
          <w:szCs w:val="24"/>
          <w:lang w:val="bg-BG"/>
        </w:rPr>
        <w:t xml:space="preserve"> </w:t>
      </w:r>
      <w:r w:rsidR="009B0B51">
        <w:rPr>
          <w:rFonts w:ascii="Times New Roman" w:eastAsia="Calibri" w:hAnsi="Times New Roman" w:cs="Times New Roman"/>
          <w:b/>
          <w:sz w:val="24"/>
          <w:szCs w:val="24"/>
          <w:lang w:val="bg-BG"/>
        </w:rPr>
        <w:t>за периода 20</w:t>
      </w:r>
      <w:r w:rsidR="00E02BE7">
        <w:rPr>
          <w:rFonts w:ascii="Times New Roman" w:eastAsia="Calibri" w:hAnsi="Times New Roman" w:cs="Times New Roman"/>
          <w:b/>
          <w:sz w:val="24"/>
          <w:szCs w:val="24"/>
          <w:lang w:val="bg-BG"/>
        </w:rPr>
        <w:t>21-2028</w:t>
      </w:r>
      <w:r w:rsidRPr="00684805">
        <w:rPr>
          <w:rFonts w:ascii="Times New Roman" w:eastAsia="Calibri" w:hAnsi="Times New Roman" w:cs="Times New Roman"/>
          <w:b/>
          <w:sz w:val="24"/>
          <w:szCs w:val="24"/>
          <w:lang w:val="bg-BG"/>
        </w:rPr>
        <w:t>г. .</w:t>
      </w:r>
    </w:p>
    <w:p w:rsidR="00C33BC6" w:rsidRPr="00C33BC6"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Общинската програма за опазване на околната среда (ОПООС) се разработва на основание чл. 79 от Закона за опазване на околната среда (ЗООС) и се одобрява от Общинския съвет. Основните задачи, които се поставят с програмата, са свързани с настоящите проблеми по опазване на средата, бъдещите мероприятия за намаляване на вредните последици от човешката дейност, както и изготвяне на работен план, съдържащ схеми и организация на изпълнение, начини на финансиране, отговорни звена, методи за контрол, превантивни дейности.</w:t>
      </w:r>
    </w:p>
    <w:p w:rsidR="00C33BC6" w:rsidRPr="00C33BC6"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Настоящата Програма се  разработва и се базира на анализа и изводите в предходни разработки на общински екологични, стопански, финансови и други проучвания и до</w:t>
      </w:r>
      <w:r w:rsidR="00684805">
        <w:rPr>
          <w:rFonts w:ascii="Times New Roman" w:eastAsia="Calibri" w:hAnsi="Times New Roman" w:cs="Times New Roman"/>
          <w:sz w:val="24"/>
          <w:szCs w:val="24"/>
          <w:lang w:val="bg-BG"/>
        </w:rPr>
        <w:t xml:space="preserve">кументи за Община </w:t>
      </w:r>
      <w:r w:rsidR="00C87E5F">
        <w:rPr>
          <w:rFonts w:ascii="Times New Roman" w:eastAsia="Calibri" w:hAnsi="Times New Roman" w:cs="Times New Roman"/>
          <w:sz w:val="24"/>
          <w:szCs w:val="24"/>
          <w:lang w:val="bg-BG"/>
        </w:rPr>
        <w:t>Садово</w:t>
      </w:r>
      <w:r w:rsidRPr="00C33BC6">
        <w:rPr>
          <w:rFonts w:ascii="Times New Roman" w:eastAsia="Calibri" w:hAnsi="Times New Roman" w:cs="Times New Roman"/>
          <w:sz w:val="24"/>
          <w:szCs w:val="24"/>
          <w:lang w:val="bg-BG"/>
        </w:rPr>
        <w:t>. Целите на програмата се свеждат до:</w:t>
      </w:r>
    </w:p>
    <w:p w:rsidR="00C33BC6" w:rsidRPr="00684805" w:rsidRDefault="00C33BC6" w:rsidP="00BF2A50">
      <w:pPr>
        <w:pStyle w:val="a4"/>
        <w:numPr>
          <w:ilvl w:val="0"/>
          <w:numId w:val="33"/>
        </w:numPr>
        <w:autoSpaceDE w:val="0"/>
        <w:autoSpaceDN w:val="0"/>
        <w:adjustRightInd w:val="0"/>
        <w:spacing w:after="0" w:line="240" w:lineRule="auto"/>
        <w:jc w:val="both"/>
        <w:rPr>
          <w:rFonts w:ascii="Times New Roman" w:eastAsia="Calibri" w:hAnsi="Times New Roman" w:cs="Times New Roman"/>
          <w:sz w:val="24"/>
          <w:szCs w:val="24"/>
          <w:lang w:val="bg-BG"/>
        </w:rPr>
      </w:pPr>
      <w:r w:rsidRPr="00684805">
        <w:rPr>
          <w:rFonts w:ascii="Times New Roman" w:eastAsia="Calibri" w:hAnsi="Times New Roman" w:cs="Times New Roman"/>
          <w:sz w:val="24"/>
          <w:szCs w:val="24"/>
          <w:lang w:val="bg-BG"/>
        </w:rPr>
        <w:t>Акцентиране върху най-важните екологични проблеми на общината;</w:t>
      </w:r>
    </w:p>
    <w:p w:rsidR="00C33BC6" w:rsidRPr="00684805" w:rsidRDefault="00C33BC6" w:rsidP="00BF2A50">
      <w:pPr>
        <w:pStyle w:val="a4"/>
        <w:numPr>
          <w:ilvl w:val="0"/>
          <w:numId w:val="33"/>
        </w:numPr>
        <w:autoSpaceDE w:val="0"/>
        <w:autoSpaceDN w:val="0"/>
        <w:adjustRightInd w:val="0"/>
        <w:spacing w:after="0" w:line="240" w:lineRule="auto"/>
        <w:jc w:val="both"/>
        <w:rPr>
          <w:rFonts w:ascii="Times New Roman" w:eastAsia="Calibri" w:hAnsi="Times New Roman" w:cs="Times New Roman"/>
          <w:sz w:val="24"/>
          <w:szCs w:val="24"/>
          <w:lang w:val="bg-BG"/>
        </w:rPr>
      </w:pPr>
      <w:r w:rsidRPr="00684805">
        <w:rPr>
          <w:rFonts w:ascii="Times New Roman" w:eastAsia="Calibri" w:hAnsi="Times New Roman" w:cs="Times New Roman"/>
          <w:sz w:val="24"/>
          <w:szCs w:val="24"/>
          <w:lang w:val="bg-BG"/>
        </w:rPr>
        <w:t>Сравняване и привеждане в съответствие на проблемите с националните и европейски приоритети;</w:t>
      </w:r>
    </w:p>
    <w:p w:rsidR="00C33BC6" w:rsidRPr="00684805" w:rsidRDefault="00C33BC6" w:rsidP="00BF2A50">
      <w:pPr>
        <w:pStyle w:val="a4"/>
        <w:numPr>
          <w:ilvl w:val="0"/>
          <w:numId w:val="33"/>
        </w:numPr>
        <w:autoSpaceDE w:val="0"/>
        <w:autoSpaceDN w:val="0"/>
        <w:adjustRightInd w:val="0"/>
        <w:spacing w:after="0" w:line="240" w:lineRule="auto"/>
        <w:jc w:val="both"/>
        <w:rPr>
          <w:rFonts w:ascii="Times New Roman" w:eastAsia="Calibri" w:hAnsi="Times New Roman" w:cs="Times New Roman"/>
          <w:sz w:val="24"/>
          <w:szCs w:val="24"/>
          <w:lang w:val="bg-BG"/>
        </w:rPr>
      </w:pPr>
      <w:r w:rsidRPr="00684805">
        <w:rPr>
          <w:rFonts w:ascii="Times New Roman" w:eastAsia="Calibri" w:hAnsi="Times New Roman" w:cs="Times New Roman"/>
          <w:sz w:val="24"/>
          <w:szCs w:val="24"/>
          <w:lang w:val="bg-BG"/>
        </w:rPr>
        <w:t>Обвързване на бъдещите проекти на общината и мероприятия в програмата с националните, световни тенденции и стратегии по управление на околната среда;</w:t>
      </w:r>
    </w:p>
    <w:p w:rsidR="00C33BC6" w:rsidRPr="00684805" w:rsidRDefault="00C33BC6" w:rsidP="00BF2A50">
      <w:pPr>
        <w:pStyle w:val="a4"/>
        <w:numPr>
          <w:ilvl w:val="0"/>
          <w:numId w:val="33"/>
        </w:numPr>
        <w:autoSpaceDE w:val="0"/>
        <w:autoSpaceDN w:val="0"/>
        <w:adjustRightInd w:val="0"/>
        <w:spacing w:after="0" w:line="240" w:lineRule="auto"/>
        <w:jc w:val="both"/>
        <w:rPr>
          <w:rFonts w:ascii="Times New Roman" w:eastAsia="Calibri" w:hAnsi="Times New Roman" w:cs="Times New Roman"/>
          <w:sz w:val="24"/>
          <w:szCs w:val="24"/>
          <w:lang w:val="bg-BG"/>
        </w:rPr>
      </w:pPr>
      <w:r w:rsidRPr="00684805">
        <w:rPr>
          <w:rFonts w:ascii="Times New Roman" w:eastAsia="Calibri" w:hAnsi="Times New Roman" w:cs="Times New Roman"/>
          <w:sz w:val="24"/>
          <w:szCs w:val="24"/>
          <w:lang w:val="bg-BG"/>
        </w:rPr>
        <w:t>Създаване на организация за насочване на силите на общинските и държавни органи, частния бизнес, граждански сдружения, научни организации и гражданството към изпълнение на заложените в плана приоритетни мерки;</w:t>
      </w:r>
    </w:p>
    <w:p w:rsidR="00C33BC6" w:rsidRPr="00684805" w:rsidRDefault="00C33BC6" w:rsidP="00BF2A50">
      <w:pPr>
        <w:pStyle w:val="a4"/>
        <w:numPr>
          <w:ilvl w:val="0"/>
          <w:numId w:val="33"/>
        </w:numPr>
        <w:autoSpaceDE w:val="0"/>
        <w:autoSpaceDN w:val="0"/>
        <w:adjustRightInd w:val="0"/>
        <w:spacing w:after="0" w:line="240" w:lineRule="auto"/>
        <w:jc w:val="both"/>
        <w:rPr>
          <w:rFonts w:ascii="Times New Roman" w:eastAsia="Calibri" w:hAnsi="Times New Roman" w:cs="Times New Roman"/>
          <w:sz w:val="24"/>
          <w:szCs w:val="24"/>
          <w:lang w:val="bg-BG"/>
        </w:rPr>
      </w:pPr>
      <w:r w:rsidRPr="00684805">
        <w:rPr>
          <w:rFonts w:ascii="Times New Roman" w:eastAsia="Calibri" w:hAnsi="Times New Roman" w:cs="Times New Roman"/>
          <w:sz w:val="24"/>
          <w:szCs w:val="24"/>
          <w:lang w:val="bg-BG"/>
        </w:rPr>
        <w:t>Откриване на източници за финансиране (национални, оперативни програми, външни фондове и др.международни източници).</w:t>
      </w:r>
    </w:p>
    <w:p w:rsidR="00C33BC6" w:rsidRPr="00C33BC6"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Разработката не фиксира строго параметри и мероприятия, а е програма с отворен статут с периодично доразвиване и разширяване на обхвата, в съответствие с настъпилите промени в приоритетите на Община</w:t>
      </w:r>
      <w:r w:rsidR="00684805">
        <w:rPr>
          <w:rFonts w:ascii="Times New Roman" w:eastAsia="Calibri" w:hAnsi="Times New Roman" w:cs="Times New Roman"/>
          <w:sz w:val="24"/>
          <w:szCs w:val="24"/>
          <w:lang w:val="bg-BG"/>
        </w:rPr>
        <w:t xml:space="preserve"> </w:t>
      </w:r>
      <w:r w:rsidR="00C87E5F">
        <w:rPr>
          <w:rFonts w:ascii="Times New Roman" w:eastAsia="Calibri" w:hAnsi="Times New Roman" w:cs="Times New Roman"/>
          <w:sz w:val="24"/>
          <w:szCs w:val="24"/>
          <w:lang w:val="bg-BG"/>
        </w:rPr>
        <w:t>Садово</w:t>
      </w:r>
      <w:r w:rsidRPr="00C33BC6">
        <w:rPr>
          <w:rFonts w:ascii="Times New Roman" w:eastAsia="Calibri" w:hAnsi="Times New Roman" w:cs="Times New Roman"/>
          <w:sz w:val="24"/>
          <w:szCs w:val="24"/>
          <w:lang w:val="bg-BG"/>
        </w:rPr>
        <w:t>, в екологичното законодателство и в стратегическото развитие на държавата, засягащо общината.</w:t>
      </w:r>
    </w:p>
    <w:p w:rsidR="00C33BC6" w:rsidRPr="00C33BC6" w:rsidRDefault="00C33BC6" w:rsidP="00B54164">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C33BC6">
        <w:rPr>
          <w:rFonts w:ascii="Times New Roman" w:eastAsia="Calibri" w:hAnsi="Times New Roman" w:cs="Times New Roman"/>
          <w:sz w:val="24"/>
          <w:szCs w:val="24"/>
          <w:lang w:val="bg-BG"/>
        </w:rPr>
        <w:t>Избраният подход за разработването на програмата съответства на одобрените от МОСВ методически указания, като основния използван апарат е стратегическото планиране, почиващо на SWOT анализ.</w:t>
      </w:r>
    </w:p>
    <w:p w:rsidR="00C33BC6" w:rsidRPr="00E02BE7" w:rsidRDefault="00C33BC6" w:rsidP="00B54164">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sidRPr="00E02BE7">
        <w:rPr>
          <w:rFonts w:ascii="Times New Roman" w:eastAsia="Calibri" w:hAnsi="Times New Roman" w:cs="Times New Roman"/>
          <w:b/>
          <w:sz w:val="24"/>
          <w:szCs w:val="24"/>
          <w:lang w:val="bg-BG"/>
        </w:rPr>
        <w:t>Общата дългосрочна генерална стратегическа цел е:</w:t>
      </w:r>
    </w:p>
    <w:p w:rsidR="00C33BC6" w:rsidRPr="00E02BE7" w:rsidRDefault="00C33BC6" w:rsidP="00B54164">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sidRPr="00E02BE7">
        <w:rPr>
          <w:rFonts w:ascii="Times New Roman" w:eastAsia="Calibri" w:hAnsi="Times New Roman" w:cs="Times New Roman"/>
          <w:b/>
          <w:sz w:val="24"/>
          <w:szCs w:val="24"/>
          <w:lang w:val="bg-BG"/>
        </w:rPr>
        <w:t>"Поддържане и подобряване на качеството на живот на населението в общината, чрез осигуряване на здравословна и благоприятна околна среда и запазване на богатото природно наследство, чрез устойчиво управление на околната среда".</w:t>
      </w:r>
    </w:p>
    <w:p w:rsidR="00D422EF" w:rsidRPr="00D422EF" w:rsidRDefault="00D422EF" w:rsidP="00D422EF">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p>
    <w:p w:rsidR="00D422EF" w:rsidRDefault="00D422EF" w:rsidP="00C030FD">
      <w:pPr>
        <w:rPr>
          <w:rFonts w:ascii="Times New Roman" w:eastAsia="SimSun" w:hAnsi="Times New Roman" w:cs="Times New Roman"/>
          <w:b/>
          <w:lang w:val="bg-BG" w:eastAsia="zh-CN"/>
        </w:rPr>
      </w:pPr>
    </w:p>
    <w:p w:rsidR="009B0B51" w:rsidRDefault="009B0B51" w:rsidP="00C030FD">
      <w:pPr>
        <w:rPr>
          <w:rFonts w:ascii="Times New Roman" w:eastAsia="SimSun" w:hAnsi="Times New Roman" w:cs="Times New Roman"/>
          <w:b/>
          <w:lang w:val="bg-BG" w:eastAsia="zh-CN"/>
        </w:rPr>
      </w:pPr>
    </w:p>
    <w:p w:rsidR="009B0B51" w:rsidRDefault="009B0B51" w:rsidP="00C030FD">
      <w:pPr>
        <w:rPr>
          <w:rFonts w:ascii="Times New Roman" w:eastAsia="SimSun" w:hAnsi="Times New Roman" w:cs="Times New Roman"/>
          <w:b/>
          <w:lang w:val="bg-BG" w:eastAsia="zh-CN"/>
        </w:rPr>
      </w:pPr>
    </w:p>
    <w:p w:rsidR="009B0B51" w:rsidRDefault="009B0B51" w:rsidP="00C030FD">
      <w:pPr>
        <w:rPr>
          <w:rFonts w:ascii="Times New Roman" w:eastAsia="SimSun" w:hAnsi="Times New Roman" w:cs="Times New Roman"/>
          <w:b/>
          <w:lang w:val="bg-BG" w:eastAsia="zh-CN"/>
        </w:rPr>
      </w:pPr>
    </w:p>
    <w:p w:rsidR="009B0B51" w:rsidRDefault="009B0B51" w:rsidP="00C030FD">
      <w:pPr>
        <w:rPr>
          <w:rFonts w:ascii="Times New Roman" w:eastAsia="SimSun" w:hAnsi="Times New Roman" w:cs="Times New Roman"/>
          <w:b/>
          <w:lang w:val="bg-BG" w:eastAsia="zh-CN"/>
        </w:rPr>
      </w:pPr>
    </w:p>
    <w:p w:rsidR="009B0B51" w:rsidRDefault="009B0B51" w:rsidP="00C030FD">
      <w:pPr>
        <w:rPr>
          <w:rFonts w:ascii="Times New Roman" w:eastAsia="SimSun" w:hAnsi="Times New Roman" w:cs="Times New Roman"/>
          <w:b/>
          <w:lang w:val="bg-BG" w:eastAsia="zh-CN"/>
        </w:rPr>
      </w:pPr>
    </w:p>
    <w:p w:rsidR="009B0B51" w:rsidRDefault="009B0B51" w:rsidP="00C030FD">
      <w:pPr>
        <w:rPr>
          <w:rFonts w:ascii="Times New Roman" w:eastAsia="SimSun" w:hAnsi="Times New Roman" w:cs="Times New Roman"/>
          <w:b/>
          <w:lang w:val="bg-BG" w:eastAsia="zh-CN"/>
        </w:rPr>
      </w:pPr>
    </w:p>
    <w:p w:rsidR="009B0B51" w:rsidRDefault="009B0B51" w:rsidP="00C030FD">
      <w:pPr>
        <w:rPr>
          <w:rFonts w:ascii="Times New Roman" w:eastAsia="SimSun" w:hAnsi="Times New Roman" w:cs="Times New Roman"/>
          <w:b/>
          <w:lang w:val="bg-BG" w:eastAsia="zh-CN"/>
        </w:rPr>
      </w:pPr>
    </w:p>
    <w:p w:rsidR="009B0B51" w:rsidRDefault="009B0B51" w:rsidP="00C030FD">
      <w:pPr>
        <w:rPr>
          <w:rFonts w:ascii="Times New Roman" w:eastAsia="SimSun" w:hAnsi="Times New Roman" w:cs="Times New Roman"/>
          <w:b/>
          <w:lang w:val="bg-BG" w:eastAsia="zh-CN"/>
        </w:rPr>
      </w:pPr>
    </w:p>
    <w:p w:rsidR="009B0B51" w:rsidRDefault="009B0B51" w:rsidP="00C030FD">
      <w:pPr>
        <w:rPr>
          <w:rFonts w:ascii="Times New Roman" w:eastAsia="SimSun" w:hAnsi="Times New Roman" w:cs="Times New Roman"/>
          <w:b/>
          <w:lang w:val="bg-BG" w:eastAsia="zh-CN"/>
        </w:rPr>
      </w:pPr>
    </w:p>
    <w:p w:rsidR="009B0B51" w:rsidRDefault="009B0B51" w:rsidP="00C030FD">
      <w:pPr>
        <w:rPr>
          <w:rFonts w:ascii="Times New Roman" w:eastAsia="SimSun" w:hAnsi="Times New Roman" w:cs="Times New Roman"/>
          <w:b/>
          <w:lang w:val="bg-BG" w:eastAsia="zh-CN"/>
        </w:rPr>
      </w:pPr>
    </w:p>
    <w:p w:rsidR="009B0B51" w:rsidRDefault="009B0B51" w:rsidP="00C030FD">
      <w:pPr>
        <w:rPr>
          <w:rFonts w:ascii="Times New Roman" w:eastAsia="SimSun" w:hAnsi="Times New Roman" w:cs="Times New Roman"/>
          <w:b/>
          <w:lang w:val="bg-BG" w:eastAsia="zh-CN"/>
        </w:rPr>
      </w:pPr>
    </w:p>
    <w:p w:rsidR="009B0B51" w:rsidRDefault="009B0B51" w:rsidP="00C030FD">
      <w:pPr>
        <w:rPr>
          <w:rFonts w:ascii="Times New Roman" w:eastAsia="SimSun" w:hAnsi="Times New Roman" w:cs="Times New Roman"/>
          <w:b/>
          <w:lang w:val="bg-BG" w:eastAsia="zh-CN"/>
        </w:rPr>
      </w:pPr>
    </w:p>
    <w:p w:rsidR="009B0B51" w:rsidRDefault="009B0B51" w:rsidP="00C030FD">
      <w:pPr>
        <w:rPr>
          <w:rFonts w:ascii="Times New Roman" w:eastAsia="SimSun" w:hAnsi="Times New Roman" w:cs="Times New Roman"/>
          <w:b/>
          <w:lang w:val="bg-BG" w:eastAsia="zh-CN"/>
        </w:rPr>
      </w:pPr>
    </w:p>
    <w:p w:rsidR="00DF5DCA" w:rsidRDefault="00DF5DCA" w:rsidP="00C030FD">
      <w:pPr>
        <w:rPr>
          <w:rFonts w:ascii="Times New Roman" w:eastAsia="SimSun" w:hAnsi="Times New Roman" w:cs="Times New Roman"/>
          <w:b/>
          <w:lang w:val="bg-BG" w:eastAsia="zh-CN"/>
        </w:rPr>
      </w:pPr>
    </w:p>
    <w:p w:rsidR="009B0B51" w:rsidRDefault="009B0B51" w:rsidP="00C030FD">
      <w:pPr>
        <w:rPr>
          <w:rFonts w:ascii="Times New Roman" w:eastAsia="SimSun" w:hAnsi="Times New Roman" w:cs="Times New Roman"/>
          <w:b/>
          <w:lang w:val="bg-BG" w:eastAsia="zh-CN"/>
        </w:rPr>
      </w:pPr>
    </w:p>
    <w:p w:rsidR="00E10079" w:rsidRDefault="00C030FD" w:rsidP="00B11BCC">
      <w:pPr>
        <w:shd w:val="clear" w:color="auto" w:fill="FFFF99"/>
        <w:autoSpaceDE w:val="0"/>
        <w:autoSpaceDN w:val="0"/>
        <w:adjustRightInd w:val="0"/>
        <w:spacing w:after="0" w:line="240" w:lineRule="auto"/>
        <w:jc w:val="center"/>
        <w:rPr>
          <w:rFonts w:ascii="Times New Roman" w:eastAsia="SimSun" w:hAnsi="Times New Roman" w:cs="Times New Roman"/>
          <w:b/>
          <w:lang w:val="bg-BG" w:eastAsia="zh-CN"/>
        </w:rPr>
      </w:pPr>
      <w:r w:rsidRPr="00C030FD">
        <w:rPr>
          <w:rFonts w:ascii="Times New Roman" w:eastAsia="SimSun" w:hAnsi="Times New Roman" w:cs="Times New Roman"/>
          <w:b/>
          <w:lang w:eastAsia="zh-CN"/>
        </w:rPr>
        <w:t>II</w:t>
      </w:r>
      <w:r w:rsidRPr="00C030FD">
        <w:rPr>
          <w:rFonts w:ascii="Times New Roman" w:eastAsia="SimSun" w:hAnsi="Times New Roman" w:cs="Times New Roman"/>
          <w:b/>
          <w:lang w:val="bg-BG" w:eastAsia="zh-CN"/>
        </w:rPr>
        <w:t>. АНАЛИЗ НА СРЕДАТА</w:t>
      </w:r>
    </w:p>
    <w:p w:rsidR="00B11BCC" w:rsidRPr="00C030FD" w:rsidRDefault="00B11BCC" w:rsidP="00B11BCC">
      <w:pPr>
        <w:shd w:val="clear" w:color="auto" w:fill="FFFFFF" w:themeFill="background1"/>
        <w:jc w:val="center"/>
        <w:rPr>
          <w:rFonts w:ascii="Times New Roman" w:eastAsia="SimSun" w:hAnsi="Times New Roman" w:cs="Times New Roman"/>
          <w:b/>
          <w:lang w:val="bg-BG" w:eastAsia="zh-CN"/>
        </w:rPr>
      </w:pPr>
    </w:p>
    <w:p w:rsidR="00C030FD" w:rsidRDefault="00B11BCC" w:rsidP="00B11BCC">
      <w:pPr>
        <w:shd w:val="clear" w:color="auto" w:fill="FFFF99"/>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2.1.</w:t>
      </w:r>
      <w:r w:rsidR="00C030FD" w:rsidRPr="00223FEB">
        <w:rPr>
          <w:rFonts w:ascii="Times New Roman" w:eastAsia="Calibri" w:hAnsi="Times New Roman" w:cs="Times New Roman"/>
          <w:b/>
          <w:sz w:val="24"/>
          <w:szCs w:val="24"/>
          <w:lang w:val="bg-BG"/>
        </w:rPr>
        <w:t>Природо-географски и териториално-административни фактори</w:t>
      </w:r>
    </w:p>
    <w:p w:rsidR="00B11BCC" w:rsidRDefault="00B11BCC" w:rsidP="00223FEB">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p>
    <w:p w:rsidR="00B11BCC" w:rsidRPr="00B11BCC" w:rsidRDefault="00B11BCC" w:rsidP="00B11BCC">
      <w:pPr>
        <w:autoSpaceDE w:val="0"/>
        <w:autoSpaceDN w:val="0"/>
        <w:adjustRightInd w:val="0"/>
        <w:spacing w:after="0" w:line="240" w:lineRule="auto"/>
        <w:jc w:val="both"/>
        <w:rPr>
          <w:rFonts w:ascii="Times New Roman" w:eastAsia="Calibri" w:hAnsi="Times New Roman" w:cs="Times New Roman"/>
          <w:b/>
          <w:sz w:val="24"/>
          <w:szCs w:val="24"/>
          <w:lang w:val="bg-BG"/>
        </w:rPr>
      </w:pPr>
      <w:r w:rsidRPr="00B11BCC">
        <w:rPr>
          <w:rFonts w:ascii="Times New Roman" w:eastAsia="Calibri" w:hAnsi="Times New Roman" w:cs="Times New Roman"/>
          <w:b/>
          <w:sz w:val="24"/>
          <w:szCs w:val="24"/>
          <w:shd w:val="clear" w:color="auto" w:fill="FFFF99"/>
          <w:lang w:val="bg-BG"/>
        </w:rPr>
        <w:t>2.1.1.Местоположение, съседни общини</w:t>
      </w:r>
    </w:p>
    <w:p w:rsidR="002119A8" w:rsidRPr="002119A8" w:rsidRDefault="002119A8" w:rsidP="002119A8">
      <w:pPr>
        <w:spacing w:after="0" w:line="240" w:lineRule="auto"/>
        <w:jc w:val="both"/>
        <w:rPr>
          <w:rFonts w:ascii="Times New Roman" w:eastAsia="Calibri" w:hAnsi="Times New Roman" w:cs="Times New Roman"/>
          <w:sz w:val="24"/>
          <w:szCs w:val="24"/>
          <w:lang w:val="bg-BG"/>
        </w:rPr>
      </w:pPr>
      <w:r w:rsidRPr="002119A8">
        <w:rPr>
          <w:rFonts w:ascii="Times New Roman" w:eastAsia="Calibri" w:hAnsi="Times New Roman" w:cs="Times New Roman"/>
          <w:spacing w:val="-1"/>
          <w:sz w:val="24"/>
          <w:szCs w:val="24"/>
          <w:lang w:val="bg-BG"/>
        </w:rPr>
        <w:t>Като</w:t>
      </w:r>
      <w:r w:rsidRPr="002119A8">
        <w:rPr>
          <w:rFonts w:ascii="Times New Roman" w:eastAsia="Calibri" w:hAnsi="Times New Roman" w:cs="Times New Roman"/>
          <w:spacing w:val="29"/>
          <w:sz w:val="24"/>
          <w:szCs w:val="24"/>
          <w:lang w:val="bg-BG"/>
        </w:rPr>
        <w:t xml:space="preserve"> </w:t>
      </w:r>
      <w:r w:rsidRPr="002119A8">
        <w:rPr>
          <w:rFonts w:ascii="Times New Roman" w:eastAsia="Calibri" w:hAnsi="Times New Roman" w:cs="Times New Roman"/>
          <w:sz w:val="24"/>
          <w:szCs w:val="24"/>
          <w:lang w:val="bg-BG"/>
        </w:rPr>
        <w:t>част</w:t>
      </w:r>
      <w:r w:rsidRPr="002119A8">
        <w:rPr>
          <w:rFonts w:ascii="Times New Roman" w:eastAsia="Calibri" w:hAnsi="Times New Roman" w:cs="Times New Roman"/>
          <w:spacing w:val="28"/>
          <w:sz w:val="24"/>
          <w:szCs w:val="24"/>
          <w:lang w:val="bg-BG"/>
        </w:rPr>
        <w:t xml:space="preserve"> </w:t>
      </w:r>
      <w:r w:rsidRPr="002119A8">
        <w:rPr>
          <w:rFonts w:ascii="Times New Roman" w:eastAsia="Calibri" w:hAnsi="Times New Roman" w:cs="Times New Roman"/>
          <w:sz w:val="24"/>
          <w:szCs w:val="24"/>
          <w:lang w:val="bg-BG"/>
        </w:rPr>
        <w:t>от</w:t>
      </w:r>
      <w:r w:rsidRPr="002119A8">
        <w:rPr>
          <w:rFonts w:ascii="Times New Roman" w:eastAsia="Calibri" w:hAnsi="Times New Roman" w:cs="Times New Roman"/>
          <w:spacing w:val="28"/>
          <w:sz w:val="24"/>
          <w:szCs w:val="24"/>
          <w:lang w:val="bg-BG"/>
        </w:rPr>
        <w:t xml:space="preserve"> </w:t>
      </w:r>
      <w:r w:rsidRPr="002119A8">
        <w:rPr>
          <w:rFonts w:ascii="Times New Roman" w:eastAsia="Calibri" w:hAnsi="Times New Roman" w:cs="Times New Roman"/>
          <w:sz w:val="24"/>
          <w:szCs w:val="24"/>
          <w:lang w:val="bg-BG"/>
        </w:rPr>
        <w:t>Южен</w:t>
      </w:r>
      <w:r w:rsidRPr="002119A8">
        <w:rPr>
          <w:rFonts w:ascii="Times New Roman" w:eastAsia="Calibri" w:hAnsi="Times New Roman" w:cs="Times New Roman"/>
          <w:spacing w:val="30"/>
          <w:sz w:val="24"/>
          <w:szCs w:val="24"/>
          <w:lang w:val="bg-BG"/>
        </w:rPr>
        <w:t xml:space="preserve"> </w:t>
      </w:r>
      <w:r w:rsidRPr="002119A8">
        <w:rPr>
          <w:rFonts w:ascii="Times New Roman" w:eastAsia="Calibri" w:hAnsi="Times New Roman" w:cs="Times New Roman"/>
          <w:sz w:val="24"/>
          <w:szCs w:val="24"/>
          <w:lang w:val="bg-BG"/>
        </w:rPr>
        <w:t>централен</w:t>
      </w:r>
      <w:r w:rsidRPr="002119A8">
        <w:rPr>
          <w:rFonts w:ascii="Times New Roman" w:eastAsia="Calibri" w:hAnsi="Times New Roman" w:cs="Times New Roman"/>
          <w:spacing w:val="28"/>
          <w:sz w:val="24"/>
          <w:szCs w:val="24"/>
          <w:lang w:val="bg-BG"/>
        </w:rPr>
        <w:t xml:space="preserve"> </w:t>
      </w:r>
      <w:r w:rsidRPr="002119A8">
        <w:rPr>
          <w:rFonts w:ascii="Times New Roman" w:eastAsia="Calibri" w:hAnsi="Times New Roman" w:cs="Times New Roman"/>
          <w:sz w:val="24"/>
          <w:szCs w:val="24"/>
          <w:lang w:val="bg-BG"/>
        </w:rPr>
        <w:t>район</w:t>
      </w:r>
      <w:r w:rsidRPr="002119A8">
        <w:rPr>
          <w:rFonts w:ascii="Times New Roman" w:eastAsia="Calibri" w:hAnsi="Times New Roman" w:cs="Times New Roman"/>
          <w:spacing w:val="28"/>
          <w:sz w:val="24"/>
          <w:szCs w:val="24"/>
          <w:lang w:val="bg-BG"/>
        </w:rPr>
        <w:t xml:space="preserve"> </w:t>
      </w:r>
      <w:r w:rsidRPr="002119A8">
        <w:rPr>
          <w:rFonts w:ascii="Times New Roman" w:eastAsia="Calibri" w:hAnsi="Times New Roman" w:cs="Times New Roman"/>
          <w:sz w:val="24"/>
          <w:szCs w:val="24"/>
          <w:lang w:val="bg-BG"/>
        </w:rPr>
        <w:t>община</w:t>
      </w:r>
      <w:r w:rsidRPr="002119A8">
        <w:rPr>
          <w:rFonts w:ascii="Times New Roman" w:eastAsia="Calibri" w:hAnsi="Times New Roman" w:cs="Times New Roman"/>
          <w:spacing w:val="29"/>
          <w:sz w:val="24"/>
          <w:szCs w:val="24"/>
          <w:lang w:val="bg-BG"/>
        </w:rPr>
        <w:t xml:space="preserve"> </w:t>
      </w:r>
      <w:r w:rsidRPr="002119A8">
        <w:rPr>
          <w:rFonts w:ascii="Times New Roman" w:eastAsia="Calibri" w:hAnsi="Times New Roman" w:cs="Times New Roman"/>
          <w:sz w:val="24"/>
          <w:szCs w:val="24"/>
          <w:lang w:val="bg-BG"/>
        </w:rPr>
        <w:t>Садово</w:t>
      </w:r>
      <w:r w:rsidRPr="002119A8">
        <w:rPr>
          <w:rFonts w:ascii="Times New Roman" w:eastAsia="Calibri" w:hAnsi="Times New Roman" w:cs="Times New Roman"/>
          <w:spacing w:val="29"/>
          <w:sz w:val="24"/>
          <w:szCs w:val="24"/>
          <w:lang w:val="bg-BG"/>
        </w:rPr>
        <w:t xml:space="preserve"> </w:t>
      </w:r>
      <w:r w:rsidRPr="002119A8">
        <w:rPr>
          <w:rFonts w:ascii="Times New Roman" w:eastAsia="Calibri" w:hAnsi="Times New Roman" w:cs="Times New Roman"/>
          <w:sz w:val="24"/>
          <w:szCs w:val="24"/>
          <w:lang w:val="bg-BG"/>
        </w:rPr>
        <w:t>попада</w:t>
      </w:r>
      <w:r w:rsidRPr="002119A8">
        <w:rPr>
          <w:rFonts w:ascii="Times New Roman" w:eastAsia="Calibri" w:hAnsi="Times New Roman" w:cs="Times New Roman"/>
          <w:spacing w:val="28"/>
          <w:sz w:val="24"/>
          <w:szCs w:val="24"/>
          <w:lang w:val="bg-BG"/>
        </w:rPr>
        <w:t xml:space="preserve"> </w:t>
      </w:r>
      <w:r w:rsidRPr="002119A8">
        <w:rPr>
          <w:rFonts w:ascii="Times New Roman" w:eastAsia="Calibri" w:hAnsi="Times New Roman" w:cs="Times New Roman"/>
          <w:sz w:val="24"/>
          <w:szCs w:val="24"/>
          <w:lang w:val="bg-BG"/>
        </w:rPr>
        <w:t>в</w:t>
      </w:r>
      <w:r w:rsidRPr="002119A8">
        <w:rPr>
          <w:rFonts w:ascii="Times New Roman" w:eastAsia="Calibri" w:hAnsi="Times New Roman" w:cs="Times New Roman"/>
          <w:spacing w:val="22"/>
          <w:w w:val="99"/>
          <w:sz w:val="24"/>
          <w:szCs w:val="24"/>
          <w:lang w:val="bg-BG"/>
        </w:rPr>
        <w:t xml:space="preserve"> </w:t>
      </w:r>
      <w:r w:rsidRPr="002119A8">
        <w:rPr>
          <w:rFonts w:ascii="Times New Roman" w:eastAsia="Calibri" w:hAnsi="Times New Roman" w:cs="Times New Roman"/>
          <w:sz w:val="24"/>
          <w:szCs w:val="24"/>
          <w:lang w:val="bg-BG"/>
        </w:rPr>
        <w:t>югоизточната</w:t>
      </w:r>
      <w:r w:rsidRPr="002119A8">
        <w:rPr>
          <w:rFonts w:ascii="Times New Roman" w:eastAsia="Calibri" w:hAnsi="Times New Roman" w:cs="Times New Roman"/>
          <w:spacing w:val="62"/>
          <w:sz w:val="24"/>
          <w:szCs w:val="24"/>
          <w:lang w:val="bg-BG"/>
        </w:rPr>
        <w:t xml:space="preserve"> </w:t>
      </w:r>
      <w:r w:rsidRPr="002119A8">
        <w:rPr>
          <w:rFonts w:ascii="Times New Roman" w:eastAsia="Calibri" w:hAnsi="Times New Roman" w:cs="Times New Roman"/>
          <w:spacing w:val="-1"/>
          <w:sz w:val="24"/>
          <w:szCs w:val="24"/>
          <w:lang w:val="bg-BG"/>
        </w:rPr>
        <w:t>част</w:t>
      </w:r>
      <w:r w:rsidRPr="002119A8">
        <w:rPr>
          <w:rFonts w:ascii="Times New Roman" w:eastAsia="Calibri" w:hAnsi="Times New Roman" w:cs="Times New Roman"/>
          <w:spacing w:val="65"/>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63"/>
          <w:sz w:val="24"/>
          <w:szCs w:val="24"/>
          <w:lang w:val="bg-BG"/>
        </w:rPr>
        <w:t xml:space="preserve"> </w:t>
      </w:r>
      <w:r w:rsidRPr="002119A8">
        <w:rPr>
          <w:rFonts w:ascii="Times New Roman" w:eastAsia="Calibri" w:hAnsi="Times New Roman" w:cs="Times New Roman"/>
          <w:sz w:val="24"/>
          <w:szCs w:val="24"/>
          <w:lang w:val="bg-BG"/>
        </w:rPr>
        <w:t>Пловдивска</w:t>
      </w:r>
      <w:r w:rsidRPr="002119A8">
        <w:rPr>
          <w:rFonts w:ascii="Times New Roman" w:eastAsia="Calibri" w:hAnsi="Times New Roman" w:cs="Times New Roman"/>
          <w:spacing w:val="63"/>
          <w:sz w:val="24"/>
          <w:szCs w:val="24"/>
          <w:lang w:val="bg-BG"/>
        </w:rPr>
        <w:t xml:space="preserve"> </w:t>
      </w:r>
      <w:r w:rsidRPr="002119A8">
        <w:rPr>
          <w:rFonts w:ascii="Times New Roman" w:eastAsia="Calibri" w:hAnsi="Times New Roman" w:cs="Times New Roman"/>
          <w:sz w:val="24"/>
          <w:szCs w:val="24"/>
          <w:lang w:val="bg-BG"/>
        </w:rPr>
        <w:t>област.</w:t>
      </w:r>
      <w:r w:rsidRPr="002119A8">
        <w:rPr>
          <w:rFonts w:ascii="Times New Roman" w:eastAsia="Calibri" w:hAnsi="Times New Roman" w:cs="Times New Roman"/>
          <w:spacing w:val="55"/>
          <w:sz w:val="24"/>
          <w:szCs w:val="24"/>
          <w:lang w:val="bg-BG"/>
        </w:rPr>
        <w:t xml:space="preserve"> </w:t>
      </w:r>
      <w:r w:rsidRPr="002119A8">
        <w:rPr>
          <w:rFonts w:ascii="Times New Roman" w:eastAsia="Calibri" w:hAnsi="Times New Roman" w:cs="Times New Roman"/>
          <w:sz w:val="24"/>
          <w:szCs w:val="24"/>
          <w:lang w:val="bg-BG"/>
        </w:rPr>
        <w:t>Заема</w:t>
      </w:r>
      <w:r w:rsidRPr="002119A8">
        <w:rPr>
          <w:rFonts w:ascii="Times New Roman" w:eastAsia="Calibri" w:hAnsi="Times New Roman" w:cs="Times New Roman"/>
          <w:spacing w:val="64"/>
          <w:sz w:val="24"/>
          <w:szCs w:val="24"/>
          <w:lang w:val="bg-BG"/>
        </w:rPr>
        <w:t xml:space="preserve"> </w:t>
      </w:r>
      <w:r w:rsidRPr="002119A8">
        <w:rPr>
          <w:rFonts w:ascii="Times New Roman" w:eastAsia="Calibri" w:hAnsi="Times New Roman" w:cs="Times New Roman"/>
          <w:sz w:val="24"/>
          <w:szCs w:val="24"/>
          <w:lang w:val="bg-BG"/>
        </w:rPr>
        <w:t>площ</w:t>
      </w:r>
      <w:r w:rsidRPr="002119A8">
        <w:rPr>
          <w:rFonts w:ascii="Times New Roman" w:eastAsia="Calibri" w:hAnsi="Times New Roman" w:cs="Times New Roman"/>
          <w:spacing w:val="62"/>
          <w:sz w:val="24"/>
          <w:szCs w:val="24"/>
          <w:lang w:val="bg-BG"/>
        </w:rPr>
        <w:t xml:space="preserve"> </w:t>
      </w:r>
      <w:r w:rsidRPr="002119A8">
        <w:rPr>
          <w:rFonts w:ascii="Times New Roman" w:eastAsia="Calibri" w:hAnsi="Times New Roman" w:cs="Times New Roman"/>
          <w:sz w:val="24"/>
          <w:szCs w:val="24"/>
          <w:lang w:val="bg-BG"/>
        </w:rPr>
        <w:t>от</w:t>
      </w:r>
      <w:r w:rsidRPr="002119A8">
        <w:rPr>
          <w:rFonts w:ascii="Times New Roman" w:eastAsia="Calibri" w:hAnsi="Times New Roman" w:cs="Times New Roman"/>
          <w:spacing w:val="63"/>
          <w:sz w:val="24"/>
          <w:szCs w:val="24"/>
          <w:lang w:val="bg-BG"/>
        </w:rPr>
        <w:t xml:space="preserve"> </w:t>
      </w:r>
      <w:r w:rsidRPr="002119A8">
        <w:rPr>
          <w:rFonts w:ascii="Times New Roman" w:eastAsia="Calibri" w:hAnsi="Times New Roman" w:cs="Times New Roman"/>
          <w:sz w:val="24"/>
          <w:szCs w:val="24"/>
          <w:lang w:val="bg-BG"/>
        </w:rPr>
        <w:t>192,9</w:t>
      </w:r>
      <w:r w:rsidRPr="002119A8">
        <w:rPr>
          <w:rFonts w:ascii="Times New Roman" w:eastAsia="Calibri" w:hAnsi="Times New Roman" w:cs="Times New Roman"/>
          <w:spacing w:val="62"/>
          <w:sz w:val="24"/>
          <w:szCs w:val="24"/>
          <w:lang w:val="bg-BG"/>
        </w:rPr>
        <w:t xml:space="preserve"> </w:t>
      </w:r>
      <w:r w:rsidRPr="002119A8">
        <w:rPr>
          <w:rFonts w:ascii="Times New Roman" w:eastAsia="Calibri" w:hAnsi="Times New Roman" w:cs="Times New Roman"/>
          <w:spacing w:val="-1"/>
          <w:sz w:val="24"/>
          <w:szCs w:val="24"/>
          <w:lang w:val="bg-BG"/>
        </w:rPr>
        <w:t>кв.км,</w:t>
      </w:r>
      <w:r w:rsidRPr="002119A8">
        <w:rPr>
          <w:rFonts w:ascii="Times New Roman" w:eastAsia="Calibri" w:hAnsi="Times New Roman" w:cs="Times New Roman"/>
          <w:spacing w:val="27"/>
          <w:w w:val="99"/>
          <w:sz w:val="24"/>
          <w:szCs w:val="24"/>
          <w:lang w:val="bg-BG"/>
        </w:rPr>
        <w:t xml:space="preserve"> </w:t>
      </w:r>
      <w:r w:rsidRPr="002119A8">
        <w:rPr>
          <w:rFonts w:ascii="Times New Roman" w:eastAsia="Calibri" w:hAnsi="Times New Roman" w:cs="Times New Roman"/>
          <w:sz w:val="24"/>
          <w:szCs w:val="24"/>
          <w:lang w:val="bg-BG"/>
        </w:rPr>
        <w:t>които</w:t>
      </w:r>
      <w:r w:rsidRPr="002119A8">
        <w:rPr>
          <w:rFonts w:ascii="Times New Roman" w:eastAsia="Calibri" w:hAnsi="Times New Roman" w:cs="Times New Roman"/>
          <w:spacing w:val="47"/>
          <w:sz w:val="24"/>
          <w:szCs w:val="24"/>
          <w:lang w:val="bg-BG"/>
        </w:rPr>
        <w:t xml:space="preserve"> </w:t>
      </w:r>
      <w:r w:rsidRPr="002119A8">
        <w:rPr>
          <w:rFonts w:ascii="Times New Roman" w:eastAsia="Calibri" w:hAnsi="Times New Roman" w:cs="Times New Roman"/>
          <w:spacing w:val="-1"/>
          <w:sz w:val="24"/>
          <w:szCs w:val="24"/>
          <w:lang w:val="bg-BG"/>
        </w:rPr>
        <w:t>представляват</w:t>
      </w:r>
      <w:r w:rsidRPr="002119A8">
        <w:rPr>
          <w:rFonts w:ascii="Times New Roman" w:eastAsia="Calibri" w:hAnsi="Times New Roman" w:cs="Times New Roman"/>
          <w:spacing w:val="49"/>
          <w:sz w:val="24"/>
          <w:szCs w:val="24"/>
          <w:lang w:val="bg-BG"/>
        </w:rPr>
        <w:t xml:space="preserve"> </w:t>
      </w:r>
      <w:r w:rsidRPr="002119A8">
        <w:rPr>
          <w:rFonts w:ascii="Times New Roman" w:eastAsia="Calibri" w:hAnsi="Times New Roman" w:cs="Times New Roman"/>
          <w:sz w:val="24"/>
          <w:szCs w:val="24"/>
          <w:lang w:val="bg-BG"/>
        </w:rPr>
        <w:t>3</w:t>
      </w:r>
      <w:r w:rsidRPr="002119A8">
        <w:rPr>
          <w:rFonts w:ascii="Times New Roman" w:eastAsia="Calibri" w:hAnsi="Times New Roman" w:cs="Times New Roman"/>
          <w:spacing w:val="47"/>
          <w:sz w:val="24"/>
          <w:szCs w:val="24"/>
          <w:lang w:val="bg-BG"/>
        </w:rPr>
        <w:t xml:space="preserve"> </w:t>
      </w:r>
      <w:r w:rsidRPr="002119A8">
        <w:rPr>
          <w:rFonts w:ascii="Times New Roman" w:eastAsia="Calibri" w:hAnsi="Times New Roman" w:cs="Times New Roman"/>
          <w:sz w:val="24"/>
          <w:szCs w:val="24"/>
          <w:lang w:val="bg-BG"/>
        </w:rPr>
        <w:t>%</w:t>
      </w:r>
      <w:r w:rsidRPr="002119A8">
        <w:rPr>
          <w:rFonts w:ascii="Times New Roman" w:eastAsia="Calibri" w:hAnsi="Times New Roman" w:cs="Times New Roman"/>
          <w:spacing w:val="48"/>
          <w:sz w:val="24"/>
          <w:szCs w:val="24"/>
          <w:lang w:val="bg-BG"/>
        </w:rPr>
        <w:t xml:space="preserve"> </w:t>
      </w:r>
      <w:r w:rsidRPr="002119A8">
        <w:rPr>
          <w:rFonts w:ascii="Times New Roman" w:eastAsia="Calibri" w:hAnsi="Times New Roman" w:cs="Times New Roman"/>
          <w:sz w:val="24"/>
          <w:szCs w:val="24"/>
          <w:lang w:val="bg-BG"/>
        </w:rPr>
        <w:t>от</w:t>
      </w:r>
      <w:r w:rsidRPr="002119A8">
        <w:rPr>
          <w:rFonts w:ascii="Times New Roman" w:eastAsia="Calibri" w:hAnsi="Times New Roman" w:cs="Times New Roman"/>
          <w:spacing w:val="47"/>
          <w:sz w:val="24"/>
          <w:szCs w:val="24"/>
          <w:lang w:val="bg-BG"/>
        </w:rPr>
        <w:t xml:space="preserve"> </w:t>
      </w:r>
      <w:r w:rsidRPr="002119A8">
        <w:rPr>
          <w:rFonts w:ascii="Times New Roman" w:eastAsia="Calibri" w:hAnsi="Times New Roman" w:cs="Times New Roman"/>
          <w:sz w:val="24"/>
          <w:szCs w:val="24"/>
          <w:lang w:val="bg-BG"/>
        </w:rPr>
        <w:t>територията</w:t>
      </w:r>
      <w:r w:rsidRPr="002119A8">
        <w:rPr>
          <w:rFonts w:ascii="Times New Roman" w:eastAsia="Calibri" w:hAnsi="Times New Roman" w:cs="Times New Roman"/>
          <w:spacing w:val="47"/>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46"/>
          <w:sz w:val="24"/>
          <w:szCs w:val="24"/>
          <w:lang w:val="bg-BG"/>
        </w:rPr>
        <w:t xml:space="preserve"> </w:t>
      </w:r>
      <w:r w:rsidRPr="002119A8">
        <w:rPr>
          <w:rFonts w:ascii="Times New Roman" w:eastAsia="Calibri" w:hAnsi="Times New Roman" w:cs="Times New Roman"/>
          <w:sz w:val="24"/>
          <w:szCs w:val="24"/>
          <w:lang w:val="bg-BG"/>
        </w:rPr>
        <w:t>областта</w:t>
      </w:r>
      <w:r w:rsidRPr="002119A8">
        <w:rPr>
          <w:rFonts w:ascii="Times New Roman" w:eastAsia="Calibri" w:hAnsi="Times New Roman" w:cs="Times New Roman"/>
          <w:spacing w:val="47"/>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47"/>
          <w:sz w:val="24"/>
          <w:szCs w:val="24"/>
          <w:lang w:val="bg-BG"/>
        </w:rPr>
        <w:t xml:space="preserve"> </w:t>
      </w:r>
      <w:r w:rsidRPr="002119A8">
        <w:rPr>
          <w:rFonts w:ascii="Times New Roman" w:eastAsia="Calibri" w:hAnsi="Times New Roman" w:cs="Times New Roman"/>
          <w:sz w:val="24"/>
          <w:szCs w:val="24"/>
          <w:lang w:val="bg-BG"/>
        </w:rPr>
        <w:t>0,17</w:t>
      </w:r>
      <w:r w:rsidRPr="002119A8">
        <w:rPr>
          <w:rFonts w:ascii="Times New Roman" w:eastAsia="Calibri" w:hAnsi="Times New Roman" w:cs="Times New Roman"/>
          <w:spacing w:val="47"/>
          <w:sz w:val="24"/>
          <w:szCs w:val="24"/>
          <w:lang w:val="bg-BG"/>
        </w:rPr>
        <w:t xml:space="preserve"> </w:t>
      </w:r>
      <w:r w:rsidRPr="002119A8">
        <w:rPr>
          <w:rFonts w:ascii="Times New Roman" w:eastAsia="Calibri" w:hAnsi="Times New Roman" w:cs="Times New Roman"/>
          <w:sz w:val="24"/>
          <w:szCs w:val="24"/>
          <w:lang w:val="bg-BG"/>
        </w:rPr>
        <w:t>%</w:t>
      </w:r>
      <w:r w:rsidRPr="002119A8">
        <w:rPr>
          <w:rFonts w:ascii="Times New Roman" w:eastAsia="Calibri" w:hAnsi="Times New Roman" w:cs="Times New Roman"/>
          <w:spacing w:val="47"/>
          <w:sz w:val="24"/>
          <w:szCs w:val="24"/>
          <w:lang w:val="bg-BG"/>
        </w:rPr>
        <w:t xml:space="preserve"> </w:t>
      </w:r>
      <w:r w:rsidRPr="002119A8">
        <w:rPr>
          <w:rFonts w:ascii="Times New Roman" w:eastAsia="Calibri" w:hAnsi="Times New Roman" w:cs="Times New Roman"/>
          <w:sz w:val="24"/>
          <w:szCs w:val="24"/>
          <w:lang w:val="bg-BG"/>
        </w:rPr>
        <w:t>от</w:t>
      </w:r>
      <w:r w:rsidRPr="002119A8">
        <w:rPr>
          <w:rFonts w:ascii="Times New Roman" w:eastAsia="Calibri" w:hAnsi="Times New Roman" w:cs="Times New Roman"/>
          <w:spacing w:val="24"/>
          <w:w w:val="99"/>
          <w:sz w:val="24"/>
          <w:szCs w:val="24"/>
          <w:lang w:val="bg-BG"/>
        </w:rPr>
        <w:t xml:space="preserve"> </w:t>
      </w:r>
      <w:r w:rsidRPr="002119A8">
        <w:rPr>
          <w:rFonts w:ascii="Times New Roman" w:eastAsia="Calibri" w:hAnsi="Times New Roman" w:cs="Times New Roman"/>
          <w:sz w:val="24"/>
          <w:szCs w:val="24"/>
          <w:lang w:val="bg-BG"/>
        </w:rPr>
        <w:t>територията</w:t>
      </w:r>
      <w:r w:rsidRPr="002119A8">
        <w:rPr>
          <w:rFonts w:ascii="Times New Roman" w:eastAsia="Calibri" w:hAnsi="Times New Roman" w:cs="Times New Roman"/>
          <w:spacing w:val="20"/>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21"/>
          <w:sz w:val="24"/>
          <w:szCs w:val="24"/>
          <w:lang w:val="bg-BG"/>
        </w:rPr>
        <w:t xml:space="preserve"> </w:t>
      </w:r>
      <w:r w:rsidRPr="002119A8">
        <w:rPr>
          <w:rFonts w:ascii="Times New Roman" w:eastAsia="Calibri" w:hAnsi="Times New Roman" w:cs="Times New Roman"/>
          <w:spacing w:val="-1"/>
          <w:sz w:val="24"/>
          <w:szCs w:val="24"/>
          <w:lang w:val="bg-BG"/>
        </w:rPr>
        <w:t>страната.</w:t>
      </w:r>
      <w:r w:rsidRPr="002119A8">
        <w:rPr>
          <w:rFonts w:ascii="Times New Roman" w:eastAsia="Calibri" w:hAnsi="Times New Roman" w:cs="Times New Roman"/>
          <w:spacing w:val="21"/>
          <w:sz w:val="24"/>
          <w:szCs w:val="24"/>
          <w:lang w:val="bg-BG"/>
        </w:rPr>
        <w:t xml:space="preserve"> </w:t>
      </w:r>
      <w:r w:rsidRPr="002119A8">
        <w:rPr>
          <w:rFonts w:ascii="Times New Roman" w:eastAsia="Calibri" w:hAnsi="Times New Roman" w:cs="Times New Roman"/>
          <w:spacing w:val="-1"/>
          <w:sz w:val="24"/>
          <w:szCs w:val="24"/>
          <w:lang w:val="bg-BG"/>
        </w:rPr>
        <w:t>Землището</w:t>
      </w:r>
      <w:r w:rsidRPr="002119A8">
        <w:rPr>
          <w:rFonts w:ascii="Times New Roman" w:eastAsia="Calibri" w:hAnsi="Times New Roman" w:cs="Times New Roman"/>
          <w:spacing w:val="23"/>
          <w:sz w:val="24"/>
          <w:szCs w:val="24"/>
          <w:lang w:val="bg-BG"/>
        </w:rPr>
        <w:t xml:space="preserve"> </w:t>
      </w:r>
      <w:r w:rsidRPr="002119A8">
        <w:rPr>
          <w:rFonts w:ascii="Times New Roman" w:eastAsia="Calibri" w:hAnsi="Times New Roman" w:cs="Times New Roman"/>
          <w:sz w:val="24"/>
          <w:szCs w:val="24"/>
          <w:lang w:val="bg-BG"/>
        </w:rPr>
        <w:t>й</w:t>
      </w:r>
      <w:r w:rsidRPr="002119A8">
        <w:rPr>
          <w:rFonts w:ascii="Times New Roman" w:eastAsia="Calibri" w:hAnsi="Times New Roman" w:cs="Times New Roman"/>
          <w:spacing w:val="21"/>
          <w:sz w:val="24"/>
          <w:szCs w:val="24"/>
          <w:lang w:val="bg-BG"/>
        </w:rPr>
        <w:t xml:space="preserve"> </w:t>
      </w:r>
      <w:r w:rsidRPr="002119A8">
        <w:rPr>
          <w:rFonts w:ascii="Times New Roman" w:eastAsia="Calibri" w:hAnsi="Times New Roman" w:cs="Times New Roman"/>
          <w:sz w:val="24"/>
          <w:szCs w:val="24"/>
          <w:lang w:val="bg-BG"/>
        </w:rPr>
        <w:t>граничи</w:t>
      </w:r>
      <w:r w:rsidRPr="002119A8">
        <w:rPr>
          <w:rFonts w:ascii="Times New Roman" w:eastAsia="Calibri" w:hAnsi="Times New Roman" w:cs="Times New Roman"/>
          <w:spacing w:val="21"/>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21"/>
          <w:sz w:val="24"/>
          <w:szCs w:val="24"/>
          <w:lang w:val="bg-BG"/>
        </w:rPr>
        <w:t xml:space="preserve"> </w:t>
      </w:r>
      <w:r w:rsidRPr="002119A8">
        <w:rPr>
          <w:rFonts w:ascii="Times New Roman" w:eastAsia="Calibri" w:hAnsi="Times New Roman" w:cs="Times New Roman"/>
          <w:sz w:val="24"/>
          <w:szCs w:val="24"/>
          <w:lang w:val="bg-BG"/>
        </w:rPr>
        <w:t>изток</w:t>
      </w:r>
      <w:r w:rsidRPr="002119A8">
        <w:rPr>
          <w:rFonts w:ascii="Times New Roman" w:eastAsia="Calibri" w:hAnsi="Times New Roman" w:cs="Times New Roman"/>
          <w:spacing w:val="21"/>
          <w:sz w:val="24"/>
          <w:szCs w:val="24"/>
          <w:lang w:val="bg-BG"/>
        </w:rPr>
        <w:t xml:space="preserve"> </w:t>
      </w:r>
      <w:r w:rsidRPr="002119A8">
        <w:rPr>
          <w:rFonts w:ascii="Times New Roman" w:eastAsia="Calibri" w:hAnsi="Times New Roman" w:cs="Times New Roman"/>
          <w:sz w:val="24"/>
          <w:szCs w:val="24"/>
          <w:lang w:val="bg-BG"/>
        </w:rPr>
        <w:t>с</w:t>
      </w:r>
      <w:r w:rsidRPr="002119A8">
        <w:rPr>
          <w:rFonts w:ascii="Times New Roman" w:eastAsia="Calibri" w:hAnsi="Times New Roman" w:cs="Times New Roman"/>
          <w:spacing w:val="20"/>
          <w:sz w:val="24"/>
          <w:szCs w:val="24"/>
          <w:lang w:val="bg-BG"/>
        </w:rPr>
        <w:t xml:space="preserve"> </w:t>
      </w:r>
      <w:r w:rsidRPr="002119A8">
        <w:rPr>
          <w:rFonts w:ascii="Times New Roman" w:eastAsia="Calibri" w:hAnsi="Times New Roman" w:cs="Times New Roman"/>
          <w:sz w:val="24"/>
          <w:szCs w:val="24"/>
          <w:lang w:val="bg-BG"/>
        </w:rPr>
        <w:t>територията</w:t>
      </w:r>
      <w:r w:rsidRPr="002119A8">
        <w:rPr>
          <w:rFonts w:ascii="Times New Roman" w:eastAsia="Calibri" w:hAnsi="Times New Roman" w:cs="Times New Roman"/>
          <w:spacing w:val="21"/>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30"/>
          <w:w w:val="99"/>
          <w:sz w:val="24"/>
          <w:szCs w:val="24"/>
          <w:lang w:val="bg-BG"/>
        </w:rPr>
        <w:t xml:space="preserve"> </w:t>
      </w:r>
      <w:r w:rsidRPr="002119A8">
        <w:rPr>
          <w:rFonts w:ascii="Times New Roman" w:eastAsia="Calibri" w:hAnsi="Times New Roman" w:cs="Times New Roman"/>
          <w:sz w:val="24"/>
          <w:szCs w:val="24"/>
          <w:lang w:val="bg-BG"/>
        </w:rPr>
        <w:t xml:space="preserve">община Първомай, на север с общините Марица, </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Раковски</w:t>
      </w:r>
      <w:r w:rsidRPr="002119A8">
        <w:rPr>
          <w:rFonts w:ascii="Times New Roman" w:eastAsia="Calibri" w:hAnsi="Times New Roman" w:cs="Times New Roman"/>
          <w:spacing w:val="9"/>
          <w:sz w:val="24"/>
          <w:szCs w:val="24"/>
          <w:lang w:val="bg-BG"/>
        </w:rPr>
        <w:t xml:space="preserve"> </w:t>
      </w:r>
      <w:r w:rsidRPr="002119A8">
        <w:rPr>
          <w:rFonts w:ascii="Times New Roman" w:eastAsia="Calibri" w:hAnsi="Times New Roman" w:cs="Times New Roman"/>
          <w:sz w:val="24"/>
          <w:szCs w:val="24"/>
          <w:lang w:val="bg-BG"/>
        </w:rPr>
        <w:t>и Братя Даскалови,</w:t>
      </w:r>
      <w:r w:rsidRPr="002119A8">
        <w:rPr>
          <w:rFonts w:ascii="Times New Roman" w:eastAsia="Calibri" w:hAnsi="Times New Roman" w:cs="Times New Roman"/>
          <w:spacing w:val="44"/>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45"/>
          <w:sz w:val="24"/>
          <w:szCs w:val="24"/>
          <w:lang w:val="bg-BG"/>
        </w:rPr>
        <w:t xml:space="preserve"> </w:t>
      </w:r>
      <w:r w:rsidRPr="002119A8">
        <w:rPr>
          <w:rFonts w:ascii="Times New Roman" w:eastAsia="Calibri" w:hAnsi="Times New Roman" w:cs="Times New Roman"/>
          <w:spacing w:val="-1"/>
          <w:sz w:val="24"/>
          <w:szCs w:val="24"/>
          <w:lang w:val="bg-BG"/>
        </w:rPr>
        <w:t>запад</w:t>
      </w:r>
      <w:r w:rsidRPr="002119A8">
        <w:rPr>
          <w:rFonts w:ascii="Times New Roman" w:eastAsia="Calibri" w:hAnsi="Times New Roman" w:cs="Times New Roman"/>
          <w:spacing w:val="46"/>
          <w:sz w:val="24"/>
          <w:szCs w:val="24"/>
          <w:lang w:val="bg-BG"/>
        </w:rPr>
        <w:t xml:space="preserve"> </w:t>
      </w:r>
      <w:r w:rsidRPr="002119A8">
        <w:rPr>
          <w:rFonts w:ascii="Times New Roman" w:eastAsia="Calibri" w:hAnsi="Times New Roman" w:cs="Times New Roman"/>
          <w:sz w:val="24"/>
          <w:szCs w:val="24"/>
          <w:lang w:val="bg-BG"/>
        </w:rPr>
        <w:t>с</w:t>
      </w:r>
      <w:r w:rsidRPr="002119A8">
        <w:rPr>
          <w:rFonts w:ascii="Times New Roman" w:eastAsia="Calibri" w:hAnsi="Times New Roman" w:cs="Times New Roman"/>
          <w:spacing w:val="44"/>
          <w:sz w:val="24"/>
          <w:szCs w:val="24"/>
          <w:lang w:val="bg-BG"/>
        </w:rPr>
        <w:t xml:space="preserve"> </w:t>
      </w:r>
      <w:r w:rsidRPr="002119A8">
        <w:rPr>
          <w:rFonts w:ascii="Times New Roman" w:eastAsia="Calibri" w:hAnsi="Times New Roman" w:cs="Times New Roman"/>
          <w:sz w:val="24"/>
          <w:szCs w:val="24"/>
          <w:lang w:val="bg-BG"/>
        </w:rPr>
        <w:t>общините</w:t>
      </w:r>
      <w:r w:rsidRPr="002119A8">
        <w:rPr>
          <w:rFonts w:ascii="Times New Roman" w:eastAsia="Calibri" w:hAnsi="Times New Roman" w:cs="Times New Roman"/>
          <w:spacing w:val="45"/>
          <w:sz w:val="24"/>
          <w:szCs w:val="24"/>
          <w:lang w:val="bg-BG"/>
        </w:rPr>
        <w:t xml:space="preserve"> </w:t>
      </w:r>
      <w:r w:rsidRPr="002119A8">
        <w:rPr>
          <w:rFonts w:ascii="Times New Roman" w:eastAsia="Calibri" w:hAnsi="Times New Roman" w:cs="Times New Roman"/>
          <w:sz w:val="24"/>
          <w:szCs w:val="24"/>
          <w:lang w:val="bg-BG"/>
        </w:rPr>
        <w:t>Пловдив</w:t>
      </w:r>
      <w:r w:rsidRPr="002119A8">
        <w:rPr>
          <w:rFonts w:ascii="Times New Roman" w:eastAsia="Calibri" w:hAnsi="Times New Roman" w:cs="Times New Roman"/>
          <w:spacing w:val="45"/>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43"/>
          <w:sz w:val="24"/>
          <w:szCs w:val="24"/>
          <w:lang w:val="bg-BG"/>
        </w:rPr>
        <w:t xml:space="preserve"> </w:t>
      </w:r>
      <w:r w:rsidRPr="002119A8">
        <w:rPr>
          <w:rFonts w:ascii="Times New Roman" w:eastAsia="Calibri" w:hAnsi="Times New Roman" w:cs="Times New Roman"/>
          <w:sz w:val="24"/>
          <w:szCs w:val="24"/>
          <w:lang w:val="bg-BG"/>
        </w:rPr>
        <w:t>Родопи,</w:t>
      </w:r>
      <w:r w:rsidRPr="002119A8">
        <w:rPr>
          <w:rFonts w:ascii="Times New Roman" w:eastAsia="Calibri" w:hAnsi="Times New Roman" w:cs="Times New Roman"/>
          <w:spacing w:val="45"/>
          <w:sz w:val="24"/>
          <w:szCs w:val="24"/>
          <w:lang w:val="bg-BG"/>
        </w:rPr>
        <w:t xml:space="preserve"> </w:t>
      </w:r>
      <w:r w:rsidRPr="002119A8">
        <w:rPr>
          <w:rFonts w:ascii="Times New Roman" w:eastAsia="Calibri" w:hAnsi="Times New Roman" w:cs="Times New Roman"/>
          <w:sz w:val="24"/>
          <w:szCs w:val="24"/>
          <w:lang w:val="bg-BG"/>
        </w:rPr>
        <w:t>а на</w:t>
      </w:r>
      <w:r w:rsidRPr="002119A8">
        <w:rPr>
          <w:rFonts w:ascii="Times New Roman" w:eastAsia="Calibri" w:hAnsi="Times New Roman" w:cs="Times New Roman"/>
          <w:spacing w:val="47"/>
          <w:sz w:val="24"/>
          <w:szCs w:val="24"/>
          <w:lang w:val="bg-BG"/>
        </w:rPr>
        <w:t xml:space="preserve"> </w:t>
      </w:r>
      <w:r w:rsidRPr="002119A8">
        <w:rPr>
          <w:rFonts w:ascii="Times New Roman" w:eastAsia="Calibri" w:hAnsi="Times New Roman" w:cs="Times New Roman"/>
          <w:spacing w:val="-1"/>
          <w:sz w:val="24"/>
          <w:szCs w:val="24"/>
          <w:lang w:val="bg-BG"/>
        </w:rPr>
        <w:t>юг</w:t>
      </w:r>
      <w:r w:rsidRPr="002119A8">
        <w:rPr>
          <w:rFonts w:ascii="Times New Roman" w:eastAsia="Calibri" w:hAnsi="Times New Roman" w:cs="Times New Roman"/>
          <w:spacing w:val="47"/>
          <w:sz w:val="24"/>
          <w:szCs w:val="24"/>
          <w:lang w:val="bg-BG"/>
        </w:rPr>
        <w:t xml:space="preserve"> </w:t>
      </w:r>
      <w:r w:rsidRPr="002119A8">
        <w:rPr>
          <w:rFonts w:ascii="Times New Roman" w:eastAsia="Calibri" w:hAnsi="Times New Roman" w:cs="Times New Roman"/>
          <w:sz w:val="24"/>
          <w:szCs w:val="24"/>
          <w:lang w:val="bg-BG"/>
        </w:rPr>
        <w:t>с</w:t>
      </w:r>
      <w:r w:rsidRPr="002119A8">
        <w:rPr>
          <w:rFonts w:ascii="Times New Roman" w:eastAsia="Calibri" w:hAnsi="Times New Roman" w:cs="Times New Roman"/>
          <w:spacing w:val="48"/>
          <w:sz w:val="24"/>
          <w:szCs w:val="24"/>
          <w:lang w:val="bg-BG"/>
        </w:rPr>
        <w:t xml:space="preserve"> </w:t>
      </w:r>
      <w:r w:rsidRPr="002119A8">
        <w:rPr>
          <w:rFonts w:ascii="Times New Roman" w:eastAsia="Calibri" w:hAnsi="Times New Roman" w:cs="Times New Roman"/>
          <w:sz w:val="24"/>
          <w:szCs w:val="24"/>
          <w:lang w:val="bg-BG"/>
        </w:rPr>
        <w:t>община</w:t>
      </w:r>
      <w:r w:rsidRPr="002119A8">
        <w:rPr>
          <w:rFonts w:ascii="Times New Roman" w:eastAsia="Calibri" w:hAnsi="Times New Roman" w:cs="Times New Roman"/>
          <w:spacing w:val="25"/>
          <w:w w:val="99"/>
          <w:sz w:val="24"/>
          <w:szCs w:val="24"/>
          <w:lang w:val="bg-BG"/>
        </w:rPr>
        <w:t xml:space="preserve"> </w:t>
      </w:r>
      <w:r w:rsidRPr="002119A8">
        <w:rPr>
          <w:rFonts w:ascii="Times New Roman" w:eastAsia="Calibri" w:hAnsi="Times New Roman" w:cs="Times New Roman"/>
          <w:sz w:val="24"/>
          <w:szCs w:val="24"/>
          <w:lang w:val="bg-BG"/>
        </w:rPr>
        <w:t>Асеновград.</w:t>
      </w:r>
    </w:p>
    <w:p w:rsidR="002119A8" w:rsidRPr="002119A8" w:rsidRDefault="002119A8" w:rsidP="002119A8">
      <w:pPr>
        <w:widowControl w:val="0"/>
        <w:spacing w:after="0" w:line="360" w:lineRule="auto"/>
        <w:ind w:left="117" w:right="108" w:firstLine="708"/>
        <w:jc w:val="center"/>
        <w:rPr>
          <w:rFonts w:ascii="Times New Roman" w:eastAsia="Calibri" w:hAnsi="Times New Roman" w:cs="Times New Roman"/>
          <w:sz w:val="24"/>
          <w:szCs w:val="24"/>
          <w:lang w:val="bg-BG"/>
        </w:rPr>
      </w:pPr>
      <w:r>
        <w:rPr>
          <w:rFonts w:ascii="Times New Roman" w:eastAsia="MS Mincho" w:hAnsi="Times New Roman" w:cs="Times New Roman"/>
          <w:noProof/>
          <w:sz w:val="24"/>
          <w:szCs w:val="24"/>
          <w:lang w:eastAsia="zh-CN"/>
        </w:rPr>
        <w:drawing>
          <wp:inline distT="0" distB="0" distL="0" distR="0">
            <wp:extent cx="4313555" cy="1796415"/>
            <wp:effectExtent l="0" t="0" r="0" b="0"/>
            <wp:docPr id="1" name="Picture 1" descr="karta_sad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a_sadov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3555" cy="1796415"/>
                    </a:xfrm>
                    <a:prstGeom prst="rect">
                      <a:avLst/>
                    </a:prstGeom>
                    <a:noFill/>
                    <a:ln>
                      <a:noFill/>
                    </a:ln>
                  </pic:spPr>
                </pic:pic>
              </a:graphicData>
            </a:graphic>
          </wp:inline>
        </w:drawing>
      </w:r>
    </w:p>
    <w:p w:rsidR="002119A8" w:rsidRPr="002119A8" w:rsidRDefault="002119A8" w:rsidP="002119A8">
      <w:pPr>
        <w:widowControl w:val="0"/>
        <w:spacing w:after="0" w:line="360" w:lineRule="auto"/>
        <w:ind w:left="117" w:right="108" w:firstLine="708"/>
        <w:jc w:val="both"/>
        <w:rPr>
          <w:rFonts w:ascii="Times New Roman" w:eastAsia="Calibri" w:hAnsi="Times New Roman" w:cs="Times New Roman"/>
          <w:sz w:val="24"/>
          <w:szCs w:val="24"/>
          <w:lang w:val="bg-BG"/>
        </w:rPr>
      </w:pPr>
    </w:p>
    <w:p w:rsidR="002119A8" w:rsidRPr="002119A8" w:rsidRDefault="002119A8" w:rsidP="002119A8">
      <w:pPr>
        <w:spacing w:after="0" w:line="240" w:lineRule="auto"/>
        <w:jc w:val="both"/>
        <w:rPr>
          <w:rFonts w:ascii="Times New Roman" w:eastAsia="MS Mincho" w:hAnsi="Times New Roman" w:cs="Times New Roman"/>
          <w:sz w:val="24"/>
          <w:szCs w:val="24"/>
          <w:shd w:val="clear" w:color="auto" w:fill="FFFFFF"/>
          <w:lang w:val="bg-BG" w:eastAsia="ja-JP"/>
        </w:rPr>
      </w:pPr>
      <w:r w:rsidRPr="002119A8">
        <w:rPr>
          <w:rFonts w:ascii="Times New Roman" w:eastAsia="MS Mincho" w:hAnsi="Times New Roman" w:cs="Times New Roman"/>
          <w:sz w:val="24"/>
          <w:szCs w:val="24"/>
          <w:shd w:val="clear" w:color="auto" w:fill="FFFFFF"/>
          <w:lang w:val="bg-BG" w:eastAsia="ja-JP"/>
        </w:rPr>
        <w:t xml:space="preserve">Център на общината е гр.Садово обединяващ икономическите, административните и културно - просветни функции и 11 села – Ахматово, Богданица, Болярци, Караджово, Катуница, Кочево, Милево, Моминско, Поповица, Селци и Чешнегирово. Населението на Общината възлиза на </w:t>
      </w:r>
      <w:r w:rsidR="00E02BE7">
        <w:rPr>
          <w:rFonts w:ascii="Times New Roman" w:eastAsia="Times New Roman" w:hAnsi="Times New Roman" w:cs="Times New Roman"/>
          <w:color w:val="000000"/>
          <w:sz w:val="24"/>
          <w:szCs w:val="24"/>
          <w:lang w:val="bg-BG" w:eastAsia="bg-BG"/>
        </w:rPr>
        <w:t>14 841</w:t>
      </w:r>
      <w:r w:rsidRPr="002119A8">
        <w:rPr>
          <w:rFonts w:ascii="Times New Roman" w:eastAsia="Times New Roman" w:hAnsi="Times New Roman" w:cs="Times New Roman"/>
          <w:color w:val="000000"/>
          <w:sz w:val="24"/>
          <w:szCs w:val="24"/>
          <w:lang w:val="bg-BG" w:eastAsia="bg-BG"/>
        </w:rPr>
        <w:t xml:space="preserve"> </w:t>
      </w:r>
      <w:r w:rsidRPr="002119A8">
        <w:rPr>
          <w:rFonts w:ascii="Times New Roman" w:eastAsia="MS Mincho" w:hAnsi="Times New Roman" w:cs="Times New Roman"/>
          <w:sz w:val="24"/>
          <w:szCs w:val="24"/>
          <w:shd w:val="clear" w:color="auto" w:fill="FFFFFF"/>
          <w:lang w:val="bg-BG" w:eastAsia="ja-JP"/>
        </w:rPr>
        <w:t xml:space="preserve">жители. Градът е в близост до р. Марица, на 18 км източно от гр.Пловдив. </w:t>
      </w:r>
      <w:r w:rsidRPr="002119A8">
        <w:rPr>
          <w:rFonts w:ascii="Times New Roman" w:eastAsia="MS Mincho" w:hAnsi="Times New Roman" w:cs="Times New Roman"/>
          <w:sz w:val="24"/>
          <w:szCs w:val="24"/>
          <w:lang w:val="bg-BG" w:eastAsia="ja-JP"/>
        </w:rPr>
        <w:t>Природните ресурси и географското положение са едни от важните фактори, оказващи влияние върху развитието на общината. Положителна роля има благоприятното геостратегическо положение по отношение на основните потоци от стоки и пътници.</w:t>
      </w:r>
    </w:p>
    <w:p w:rsidR="002119A8" w:rsidRPr="002119A8" w:rsidRDefault="002119A8" w:rsidP="002119A8">
      <w:pPr>
        <w:spacing w:after="0" w:line="240" w:lineRule="auto"/>
        <w:jc w:val="both"/>
        <w:rPr>
          <w:rFonts w:ascii="Times New Roman" w:eastAsia="MS Mincho" w:hAnsi="Times New Roman" w:cs="Times New Roman"/>
          <w:sz w:val="24"/>
          <w:szCs w:val="20"/>
          <w:lang w:val="bg-BG" w:eastAsia="ja-JP"/>
        </w:rPr>
      </w:pPr>
      <w:r w:rsidRPr="002119A8">
        <w:rPr>
          <w:rFonts w:ascii="Times New Roman" w:eastAsia="MS Mincho" w:hAnsi="Times New Roman" w:cs="Times New Roman"/>
          <w:sz w:val="24"/>
          <w:szCs w:val="20"/>
          <w:lang w:val="bg-BG" w:eastAsia="ja-JP"/>
        </w:rPr>
        <w:t>Община Садово се намира в източната част на Пловдивско - пазарджишкото поле на Горнотракийската низина и принадлежи административно към Пловдивска област и Южен централен район за планиране.</w:t>
      </w:r>
    </w:p>
    <w:p w:rsidR="002119A8" w:rsidRDefault="002119A8" w:rsidP="002119A8">
      <w:pPr>
        <w:spacing w:after="0" w:line="240" w:lineRule="auto"/>
        <w:jc w:val="both"/>
        <w:rPr>
          <w:rFonts w:ascii="Times New Roman" w:eastAsia="Calibri" w:hAnsi="Times New Roman" w:cs="Times New Roman"/>
          <w:spacing w:val="-1"/>
          <w:sz w:val="24"/>
          <w:szCs w:val="24"/>
          <w:lang w:val="bg-BG"/>
        </w:rPr>
      </w:pPr>
      <w:r w:rsidRPr="002119A8">
        <w:rPr>
          <w:rFonts w:ascii="Times New Roman" w:eastAsia="Calibri" w:hAnsi="Times New Roman" w:cs="Times New Roman"/>
          <w:sz w:val="24"/>
          <w:szCs w:val="24"/>
          <w:lang w:val="bg-BG"/>
        </w:rPr>
        <w:t>До</w:t>
      </w:r>
      <w:r w:rsidRPr="002119A8">
        <w:rPr>
          <w:rFonts w:ascii="Times New Roman" w:eastAsia="Calibri" w:hAnsi="Times New Roman" w:cs="Times New Roman"/>
          <w:spacing w:val="68"/>
          <w:sz w:val="24"/>
          <w:szCs w:val="24"/>
          <w:lang w:val="bg-BG"/>
        </w:rPr>
        <w:t xml:space="preserve"> </w:t>
      </w:r>
      <w:r w:rsidRPr="002119A8">
        <w:rPr>
          <w:rFonts w:ascii="Times New Roman" w:eastAsia="Calibri" w:hAnsi="Times New Roman" w:cs="Times New Roman"/>
          <w:sz w:val="24"/>
          <w:szCs w:val="24"/>
          <w:lang w:val="bg-BG"/>
        </w:rPr>
        <w:t>2005</w:t>
      </w:r>
      <w:r w:rsidRPr="002119A8">
        <w:rPr>
          <w:rFonts w:ascii="Times New Roman" w:eastAsia="Calibri" w:hAnsi="Times New Roman" w:cs="Times New Roman"/>
          <w:spacing w:val="67"/>
          <w:sz w:val="24"/>
          <w:szCs w:val="24"/>
          <w:lang w:val="bg-BG"/>
        </w:rPr>
        <w:t xml:space="preserve"> </w:t>
      </w:r>
      <w:r w:rsidRPr="002119A8">
        <w:rPr>
          <w:rFonts w:ascii="Times New Roman" w:eastAsia="Calibri" w:hAnsi="Times New Roman" w:cs="Times New Roman"/>
          <w:sz w:val="24"/>
          <w:szCs w:val="24"/>
          <w:lang w:val="bg-BG"/>
        </w:rPr>
        <w:t>год.</w:t>
      </w:r>
      <w:r w:rsidRPr="002119A8">
        <w:rPr>
          <w:rFonts w:ascii="Times New Roman" w:eastAsia="Calibri" w:hAnsi="Times New Roman" w:cs="Times New Roman"/>
          <w:spacing w:val="68"/>
          <w:sz w:val="24"/>
          <w:szCs w:val="24"/>
          <w:lang w:val="bg-BG"/>
        </w:rPr>
        <w:t xml:space="preserve"> </w:t>
      </w:r>
      <w:r w:rsidRPr="002119A8">
        <w:rPr>
          <w:rFonts w:ascii="Times New Roman" w:eastAsia="Calibri" w:hAnsi="Times New Roman" w:cs="Times New Roman"/>
          <w:spacing w:val="-1"/>
          <w:sz w:val="24"/>
          <w:szCs w:val="24"/>
          <w:lang w:val="bg-BG"/>
        </w:rPr>
        <w:t>общината</w:t>
      </w:r>
      <w:r w:rsidRPr="002119A8">
        <w:rPr>
          <w:rFonts w:ascii="Times New Roman" w:eastAsia="Calibri" w:hAnsi="Times New Roman" w:cs="Times New Roman"/>
          <w:spacing w:val="68"/>
          <w:sz w:val="24"/>
          <w:szCs w:val="24"/>
          <w:lang w:val="bg-BG"/>
        </w:rPr>
        <w:t xml:space="preserve"> </w:t>
      </w:r>
      <w:r w:rsidRPr="002119A8">
        <w:rPr>
          <w:rFonts w:ascii="Times New Roman" w:eastAsia="Calibri" w:hAnsi="Times New Roman" w:cs="Times New Roman"/>
          <w:sz w:val="24"/>
          <w:szCs w:val="24"/>
          <w:lang w:val="bg-BG"/>
        </w:rPr>
        <w:t>попада</w:t>
      </w:r>
      <w:r w:rsidRPr="002119A8">
        <w:rPr>
          <w:rFonts w:ascii="Times New Roman" w:eastAsia="Calibri" w:hAnsi="Times New Roman" w:cs="Times New Roman"/>
          <w:spacing w:val="67"/>
          <w:sz w:val="24"/>
          <w:szCs w:val="24"/>
          <w:lang w:val="bg-BG"/>
        </w:rPr>
        <w:t xml:space="preserve"> </w:t>
      </w:r>
      <w:r w:rsidRPr="002119A8">
        <w:rPr>
          <w:rFonts w:ascii="Times New Roman" w:eastAsia="Calibri" w:hAnsi="Times New Roman" w:cs="Times New Roman"/>
          <w:sz w:val="24"/>
          <w:szCs w:val="24"/>
          <w:lang w:val="bg-BG"/>
        </w:rPr>
        <w:t>в</w:t>
      </w:r>
      <w:r w:rsidRPr="002119A8">
        <w:rPr>
          <w:rFonts w:ascii="Times New Roman" w:eastAsia="Calibri" w:hAnsi="Times New Roman" w:cs="Times New Roman"/>
          <w:spacing w:val="68"/>
          <w:sz w:val="24"/>
          <w:szCs w:val="24"/>
          <w:lang w:val="bg-BG"/>
        </w:rPr>
        <w:t xml:space="preserve"> </w:t>
      </w:r>
      <w:r w:rsidRPr="002119A8">
        <w:rPr>
          <w:rFonts w:ascii="Times New Roman" w:eastAsia="MS Mincho" w:hAnsi="Times New Roman" w:cs="Times New Roman"/>
          <w:sz w:val="24"/>
          <w:szCs w:val="24"/>
          <w:lang w:val="bg-BG" w:eastAsia="ja-JP"/>
        </w:rPr>
        <w:t>категорията</w:t>
      </w:r>
      <w:r w:rsidRPr="002119A8">
        <w:rPr>
          <w:rFonts w:ascii="Times New Roman" w:eastAsia="Calibri" w:hAnsi="Times New Roman" w:cs="Times New Roman"/>
          <w:spacing w:val="69"/>
          <w:sz w:val="24"/>
          <w:szCs w:val="24"/>
          <w:lang w:val="bg-BG"/>
        </w:rPr>
        <w:t xml:space="preserve"> </w:t>
      </w:r>
      <w:r w:rsidRPr="002119A8">
        <w:rPr>
          <w:rFonts w:ascii="Times New Roman" w:eastAsia="Calibri" w:hAnsi="Times New Roman" w:cs="Times New Roman"/>
          <w:sz w:val="24"/>
          <w:szCs w:val="24"/>
          <w:lang w:val="bg-BG"/>
        </w:rPr>
        <w:t>изостанал</w:t>
      </w:r>
      <w:r w:rsidRPr="002119A8">
        <w:rPr>
          <w:rFonts w:ascii="Times New Roman" w:eastAsia="Calibri" w:hAnsi="Times New Roman" w:cs="Times New Roman"/>
          <w:spacing w:val="69"/>
          <w:sz w:val="24"/>
          <w:szCs w:val="24"/>
          <w:lang w:val="bg-BG"/>
        </w:rPr>
        <w:t xml:space="preserve"> </w:t>
      </w:r>
      <w:r w:rsidRPr="002119A8">
        <w:rPr>
          <w:rFonts w:ascii="Times New Roman" w:eastAsia="Calibri" w:hAnsi="Times New Roman" w:cs="Times New Roman"/>
          <w:sz w:val="24"/>
          <w:szCs w:val="24"/>
          <w:lang w:val="bg-BG"/>
        </w:rPr>
        <w:t>селски</w:t>
      </w:r>
      <w:r w:rsidRPr="002119A8">
        <w:rPr>
          <w:rFonts w:ascii="Times New Roman" w:eastAsia="Calibri" w:hAnsi="Times New Roman" w:cs="Times New Roman"/>
          <w:spacing w:val="26"/>
          <w:w w:val="99"/>
          <w:sz w:val="24"/>
          <w:szCs w:val="24"/>
          <w:lang w:val="bg-BG"/>
        </w:rPr>
        <w:t xml:space="preserve"> </w:t>
      </w:r>
      <w:r w:rsidRPr="002119A8">
        <w:rPr>
          <w:rFonts w:ascii="Times New Roman" w:eastAsia="Calibri" w:hAnsi="Times New Roman" w:cs="Times New Roman"/>
          <w:spacing w:val="-1"/>
          <w:sz w:val="24"/>
          <w:szCs w:val="24"/>
          <w:lang w:val="bg-BG"/>
        </w:rPr>
        <w:t>рaйон</w:t>
      </w:r>
      <w:r w:rsidRPr="002119A8">
        <w:rPr>
          <w:rFonts w:ascii="Times New Roman" w:eastAsia="Calibri" w:hAnsi="Times New Roman" w:cs="Times New Roman"/>
          <w:spacing w:val="5"/>
          <w:sz w:val="24"/>
          <w:szCs w:val="24"/>
          <w:lang w:val="bg-BG"/>
        </w:rPr>
        <w:t xml:space="preserve"> </w:t>
      </w:r>
      <w:r w:rsidRPr="002119A8">
        <w:rPr>
          <w:rFonts w:ascii="Times New Roman" w:eastAsia="Calibri" w:hAnsi="Times New Roman" w:cs="Times New Roman"/>
          <w:sz w:val="24"/>
          <w:szCs w:val="24"/>
          <w:lang w:val="bg-BG"/>
        </w:rPr>
        <w:t>.</w:t>
      </w:r>
      <w:r w:rsidRPr="002119A8">
        <w:rPr>
          <w:rFonts w:ascii="Times New Roman" w:eastAsia="Calibri" w:hAnsi="Times New Roman" w:cs="Times New Roman"/>
          <w:spacing w:val="5"/>
          <w:sz w:val="24"/>
          <w:szCs w:val="24"/>
          <w:lang w:val="bg-BG"/>
        </w:rPr>
        <w:t xml:space="preserve"> </w:t>
      </w:r>
      <w:r w:rsidRPr="002119A8">
        <w:rPr>
          <w:rFonts w:ascii="Times New Roman" w:eastAsia="Calibri" w:hAnsi="Times New Roman" w:cs="Times New Roman"/>
          <w:sz w:val="24"/>
          <w:szCs w:val="24"/>
          <w:lang w:val="bg-BG"/>
        </w:rPr>
        <w:t>След 2006</w:t>
      </w:r>
      <w:r w:rsidRPr="002119A8">
        <w:rPr>
          <w:rFonts w:ascii="Times New Roman" w:eastAsia="Calibri" w:hAnsi="Times New Roman" w:cs="Times New Roman"/>
          <w:spacing w:val="5"/>
          <w:sz w:val="24"/>
          <w:szCs w:val="24"/>
          <w:lang w:val="bg-BG"/>
        </w:rPr>
        <w:t xml:space="preserve"> </w:t>
      </w:r>
      <w:r w:rsidRPr="002119A8">
        <w:rPr>
          <w:rFonts w:ascii="Times New Roman" w:eastAsia="Calibri" w:hAnsi="Times New Roman" w:cs="Times New Roman"/>
          <w:sz w:val="24"/>
          <w:szCs w:val="24"/>
          <w:lang w:val="bg-BG"/>
        </w:rPr>
        <w:t>год.</w:t>
      </w:r>
      <w:r w:rsidRPr="002119A8">
        <w:rPr>
          <w:rFonts w:ascii="Times New Roman" w:eastAsia="Calibri" w:hAnsi="Times New Roman" w:cs="Times New Roman"/>
          <w:spacing w:val="5"/>
          <w:sz w:val="24"/>
          <w:szCs w:val="24"/>
          <w:lang w:val="bg-BG"/>
        </w:rPr>
        <w:t xml:space="preserve"> до сега, </w:t>
      </w:r>
      <w:r w:rsidRPr="002119A8">
        <w:rPr>
          <w:rFonts w:ascii="Times New Roman" w:eastAsia="Calibri" w:hAnsi="Times New Roman" w:cs="Times New Roman"/>
          <w:sz w:val="24"/>
          <w:szCs w:val="24"/>
          <w:lang w:val="bg-BG"/>
        </w:rPr>
        <w:t>според</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z w:val="24"/>
          <w:szCs w:val="24"/>
          <w:lang w:val="bg-BG"/>
        </w:rPr>
        <w:t>определящите</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статистически</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pacing w:val="-1"/>
          <w:sz w:val="24"/>
          <w:szCs w:val="24"/>
          <w:lang w:val="bg-BG"/>
        </w:rPr>
        <w:t>показатели</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тя</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z w:val="24"/>
          <w:szCs w:val="24"/>
          <w:lang w:val="bg-BG"/>
        </w:rPr>
        <w:t>е</w:t>
      </w:r>
      <w:r w:rsidRPr="002119A8">
        <w:rPr>
          <w:rFonts w:ascii="Times New Roman" w:eastAsia="Calibri" w:hAnsi="Times New Roman" w:cs="Times New Roman"/>
          <w:spacing w:val="26"/>
          <w:w w:val="99"/>
          <w:sz w:val="24"/>
          <w:szCs w:val="24"/>
          <w:lang w:val="bg-BG"/>
        </w:rPr>
        <w:t xml:space="preserve"> </w:t>
      </w:r>
      <w:r w:rsidRPr="002119A8">
        <w:rPr>
          <w:rFonts w:ascii="Times New Roman" w:eastAsia="Calibri" w:hAnsi="Times New Roman" w:cs="Times New Roman"/>
          <w:sz w:val="24"/>
          <w:szCs w:val="24"/>
          <w:lang w:val="bg-BG"/>
        </w:rPr>
        <w:t>в</w:t>
      </w:r>
      <w:r w:rsidRPr="002119A8">
        <w:rPr>
          <w:rFonts w:ascii="Times New Roman" w:eastAsia="Calibri" w:hAnsi="Times New Roman" w:cs="Times New Roman"/>
          <w:spacing w:val="-10"/>
          <w:sz w:val="24"/>
          <w:szCs w:val="24"/>
          <w:lang w:val="bg-BG"/>
        </w:rPr>
        <w:t xml:space="preserve"> </w:t>
      </w:r>
      <w:r w:rsidRPr="002119A8">
        <w:rPr>
          <w:rFonts w:ascii="Times New Roman" w:eastAsia="Calibri" w:hAnsi="Times New Roman" w:cs="Times New Roman"/>
          <w:sz w:val="24"/>
          <w:szCs w:val="24"/>
          <w:lang w:val="bg-BG"/>
        </w:rPr>
        <w:t>групата</w:t>
      </w:r>
      <w:r w:rsidRPr="002119A8">
        <w:rPr>
          <w:rFonts w:ascii="Times New Roman" w:eastAsia="Calibri" w:hAnsi="Times New Roman" w:cs="Times New Roman"/>
          <w:spacing w:val="54"/>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10"/>
          <w:sz w:val="24"/>
          <w:szCs w:val="24"/>
          <w:lang w:val="bg-BG"/>
        </w:rPr>
        <w:t xml:space="preserve"> </w:t>
      </w:r>
      <w:r w:rsidRPr="002119A8">
        <w:rPr>
          <w:rFonts w:ascii="Times New Roman" w:eastAsia="Calibri" w:hAnsi="Times New Roman" w:cs="Times New Roman"/>
          <w:sz w:val="24"/>
          <w:szCs w:val="24"/>
          <w:lang w:val="bg-BG"/>
        </w:rPr>
        <w:t>районите</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извън</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обхвата</w:t>
      </w:r>
      <w:r w:rsidRPr="002119A8">
        <w:rPr>
          <w:rFonts w:ascii="Times New Roman" w:eastAsia="Calibri" w:hAnsi="Times New Roman" w:cs="Times New Roman"/>
          <w:spacing w:val="-10"/>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9"/>
          <w:sz w:val="24"/>
          <w:szCs w:val="24"/>
          <w:lang w:val="bg-BG"/>
        </w:rPr>
        <w:t xml:space="preserve"> </w:t>
      </w:r>
      <w:r w:rsidRPr="002119A8">
        <w:rPr>
          <w:rFonts w:ascii="Times New Roman" w:eastAsia="Calibri" w:hAnsi="Times New Roman" w:cs="Times New Roman"/>
          <w:sz w:val="24"/>
          <w:szCs w:val="24"/>
          <w:lang w:val="bg-BG"/>
        </w:rPr>
        <w:t>целенасочено</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pacing w:val="-1"/>
          <w:sz w:val="24"/>
          <w:szCs w:val="24"/>
          <w:lang w:val="bg-BG"/>
        </w:rPr>
        <w:t xml:space="preserve">въздействие. </w:t>
      </w:r>
    </w:p>
    <w:p w:rsidR="002119A8" w:rsidRPr="002119A8" w:rsidRDefault="002119A8" w:rsidP="002119A8">
      <w:pPr>
        <w:spacing w:after="0" w:line="240" w:lineRule="auto"/>
        <w:jc w:val="both"/>
        <w:rPr>
          <w:rFonts w:ascii="Times New Roman" w:eastAsia="Calibri" w:hAnsi="Times New Roman" w:cs="Times New Roman"/>
          <w:sz w:val="24"/>
          <w:szCs w:val="24"/>
          <w:lang w:val="bg-BG"/>
        </w:rPr>
      </w:pPr>
      <w:r w:rsidRPr="002119A8">
        <w:rPr>
          <w:rFonts w:ascii="Times New Roman" w:eastAsia="Calibri" w:hAnsi="Times New Roman" w:cs="Times New Roman"/>
          <w:sz w:val="24"/>
          <w:szCs w:val="24"/>
          <w:lang w:val="bg-BG"/>
        </w:rPr>
        <w:t>Разположението</w:t>
      </w:r>
      <w:r w:rsidRPr="002119A8">
        <w:rPr>
          <w:rFonts w:ascii="Times New Roman" w:eastAsia="Calibri" w:hAnsi="Times New Roman" w:cs="Times New Roman"/>
          <w:spacing w:val="33"/>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33"/>
          <w:sz w:val="24"/>
          <w:szCs w:val="24"/>
          <w:lang w:val="bg-BG"/>
        </w:rPr>
        <w:t xml:space="preserve"> </w:t>
      </w:r>
      <w:r w:rsidRPr="002119A8">
        <w:rPr>
          <w:rFonts w:ascii="Times New Roman" w:eastAsia="Calibri" w:hAnsi="Times New Roman" w:cs="Times New Roman"/>
          <w:sz w:val="24"/>
          <w:szCs w:val="24"/>
          <w:lang w:val="bg-BG"/>
        </w:rPr>
        <w:t>община</w:t>
      </w:r>
      <w:r w:rsidRPr="002119A8">
        <w:rPr>
          <w:rFonts w:ascii="Times New Roman" w:eastAsia="Calibri" w:hAnsi="Times New Roman" w:cs="Times New Roman"/>
          <w:spacing w:val="31"/>
          <w:sz w:val="24"/>
          <w:szCs w:val="24"/>
          <w:lang w:val="bg-BG"/>
        </w:rPr>
        <w:t xml:space="preserve"> </w:t>
      </w:r>
      <w:r w:rsidRPr="002119A8">
        <w:rPr>
          <w:rFonts w:ascii="Times New Roman" w:eastAsia="MS Mincho" w:hAnsi="Times New Roman" w:cs="Times New Roman"/>
          <w:sz w:val="24"/>
          <w:szCs w:val="24"/>
          <w:lang w:val="bg-BG" w:eastAsia="ja-JP"/>
        </w:rPr>
        <w:t>Садово</w:t>
      </w:r>
      <w:r w:rsidRPr="002119A8">
        <w:rPr>
          <w:rFonts w:ascii="Times New Roman" w:eastAsia="Calibri" w:hAnsi="Times New Roman" w:cs="Times New Roman"/>
          <w:spacing w:val="33"/>
          <w:sz w:val="24"/>
          <w:szCs w:val="24"/>
          <w:lang w:val="bg-BG"/>
        </w:rPr>
        <w:t xml:space="preserve"> </w:t>
      </w:r>
      <w:r w:rsidRPr="002119A8">
        <w:rPr>
          <w:rFonts w:ascii="Times New Roman" w:eastAsia="Calibri" w:hAnsi="Times New Roman" w:cs="Times New Roman"/>
          <w:sz w:val="24"/>
          <w:szCs w:val="24"/>
          <w:lang w:val="bg-BG"/>
        </w:rPr>
        <w:t>в</w:t>
      </w:r>
      <w:r w:rsidRPr="002119A8">
        <w:rPr>
          <w:rFonts w:ascii="Times New Roman" w:eastAsia="Calibri" w:hAnsi="Times New Roman" w:cs="Times New Roman"/>
          <w:spacing w:val="31"/>
          <w:sz w:val="24"/>
          <w:szCs w:val="24"/>
          <w:lang w:val="bg-BG"/>
        </w:rPr>
        <w:t xml:space="preserve"> </w:t>
      </w:r>
      <w:r w:rsidRPr="002119A8">
        <w:rPr>
          <w:rFonts w:ascii="Times New Roman" w:eastAsia="Calibri" w:hAnsi="Times New Roman" w:cs="Times New Roman"/>
          <w:spacing w:val="-1"/>
          <w:sz w:val="24"/>
          <w:szCs w:val="24"/>
          <w:lang w:val="bg-BG"/>
        </w:rPr>
        <w:t>най-активната</w:t>
      </w:r>
      <w:r w:rsidRPr="002119A8">
        <w:rPr>
          <w:rFonts w:ascii="Times New Roman" w:eastAsia="Calibri" w:hAnsi="Times New Roman" w:cs="Times New Roman"/>
          <w:spacing w:val="33"/>
          <w:sz w:val="24"/>
          <w:szCs w:val="24"/>
          <w:lang w:val="bg-BG"/>
        </w:rPr>
        <w:t xml:space="preserve"> </w:t>
      </w:r>
      <w:r w:rsidRPr="002119A8">
        <w:rPr>
          <w:rFonts w:ascii="Times New Roman" w:eastAsia="Calibri" w:hAnsi="Times New Roman" w:cs="Times New Roman"/>
          <w:spacing w:val="-1"/>
          <w:sz w:val="24"/>
          <w:szCs w:val="24"/>
          <w:lang w:val="bg-BG"/>
        </w:rPr>
        <w:t>част</w:t>
      </w:r>
      <w:r w:rsidRPr="002119A8">
        <w:rPr>
          <w:rFonts w:ascii="Times New Roman" w:eastAsia="Calibri" w:hAnsi="Times New Roman" w:cs="Times New Roman"/>
          <w:spacing w:val="33"/>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32"/>
          <w:sz w:val="24"/>
          <w:szCs w:val="24"/>
          <w:lang w:val="bg-BG"/>
        </w:rPr>
        <w:t xml:space="preserve"> </w:t>
      </w:r>
      <w:r w:rsidRPr="002119A8">
        <w:rPr>
          <w:rFonts w:ascii="Times New Roman" w:eastAsia="Calibri" w:hAnsi="Times New Roman" w:cs="Times New Roman"/>
          <w:sz w:val="24"/>
          <w:szCs w:val="24"/>
          <w:lang w:val="bg-BG"/>
        </w:rPr>
        <w:t>Южен</w:t>
      </w:r>
      <w:r w:rsidRPr="002119A8">
        <w:rPr>
          <w:rFonts w:ascii="Times New Roman" w:eastAsia="Calibri" w:hAnsi="Times New Roman" w:cs="Times New Roman"/>
          <w:spacing w:val="28"/>
          <w:w w:val="99"/>
          <w:sz w:val="24"/>
          <w:szCs w:val="24"/>
          <w:lang w:val="bg-BG"/>
        </w:rPr>
        <w:t xml:space="preserve"> </w:t>
      </w:r>
      <w:r w:rsidRPr="002119A8">
        <w:rPr>
          <w:rFonts w:ascii="Times New Roman" w:eastAsia="Calibri" w:hAnsi="Times New Roman" w:cs="Times New Roman"/>
          <w:spacing w:val="-1"/>
          <w:sz w:val="24"/>
          <w:szCs w:val="24"/>
          <w:lang w:val="bg-BG"/>
        </w:rPr>
        <w:t>централен</w:t>
      </w:r>
      <w:r w:rsidRPr="002119A8">
        <w:rPr>
          <w:rFonts w:ascii="Times New Roman" w:eastAsia="Calibri" w:hAnsi="Times New Roman" w:cs="Times New Roman"/>
          <w:spacing w:val="-14"/>
          <w:sz w:val="24"/>
          <w:szCs w:val="24"/>
          <w:lang w:val="bg-BG"/>
        </w:rPr>
        <w:t xml:space="preserve"> </w:t>
      </w:r>
      <w:r w:rsidRPr="002119A8">
        <w:rPr>
          <w:rFonts w:ascii="Times New Roman" w:eastAsia="Calibri" w:hAnsi="Times New Roman" w:cs="Times New Roman"/>
          <w:sz w:val="24"/>
          <w:szCs w:val="24"/>
          <w:lang w:val="bg-BG"/>
        </w:rPr>
        <w:t>регион,</w:t>
      </w:r>
      <w:r w:rsidRPr="002119A8">
        <w:rPr>
          <w:rFonts w:ascii="Times New Roman" w:eastAsia="Calibri" w:hAnsi="Times New Roman" w:cs="Times New Roman"/>
          <w:spacing w:val="-15"/>
          <w:sz w:val="24"/>
          <w:szCs w:val="24"/>
          <w:lang w:val="bg-BG"/>
        </w:rPr>
        <w:t xml:space="preserve"> </w:t>
      </w:r>
      <w:r w:rsidRPr="002119A8">
        <w:rPr>
          <w:rFonts w:ascii="Times New Roman" w:eastAsia="Calibri" w:hAnsi="Times New Roman" w:cs="Times New Roman"/>
          <w:sz w:val="24"/>
          <w:szCs w:val="24"/>
          <w:lang w:val="bg-BG"/>
        </w:rPr>
        <w:t>преминаването</w:t>
      </w:r>
      <w:r w:rsidRPr="002119A8">
        <w:rPr>
          <w:rFonts w:ascii="Times New Roman" w:eastAsia="Calibri" w:hAnsi="Times New Roman" w:cs="Times New Roman"/>
          <w:spacing w:val="-15"/>
          <w:sz w:val="24"/>
          <w:szCs w:val="24"/>
          <w:lang w:val="bg-BG"/>
        </w:rPr>
        <w:t xml:space="preserve"> </w:t>
      </w:r>
      <w:r w:rsidRPr="002119A8">
        <w:rPr>
          <w:rFonts w:ascii="Times New Roman" w:eastAsia="Calibri" w:hAnsi="Times New Roman" w:cs="Times New Roman"/>
          <w:sz w:val="24"/>
          <w:szCs w:val="24"/>
          <w:lang w:val="bg-BG"/>
        </w:rPr>
        <w:t>през нейната</w:t>
      </w:r>
      <w:r w:rsidRPr="002119A8">
        <w:rPr>
          <w:rFonts w:ascii="Times New Roman" w:eastAsia="Calibri" w:hAnsi="Times New Roman" w:cs="Times New Roman"/>
          <w:spacing w:val="12"/>
          <w:sz w:val="24"/>
          <w:szCs w:val="24"/>
          <w:lang w:val="bg-BG"/>
        </w:rPr>
        <w:t xml:space="preserve"> </w:t>
      </w:r>
      <w:r w:rsidRPr="002119A8">
        <w:rPr>
          <w:rFonts w:ascii="Times New Roman" w:eastAsia="Calibri" w:hAnsi="Times New Roman" w:cs="Times New Roman"/>
          <w:sz w:val="24"/>
          <w:szCs w:val="24"/>
          <w:lang w:val="bg-BG"/>
        </w:rPr>
        <w:t>територия</w:t>
      </w:r>
      <w:r w:rsidRPr="002119A8">
        <w:rPr>
          <w:rFonts w:ascii="Times New Roman" w:eastAsia="Calibri" w:hAnsi="Times New Roman" w:cs="Times New Roman"/>
          <w:spacing w:val="12"/>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12"/>
          <w:sz w:val="24"/>
          <w:szCs w:val="24"/>
          <w:lang w:val="bg-BG"/>
        </w:rPr>
        <w:t xml:space="preserve"> </w:t>
      </w:r>
      <w:r w:rsidRPr="002119A8">
        <w:rPr>
          <w:rFonts w:ascii="Times New Roman" w:eastAsia="Calibri" w:hAnsi="Times New Roman" w:cs="Times New Roman"/>
          <w:sz w:val="24"/>
          <w:szCs w:val="24"/>
          <w:lang w:val="bg-BG"/>
        </w:rPr>
        <w:t>европейския</w:t>
      </w:r>
      <w:r w:rsidRPr="002119A8">
        <w:rPr>
          <w:rFonts w:ascii="Times New Roman" w:eastAsia="Calibri" w:hAnsi="Times New Roman" w:cs="Times New Roman"/>
          <w:spacing w:val="14"/>
          <w:sz w:val="24"/>
          <w:szCs w:val="24"/>
          <w:lang w:val="bg-BG"/>
        </w:rPr>
        <w:t xml:space="preserve"> </w:t>
      </w:r>
      <w:r w:rsidRPr="002119A8">
        <w:rPr>
          <w:rFonts w:ascii="Times New Roman" w:eastAsia="Calibri" w:hAnsi="Times New Roman" w:cs="Times New Roman"/>
          <w:spacing w:val="-1"/>
          <w:sz w:val="24"/>
          <w:szCs w:val="24"/>
          <w:lang w:val="bg-BG"/>
        </w:rPr>
        <w:t>магистрален</w:t>
      </w:r>
      <w:r w:rsidRPr="002119A8">
        <w:rPr>
          <w:rFonts w:ascii="Times New Roman" w:eastAsia="Calibri" w:hAnsi="Times New Roman" w:cs="Times New Roman"/>
          <w:spacing w:val="14"/>
          <w:sz w:val="24"/>
          <w:szCs w:val="24"/>
          <w:lang w:val="bg-BG"/>
        </w:rPr>
        <w:t xml:space="preserve"> </w:t>
      </w:r>
      <w:r w:rsidRPr="002119A8">
        <w:rPr>
          <w:rFonts w:ascii="Times New Roman" w:eastAsia="Calibri" w:hAnsi="Times New Roman" w:cs="Times New Roman"/>
          <w:spacing w:val="-1"/>
          <w:sz w:val="24"/>
          <w:szCs w:val="24"/>
          <w:lang w:val="bg-BG"/>
        </w:rPr>
        <w:t>път</w:t>
      </w:r>
      <w:r w:rsidRPr="002119A8">
        <w:rPr>
          <w:rFonts w:ascii="Times New Roman" w:eastAsia="Calibri" w:hAnsi="Times New Roman" w:cs="Times New Roman"/>
          <w:spacing w:val="12"/>
          <w:sz w:val="24"/>
          <w:szCs w:val="24"/>
          <w:lang w:val="bg-BG"/>
        </w:rPr>
        <w:t xml:space="preserve"> </w:t>
      </w:r>
      <w:r w:rsidRPr="002119A8">
        <w:rPr>
          <w:rFonts w:ascii="Times New Roman" w:eastAsia="Calibri" w:hAnsi="Times New Roman" w:cs="Times New Roman"/>
          <w:spacing w:val="-1"/>
          <w:sz w:val="24"/>
          <w:szCs w:val="24"/>
          <w:lang w:val="bg-BG"/>
        </w:rPr>
        <w:t>Е-80</w:t>
      </w:r>
      <w:r w:rsidRPr="002119A8">
        <w:rPr>
          <w:rFonts w:ascii="Times New Roman" w:eastAsia="Calibri" w:hAnsi="Times New Roman" w:cs="Times New Roman"/>
          <w:spacing w:val="13"/>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12"/>
          <w:sz w:val="24"/>
          <w:szCs w:val="24"/>
          <w:lang w:val="bg-BG"/>
        </w:rPr>
        <w:t xml:space="preserve"> </w:t>
      </w:r>
      <w:r w:rsidRPr="002119A8">
        <w:rPr>
          <w:rFonts w:ascii="Times New Roman" w:eastAsia="Calibri" w:hAnsi="Times New Roman" w:cs="Times New Roman"/>
          <w:sz w:val="24"/>
          <w:szCs w:val="24"/>
          <w:lang w:val="bg-BG"/>
        </w:rPr>
        <w:t>железопътното</w:t>
      </w:r>
      <w:r w:rsidRPr="002119A8">
        <w:rPr>
          <w:rFonts w:ascii="Times New Roman" w:eastAsia="Calibri" w:hAnsi="Times New Roman" w:cs="Times New Roman"/>
          <w:spacing w:val="29"/>
          <w:w w:val="99"/>
          <w:sz w:val="24"/>
          <w:szCs w:val="24"/>
          <w:lang w:val="bg-BG"/>
        </w:rPr>
        <w:t xml:space="preserve"> </w:t>
      </w:r>
      <w:r w:rsidRPr="002119A8">
        <w:rPr>
          <w:rFonts w:ascii="Times New Roman" w:eastAsia="Calibri" w:hAnsi="Times New Roman" w:cs="Times New Roman"/>
          <w:sz w:val="24"/>
          <w:szCs w:val="24"/>
          <w:lang w:val="bg-BG"/>
        </w:rPr>
        <w:t>направление</w:t>
      </w:r>
      <w:r w:rsidRPr="002119A8">
        <w:rPr>
          <w:rFonts w:ascii="Times New Roman" w:eastAsia="Calibri" w:hAnsi="Times New Roman" w:cs="Times New Roman"/>
          <w:spacing w:val="39"/>
          <w:sz w:val="24"/>
          <w:szCs w:val="24"/>
          <w:lang w:val="bg-BG"/>
        </w:rPr>
        <w:t xml:space="preserve"> </w:t>
      </w:r>
      <w:r w:rsidRPr="002119A8">
        <w:rPr>
          <w:rFonts w:ascii="Times New Roman" w:eastAsia="Calibri" w:hAnsi="Times New Roman" w:cs="Times New Roman"/>
          <w:spacing w:val="-1"/>
          <w:sz w:val="24"/>
          <w:szCs w:val="24"/>
          <w:lang w:val="bg-BG"/>
        </w:rPr>
        <w:t>СЕ-70,</w:t>
      </w:r>
      <w:r w:rsidRPr="002119A8">
        <w:rPr>
          <w:rFonts w:ascii="Times New Roman" w:eastAsia="Calibri" w:hAnsi="Times New Roman" w:cs="Times New Roman"/>
          <w:spacing w:val="39"/>
          <w:sz w:val="24"/>
          <w:szCs w:val="24"/>
          <w:lang w:val="bg-BG"/>
        </w:rPr>
        <w:t xml:space="preserve"> </w:t>
      </w:r>
      <w:r w:rsidRPr="002119A8">
        <w:rPr>
          <w:rFonts w:ascii="Times New Roman" w:eastAsia="Calibri" w:hAnsi="Times New Roman" w:cs="Times New Roman"/>
          <w:spacing w:val="-1"/>
          <w:sz w:val="24"/>
          <w:szCs w:val="24"/>
          <w:lang w:val="bg-BG"/>
        </w:rPr>
        <w:t>свързващи</w:t>
      </w:r>
      <w:r w:rsidRPr="002119A8">
        <w:rPr>
          <w:rFonts w:ascii="Times New Roman" w:eastAsia="Calibri" w:hAnsi="Times New Roman" w:cs="Times New Roman"/>
          <w:spacing w:val="39"/>
          <w:sz w:val="24"/>
          <w:szCs w:val="24"/>
          <w:lang w:val="bg-BG"/>
        </w:rPr>
        <w:t xml:space="preserve"> </w:t>
      </w:r>
      <w:r w:rsidRPr="002119A8">
        <w:rPr>
          <w:rFonts w:ascii="Times New Roman" w:eastAsia="Calibri" w:hAnsi="Times New Roman" w:cs="Times New Roman"/>
          <w:sz w:val="24"/>
          <w:szCs w:val="24"/>
          <w:lang w:val="bg-BG"/>
        </w:rPr>
        <w:t>Западна</w:t>
      </w:r>
      <w:r w:rsidRPr="002119A8">
        <w:rPr>
          <w:rFonts w:ascii="Times New Roman" w:eastAsia="Calibri" w:hAnsi="Times New Roman" w:cs="Times New Roman"/>
          <w:spacing w:val="39"/>
          <w:sz w:val="24"/>
          <w:szCs w:val="24"/>
          <w:lang w:val="bg-BG"/>
        </w:rPr>
        <w:t xml:space="preserve"> </w:t>
      </w:r>
      <w:r w:rsidRPr="002119A8">
        <w:rPr>
          <w:rFonts w:ascii="Times New Roman" w:eastAsia="Calibri" w:hAnsi="Times New Roman" w:cs="Times New Roman"/>
          <w:sz w:val="24"/>
          <w:szCs w:val="24"/>
          <w:lang w:val="bg-BG"/>
        </w:rPr>
        <w:t>Европа</w:t>
      </w:r>
      <w:r w:rsidRPr="002119A8">
        <w:rPr>
          <w:rFonts w:ascii="Times New Roman" w:eastAsia="Calibri" w:hAnsi="Times New Roman" w:cs="Times New Roman"/>
          <w:spacing w:val="38"/>
          <w:sz w:val="24"/>
          <w:szCs w:val="24"/>
          <w:lang w:val="bg-BG"/>
        </w:rPr>
        <w:t xml:space="preserve"> </w:t>
      </w:r>
      <w:r w:rsidRPr="002119A8">
        <w:rPr>
          <w:rFonts w:ascii="Times New Roman" w:eastAsia="Calibri" w:hAnsi="Times New Roman" w:cs="Times New Roman"/>
          <w:sz w:val="24"/>
          <w:szCs w:val="24"/>
          <w:lang w:val="bg-BG"/>
        </w:rPr>
        <w:t>с</w:t>
      </w:r>
      <w:r w:rsidRPr="002119A8">
        <w:rPr>
          <w:rFonts w:ascii="Times New Roman" w:eastAsia="Calibri" w:hAnsi="Times New Roman" w:cs="Times New Roman"/>
          <w:spacing w:val="38"/>
          <w:sz w:val="24"/>
          <w:szCs w:val="24"/>
          <w:lang w:val="bg-BG"/>
        </w:rPr>
        <w:t xml:space="preserve"> </w:t>
      </w:r>
      <w:r w:rsidRPr="002119A8">
        <w:rPr>
          <w:rFonts w:ascii="Times New Roman" w:eastAsia="Calibri" w:hAnsi="Times New Roman" w:cs="Times New Roman"/>
          <w:sz w:val="24"/>
          <w:szCs w:val="24"/>
          <w:lang w:val="bg-BG"/>
        </w:rPr>
        <w:t>Близкия</w:t>
      </w:r>
      <w:r w:rsidRPr="002119A8">
        <w:rPr>
          <w:rFonts w:ascii="Times New Roman" w:eastAsia="Calibri" w:hAnsi="Times New Roman" w:cs="Times New Roman"/>
          <w:spacing w:val="39"/>
          <w:sz w:val="24"/>
          <w:szCs w:val="24"/>
          <w:lang w:val="bg-BG"/>
        </w:rPr>
        <w:t xml:space="preserve"> </w:t>
      </w:r>
      <w:r w:rsidRPr="002119A8">
        <w:rPr>
          <w:rFonts w:ascii="Times New Roman" w:eastAsia="Calibri" w:hAnsi="Times New Roman" w:cs="Times New Roman"/>
          <w:sz w:val="24"/>
          <w:szCs w:val="24"/>
          <w:lang w:val="bg-BG"/>
        </w:rPr>
        <w:t>Изток</w:t>
      </w:r>
      <w:r w:rsidRPr="002119A8">
        <w:rPr>
          <w:rFonts w:ascii="Times New Roman" w:eastAsia="Calibri" w:hAnsi="Times New Roman" w:cs="Times New Roman"/>
          <w:spacing w:val="38"/>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39"/>
          <w:sz w:val="24"/>
          <w:szCs w:val="24"/>
          <w:lang w:val="bg-BG"/>
        </w:rPr>
        <w:t xml:space="preserve"> </w:t>
      </w:r>
      <w:r w:rsidRPr="002119A8">
        <w:rPr>
          <w:rFonts w:ascii="Times New Roman" w:eastAsia="Calibri" w:hAnsi="Times New Roman" w:cs="Times New Roman"/>
          <w:spacing w:val="-1"/>
          <w:sz w:val="24"/>
          <w:szCs w:val="24"/>
          <w:lang w:val="bg-BG"/>
        </w:rPr>
        <w:t xml:space="preserve">Азия, </w:t>
      </w:r>
      <w:r w:rsidRPr="002119A8">
        <w:rPr>
          <w:rFonts w:ascii="Times New Roman" w:eastAsia="Calibri" w:hAnsi="Times New Roman" w:cs="Times New Roman"/>
          <w:sz w:val="24"/>
          <w:szCs w:val="24"/>
          <w:lang w:val="bg-BG"/>
        </w:rPr>
        <w:t>/добрата</w:t>
      </w:r>
      <w:r w:rsidRPr="002119A8">
        <w:rPr>
          <w:rFonts w:ascii="Times New Roman" w:eastAsia="Calibri" w:hAnsi="Times New Roman" w:cs="Times New Roman"/>
          <w:spacing w:val="63"/>
          <w:sz w:val="24"/>
          <w:szCs w:val="24"/>
          <w:lang w:val="bg-BG"/>
        </w:rPr>
        <w:t xml:space="preserve"> </w:t>
      </w:r>
      <w:r w:rsidRPr="002119A8">
        <w:rPr>
          <w:rFonts w:ascii="Times New Roman" w:eastAsia="Calibri" w:hAnsi="Times New Roman" w:cs="Times New Roman"/>
          <w:sz w:val="24"/>
          <w:szCs w:val="24"/>
          <w:lang w:val="bg-BG"/>
        </w:rPr>
        <w:t>транспортна</w:t>
      </w:r>
      <w:r w:rsidRPr="002119A8">
        <w:rPr>
          <w:rFonts w:ascii="Times New Roman" w:eastAsia="Calibri" w:hAnsi="Times New Roman" w:cs="Times New Roman"/>
          <w:spacing w:val="63"/>
          <w:sz w:val="24"/>
          <w:szCs w:val="24"/>
          <w:lang w:val="bg-BG"/>
        </w:rPr>
        <w:t xml:space="preserve"> </w:t>
      </w:r>
      <w:r w:rsidRPr="002119A8">
        <w:rPr>
          <w:rFonts w:ascii="Times New Roman" w:eastAsia="Calibri" w:hAnsi="Times New Roman" w:cs="Times New Roman"/>
          <w:spacing w:val="-1"/>
          <w:sz w:val="24"/>
          <w:szCs w:val="24"/>
          <w:lang w:val="bg-BG"/>
        </w:rPr>
        <w:t>достъпност</w:t>
      </w:r>
      <w:r w:rsidRPr="002119A8">
        <w:rPr>
          <w:rFonts w:ascii="Times New Roman" w:eastAsia="Calibri" w:hAnsi="Times New Roman" w:cs="Times New Roman"/>
          <w:spacing w:val="65"/>
          <w:sz w:val="24"/>
          <w:szCs w:val="24"/>
          <w:lang w:val="bg-BG"/>
        </w:rPr>
        <w:t xml:space="preserve"> </w:t>
      </w:r>
      <w:r w:rsidRPr="002119A8">
        <w:rPr>
          <w:rFonts w:ascii="Times New Roman" w:eastAsia="Calibri" w:hAnsi="Times New Roman" w:cs="Times New Roman"/>
          <w:sz w:val="24"/>
          <w:szCs w:val="24"/>
          <w:lang w:val="bg-BG"/>
        </w:rPr>
        <w:t>до</w:t>
      </w:r>
      <w:r w:rsidRPr="002119A8">
        <w:rPr>
          <w:rFonts w:ascii="Times New Roman" w:eastAsia="Calibri" w:hAnsi="Times New Roman" w:cs="Times New Roman"/>
          <w:spacing w:val="65"/>
          <w:sz w:val="24"/>
          <w:szCs w:val="24"/>
          <w:lang w:val="bg-BG"/>
        </w:rPr>
        <w:t xml:space="preserve"> </w:t>
      </w:r>
      <w:r w:rsidRPr="002119A8">
        <w:rPr>
          <w:rFonts w:ascii="Times New Roman" w:eastAsia="Calibri" w:hAnsi="Times New Roman" w:cs="Times New Roman"/>
          <w:spacing w:val="-1"/>
          <w:sz w:val="24"/>
          <w:szCs w:val="24"/>
          <w:lang w:val="bg-BG"/>
        </w:rPr>
        <w:t>всички</w:t>
      </w:r>
      <w:r w:rsidRPr="002119A8">
        <w:rPr>
          <w:rFonts w:ascii="Times New Roman" w:eastAsia="Calibri" w:hAnsi="Times New Roman" w:cs="Times New Roman"/>
          <w:spacing w:val="64"/>
          <w:sz w:val="24"/>
          <w:szCs w:val="24"/>
          <w:lang w:val="bg-BG"/>
        </w:rPr>
        <w:t xml:space="preserve"> </w:t>
      </w:r>
      <w:r w:rsidRPr="002119A8">
        <w:rPr>
          <w:rFonts w:ascii="Times New Roman" w:eastAsia="Calibri" w:hAnsi="Times New Roman" w:cs="Times New Roman"/>
          <w:sz w:val="24"/>
          <w:szCs w:val="24"/>
          <w:lang w:val="bg-BG"/>
        </w:rPr>
        <w:t>части</w:t>
      </w:r>
      <w:r w:rsidRPr="002119A8">
        <w:rPr>
          <w:rFonts w:ascii="Times New Roman" w:eastAsia="Calibri" w:hAnsi="Times New Roman" w:cs="Times New Roman"/>
          <w:spacing w:val="64"/>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65"/>
          <w:sz w:val="24"/>
          <w:szCs w:val="24"/>
          <w:lang w:val="bg-BG"/>
        </w:rPr>
        <w:t xml:space="preserve"> </w:t>
      </w:r>
      <w:r w:rsidRPr="002119A8">
        <w:rPr>
          <w:rFonts w:ascii="Times New Roman" w:eastAsia="Calibri" w:hAnsi="Times New Roman" w:cs="Times New Roman"/>
          <w:spacing w:val="-1"/>
          <w:sz w:val="24"/>
          <w:szCs w:val="24"/>
          <w:lang w:val="bg-BG"/>
        </w:rPr>
        <w:t>страната/,</w:t>
      </w:r>
      <w:r w:rsidRPr="002119A8">
        <w:rPr>
          <w:rFonts w:ascii="Times New Roman" w:eastAsia="Calibri" w:hAnsi="Times New Roman" w:cs="Times New Roman"/>
          <w:spacing w:val="28"/>
          <w:w w:val="99"/>
          <w:sz w:val="24"/>
          <w:szCs w:val="24"/>
          <w:lang w:val="bg-BG"/>
        </w:rPr>
        <w:t xml:space="preserve"> </w:t>
      </w:r>
      <w:r w:rsidRPr="002119A8">
        <w:rPr>
          <w:rFonts w:ascii="Times New Roman" w:eastAsia="Calibri" w:hAnsi="Times New Roman" w:cs="Times New Roman"/>
          <w:sz w:val="24"/>
          <w:szCs w:val="24"/>
          <w:lang w:val="bg-BG"/>
        </w:rPr>
        <w:t>развиващият</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z w:val="24"/>
          <w:szCs w:val="24"/>
          <w:lang w:val="bg-BG"/>
        </w:rPr>
        <w:t>научно -</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pacing w:val="-1"/>
          <w:sz w:val="24"/>
          <w:szCs w:val="24"/>
          <w:lang w:val="bg-BG"/>
        </w:rPr>
        <w:t>изследователска</w:t>
      </w:r>
      <w:r w:rsidRPr="002119A8">
        <w:rPr>
          <w:rFonts w:ascii="Times New Roman" w:eastAsia="Calibri" w:hAnsi="Times New Roman" w:cs="Times New Roman"/>
          <w:spacing w:val="9"/>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z w:val="24"/>
          <w:szCs w:val="24"/>
          <w:lang w:val="bg-BG"/>
        </w:rPr>
        <w:t>производствена</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дейност</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Институт</w:t>
      </w:r>
      <w:r w:rsidRPr="002119A8">
        <w:rPr>
          <w:rFonts w:ascii="Times New Roman" w:eastAsia="Calibri" w:hAnsi="Times New Roman" w:cs="Times New Roman"/>
          <w:spacing w:val="25"/>
          <w:w w:val="99"/>
          <w:sz w:val="24"/>
          <w:szCs w:val="24"/>
          <w:lang w:val="bg-BG"/>
        </w:rPr>
        <w:t xml:space="preserve"> </w:t>
      </w:r>
      <w:r w:rsidRPr="002119A8">
        <w:rPr>
          <w:rFonts w:ascii="Times New Roman" w:eastAsia="Calibri" w:hAnsi="Times New Roman" w:cs="Times New Roman"/>
          <w:sz w:val="24"/>
          <w:szCs w:val="24"/>
          <w:lang w:val="bg-BG"/>
        </w:rPr>
        <w:t>по</w:t>
      </w:r>
      <w:r w:rsidRPr="002119A8">
        <w:rPr>
          <w:rFonts w:ascii="Times New Roman" w:eastAsia="Calibri" w:hAnsi="Times New Roman" w:cs="Times New Roman"/>
          <w:spacing w:val="27"/>
          <w:sz w:val="24"/>
          <w:szCs w:val="24"/>
          <w:lang w:val="bg-BG"/>
        </w:rPr>
        <w:t xml:space="preserve"> </w:t>
      </w:r>
      <w:r w:rsidRPr="002119A8">
        <w:rPr>
          <w:rFonts w:ascii="Times New Roman" w:eastAsia="Calibri" w:hAnsi="Times New Roman" w:cs="Times New Roman"/>
          <w:sz w:val="24"/>
          <w:szCs w:val="24"/>
          <w:lang w:val="bg-BG"/>
        </w:rPr>
        <w:t>растителни</w:t>
      </w:r>
      <w:r w:rsidRPr="002119A8">
        <w:rPr>
          <w:rFonts w:ascii="Times New Roman" w:eastAsia="Calibri" w:hAnsi="Times New Roman" w:cs="Times New Roman"/>
          <w:spacing w:val="27"/>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27"/>
          <w:sz w:val="24"/>
          <w:szCs w:val="24"/>
          <w:lang w:val="bg-BG"/>
        </w:rPr>
        <w:t xml:space="preserve"> </w:t>
      </w:r>
      <w:r w:rsidRPr="002119A8">
        <w:rPr>
          <w:rFonts w:ascii="Times New Roman" w:eastAsia="Calibri" w:hAnsi="Times New Roman" w:cs="Times New Roman"/>
          <w:sz w:val="24"/>
          <w:szCs w:val="24"/>
          <w:lang w:val="bg-BG"/>
        </w:rPr>
        <w:t>генетични</w:t>
      </w:r>
      <w:r w:rsidRPr="002119A8">
        <w:rPr>
          <w:rFonts w:ascii="Times New Roman" w:eastAsia="Calibri" w:hAnsi="Times New Roman" w:cs="Times New Roman"/>
          <w:spacing w:val="29"/>
          <w:sz w:val="24"/>
          <w:szCs w:val="24"/>
          <w:lang w:val="bg-BG"/>
        </w:rPr>
        <w:t xml:space="preserve"> </w:t>
      </w:r>
      <w:r w:rsidRPr="002119A8">
        <w:rPr>
          <w:rFonts w:ascii="Times New Roman" w:eastAsia="Calibri" w:hAnsi="Times New Roman" w:cs="Times New Roman"/>
          <w:sz w:val="24"/>
          <w:szCs w:val="24"/>
          <w:lang w:val="bg-BG"/>
        </w:rPr>
        <w:t>ресурси - Садово,</w:t>
      </w:r>
      <w:r w:rsidRPr="002119A8">
        <w:rPr>
          <w:rFonts w:ascii="Times New Roman" w:eastAsia="Calibri" w:hAnsi="Times New Roman" w:cs="Times New Roman"/>
          <w:spacing w:val="26"/>
          <w:sz w:val="24"/>
          <w:szCs w:val="24"/>
          <w:lang w:val="bg-BG"/>
        </w:rPr>
        <w:t xml:space="preserve"> </w:t>
      </w:r>
      <w:r w:rsidRPr="002119A8">
        <w:rPr>
          <w:rFonts w:ascii="Times New Roman" w:eastAsia="Calibri" w:hAnsi="Times New Roman" w:cs="Times New Roman"/>
          <w:sz w:val="24"/>
          <w:szCs w:val="24"/>
          <w:lang w:val="bg-BG"/>
        </w:rPr>
        <w:t>непосредствената</w:t>
      </w:r>
      <w:r w:rsidRPr="002119A8">
        <w:rPr>
          <w:rFonts w:ascii="Times New Roman" w:eastAsia="Calibri" w:hAnsi="Times New Roman" w:cs="Times New Roman"/>
          <w:spacing w:val="28"/>
          <w:sz w:val="24"/>
          <w:szCs w:val="24"/>
          <w:lang w:val="bg-BG"/>
        </w:rPr>
        <w:t xml:space="preserve"> </w:t>
      </w:r>
      <w:r w:rsidRPr="002119A8">
        <w:rPr>
          <w:rFonts w:ascii="Times New Roman" w:eastAsia="Calibri" w:hAnsi="Times New Roman" w:cs="Times New Roman"/>
          <w:sz w:val="24"/>
          <w:szCs w:val="24"/>
          <w:lang w:val="bg-BG"/>
        </w:rPr>
        <w:t>близост</w:t>
      </w:r>
      <w:r w:rsidRPr="002119A8">
        <w:rPr>
          <w:rFonts w:ascii="Times New Roman" w:eastAsia="Calibri" w:hAnsi="Times New Roman" w:cs="Times New Roman"/>
          <w:spacing w:val="28"/>
          <w:sz w:val="24"/>
          <w:szCs w:val="24"/>
          <w:lang w:val="bg-BG"/>
        </w:rPr>
        <w:t xml:space="preserve"> </w:t>
      </w:r>
      <w:r w:rsidRPr="002119A8">
        <w:rPr>
          <w:rFonts w:ascii="Times New Roman" w:eastAsia="Calibri" w:hAnsi="Times New Roman" w:cs="Times New Roman"/>
          <w:sz w:val="24"/>
          <w:szCs w:val="24"/>
          <w:lang w:val="bg-BG"/>
        </w:rPr>
        <w:t>до</w:t>
      </w:r>
      <w:r w:rsidRPr="002119A8">
        <w:rPr>
          <w:rFonts w:ascii="Times New Roman" w:eastAsia="Calibri" w:hAnsi="Times New Roman" w:cs="Times New Roman"/>
          <w:spacing w:val="23"/>
          <w:w w:val="99"/>
          <w:sz w:val="24"/>
          <w:szCs w:val="24"/>
          <w:lang w:val="bg-BG"/>
        </w:rPr>
        <w:t xml:space="preserve"> </w:t>
      </w:r>
      <w:r w:rsidRPr="002119A8">
        <w:rPr>
          <w:rFonts w:ascii="Times New Roman" w:eastAsia="Calibri" w:hAnsi="Times New Roman" w:cs="Times New Roman"/>
          <w:spacing w:val="-1"/>
          <w:sz w:val="24"/>
          <w:szCs w:val="24"/>
          <w:lang w:val="bg-BG"/>
        </w:rPr>
        <w:t>гр.Пловдив</w:t>
      </w:r>
      <w:r w:rsidRPr="002119A8">
        <w:rPr>
          <w:rFonts w:ascii="Times New Roman" w:eastAsia="Calibri" w:hAnsi="Times New Roman" w:cs="Times New Roman"/>
          <w:spacing w:val="19"/>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20"/>
          <w:sz w:val="24"/>
          <w:szCs w:val="24"/>
          <w:lang w:val="bg-BG"/>
        </w:rPr>
        <w:t xml:space="preserve"> </w:t>
      </w:r>
      <w:r w:rsidRPr="002119A8">
        <w:rPr>
          <w:rFonts w:ascii="Times New Roman" w:eastAsia="Calibri" w:hAnsi="Times New Roman" w:cs="Times New Roman"/>
          <w:sz w:val="24"/>
          <w:szCs w:val="24"/>
          <w:lang w:val="bg-BG"/>
        </w:rPr>
        <w:t>попадането</w:t>
      </w:r>
      <w:r w:rsidRPr="002119A8">
        <w:rPr>
          <w:rFonts w:ascii="Times New Roman" w:eastAsia="Calibri" w:hAnsi="Times New Roman" w:cs="Times New Roman"/>
          <w:spacing w:val="21"/>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20"/>
          <w:sz w:val="24"/>
          <w:szCs w:val="24"/>
          <w:lang w:val="bg-BG"/>
        </w:rPr>
        <w:t xml:space="preserve"> </w:t>
      </w:r>
      <w:r w:rsidRPr="002119A8">
        <w:rPr>
          <w:rFonts w:ascii="Times New Roman" w:eastAsia="Calibri" w:hAnsi="Times New Roman" w:cs="Times New Roman"/>
          <w:spacing w:val="-1"/>
          <w:sz w:val="24"/>
          <w:szCs w:val="24"/>
          <w:lang w:val="bg-BG"/>
        </w:rPr>
        <w:t>част</w:t>
      </w:r>
      <w:r w:rsidRPr="002119A8">
        <w:rPr>
          <w:rFonts w:ascii="Times New Roman" w:eastAsia="Calibri" w:hAnsi="Times New Roman" w:cs="Times New Roman"/>
          <w:spacing w:val="21"/>
          <w:sz w:val="24"/>
          <w:szCs w:val="24"/>
          <w:lang w:val="bg-BG"/>
        </w:rPr>
        <w:t xml:space="preserve"> </w:t>
      </w:r>
      <w:r w:rsidRPr="002119A8">
        <w:rPr>
          <w:rFonts w:ascii="Times New Roman" w:eastAsia="Calibri" w:hAnsi="Times New Roman" w:cs="Times New Roman"/>
          <w:sz w:val="24"/>
          <w:szCs w:val="24"/>
          <w:lang w:val="bg-BG"/>
        </w:rPr>
        <w:t>от</w:t>
      </w:r>
      <w:r w:rsidRPr="002119A8">
        <w:rPr>
          <w:rFonts w:ascii="Times New Roman" w:eastAsia="Calibri" w:hAnsi="Times New Roman" w:cs="Times New Roman"/>
          <w:spacing w:val="20"/>
          <w:sz w:val="24"/>
          <w:szCs w:val="24"/>
          <w:lang w:val="bg-BG"/>
        </w:rPr>
        <w:t xml:space="preserve"> </w:t>
      </w:r>
      <w:r w:rsidRPr="002119A8">
        <w:rPr>
          <w:rFonts w:ascii="Times New Roman" w:eastAsia="Calibri" w:hAnsi="Times New Roman" w:cs="Times New Roman"/>
          <w:sz w:val="24"/>
          <w:szCs w:val="24"/>
          <w:lang w:val="bg-BG"/>
        </w:rPr>
        <w:t>общината</w:t>
      </w:r>
      <w:r w:rsidRPr="002119A8">
        <w:rPr>
          <w:rFonts w:ascii="Times New Roman" w:eastAsia="Calibri" w:hAnsi="Times New Roman" w:cs="Times New Roman"/>
          <w:spacing w:val="21"/>
          <w:sz w:val="24"/>
          <w:szCs w:val="24"/>
          <w:lang w:val="bg-BG"/>
        </w:rPr>
        <w:t xml:space="preserve"> </w:t>
      </w:r>
      <w:r w:rsidRPr="002119A8">
        <w:rPr>
          <w:rFonts w:ascii="Times New Roman" w:eastAsia="Calibri" w:hAnsi="Times New Roman" w:cs="Times New Roman"/>
          <w:sz w:val="24"/>
          <w:szCs w:val="24"/>
          <w:lang w:val="bg-BG"/>
        </w:rPr>
        <w:t>в</w:t>
      </w:r>
      <w:r w:rsidRPr="002119A8">
        <w:rPr>
          <w:rFonts w:ascii="Times New Roman" w:eastAsia="Calibri" w:hAnsi="Times New Roman" w:cs="Times New Roman"/>
          <w:spacing w:val="19"/>
          <w:sz w:val="24"/>
          <w:szCs w:val="24"/>
          <w:lang w:val="bg-BG"/>
        </w:rPr>
        <w:t xml:space="preserve"> </w:t>
      </w:r>
      <w:r w:rsidRPr="002119A8">
        <w:rPr>
          <w:rFonts w:ascii="Times New Roman" w:eastAsia="Calibri" w:hAnsi="Times New Roman" w:cs="Times New Roman"/>
          <w:sz w:val="24"/>
          <w:szCs w:val="24"/>
          <w:lang w:val="bg-BG"/>
        </w:rPr>
        <w:t>една</w:t>
      </w:r>
      <w:r w:rsidRPr="002119A8">
        <w:rPr>
          <w:rFonts w:ascii="Times New Roman" w:eastAsia="Calibri" w:hAnsi="Times New Roman" w:cs="Times New Roman"/>
          <w:spacing w:val="20"/>
          <w:sz w:val="24"/>
          <w:szCs w:val="24"/>
          <w:lang w:val="bg-BG"/>
        </w:rPr>
        <w:t xml:space="preserve"> </w:t>
      </w:r>
      <w:r w:rsidRPr="002119A8">
        <w:rPr>
          <w:rFonts w:ascii="Times New Roman" w:eastAsia="Calibri" w:hAnsi="Times New Roman" w:cs="Times New Roman"/>
          <w:sz w:val="24"/>
          <w:szCs w:val="24"/>
          <w:lang w:val="bg-BG"/>
        </w:rPr>
        <w:t>от</w:t>
      </w:r>
      <w:r w:rsidRPr="002119A8">
        <w:rPr>
          <w:rFonts w:ascii="Times New Roman" w:eastAsia="Calibri" w:hAnsi="Times New Roman" w:cs="Times New Roman"/>
          <w:spacing w:val="20"/>
          <w:sz w:val="24"/>
          <w:szCs w:val="24"/>
          <w:lang w:val="bg-BG"/>
        </w:rPr>
        <w:t xml:space="preserve"> </w:t>
      </w:r>
      <w:r w:rsidRPr="002119A8">
        <w:rPr>
          <w:rFonts w:ascii="Times New Roman" w:eastAsia="Calibri" w:hAnsi="Times New Roman" w:cs="Times New Roman"/>
          <w:sz w:val="24"/>
          <w:szCs w:val="24"/>
          <w:lang w:val="bg-BG"/>
        </w:rPr>
        <w:t>осите</w:t>
      </w:r>
      <w:r w:rsidRPr="002119A8">
        <w:rPr>
          <w:rFonts w:ascii="Times New Roman" w:eastAsia="Calibri" w:hAnsi="Times New Roman" w:cs="Times New Roman"/>
          <w:spacing w:val="20"/>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20"/>
          <w:sz w:val="24"/>
          <w:szCs w:val="24"/>
          <w:lang w:val="bg-BG"/>
        </w:rPr>
        <w:t xml:space="preserve"> </w:t>
      </w:r>
      <w:r w:rsidRPr="002119A8">
        <w:rPr>
          <w:rFonts w:ascii="Times New Roman" w:eastAsia="Calibri" w:hAnsi="Times New Roman" w:cs="Times New Roman"/>
          <w:sz w:val="24"/>
          <w:szCs w:val="24"/>
          <w:lang w:val="bg-BG"/>
        </w:rPr>
        <w:t>активно</w:t>
      </w:r>
      <w:r w:rsidRPr="002119A8">
        <w:rPr>
          <w:rFonts w:ascii="Times New Roman" w:eastAsia="Calibri" w:hAnsi="Times New Roman" w:cs="Times New Roman"/>
          <w:spacing w:val="21"/>
          <w:w w:val="99"/>
          <w:sz w:val="24"/>
          <w:szCs w:val="24"/>
          <w:lang w:val="bg-BG"/>
        </w:rPr>
        <w:t xml:space="preserve"> </w:t>
      </w:r>
      <w:r w:rsidRPr="002119A8">
        <w:rPr>
          <w:rFonts w:ascii="Times New Roman" w:eastAsia="Calibri" w:hAnsi="Times New Roman" w:cs="Times New Roman"/>
          <w:sz w:val="24"/>
          <w:szCs w:val="24"/>
          <w:lang w:val="bg-BG"/>
        </w:rPr>
        <w:t>влияние</w:t>
      </w:r>
      <w:r w:rsidRPr="002119A8">
        <w:rPr>
          <w:rFonts w:ascii="Times New Roman" w:eastAsia="Calibri" w:hAnsi="Times New Roman" w:cs="Times New Roman"/>
          <w:spacing w:val="15"/>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15"/>
          <w:sz w:val="24"/>
          <w:szCs w:val="24"/>
          <w:lang w:val="bg-BG"/>
        </w:rPr>
        <w:t xml:space="preserve"> </w:t>
      </w:r>
      <w:r w:rsidRPr="002119A8">
        <w:rPr>
          <w:rFonts w:ascii="Times New Roman" w:eastAsia="Calibri" w:hAnsi="Times New Roman" w:cs="Times New Roman"/>
          <w:sz w:val="24"/>
          <w:szCs w:val="24"/>
          <w:lang w:val="bg-BG"/>
        </w:rPr>
        <w:t>Община</w:t>
      </w:r>
      <w:r w:rsidRPr="002119A8">
        <w:rPr>
          <w:rFonts w:ascii="Times New Roman" w:eastAsia="Calibri" w:hAnsi="Times New Roman" w:cs="Times New Roman"/>
          <w:spacing w:val="15"/>
          <w:sz w:val="24"/>
          <w:szCs w:val="24"/>
          <w:lang w:val="bg-BG"/>
        </w:rPr>
        <w:t xml:space="preserve"> </w:t>
      </w:r>
      <w:r w:rsidRPr="002119A8">
        <w:rPr>
          <w:rFonts w:ascii="Times New Roman" w:eastAsia="Calibri" w:hAnsi="Times New Roman" w:cs="Times New Roman"/>
          <w:sz w:val="24"/>
          <w:szCs w:val="24"/>
          <w:lang w:val="bg-BG"/>
        </w:rPr>
        <w:t>Пловдив,</w:t>
      </w:r>
      <w:r w:rsidRPr="002119A8">
        <w:rPr>
          <w:rFonts w:ascii="Times New Roman" w:eastAsia="Calibri" w:hAnsi="Times New Roman" w:cs="Times New Roman"/>
          <w:spacing w:val="15"/>
          <w:sz w:val="24"/>
          <w:szCs w:val="24"/>
          <w:lang w:val="bg-BG"/>
        </w:rPr>
        <w:t xml:space="preserve"> </w:t>
      </w:r>
      <w:r w:rsidRPr="002119A8">
        <w:rPr>
          <w:rFonts w:ascii="Times New Roman" w:eastAsia="Calibri" w:hAnsi="Times New Roman" w:cs="Times New Roman"/>
          <w:sz w:val="24"/>
          <w:szCs w:val="24"/>
          <w:lang w:val="bg-BG"/>
        </w:rPr>
        <w:t>както</w:t>
      </w:r>
      <w:r w:rsidRPr="002119A8">
        <w:rPr>
          <w:rFonts w:ascii="Times New Roman" w:eastAsia="Calibri" w:hAnsi="Times New Roman" w:cs="Times New Roman"/>
          <w:spacing w:val="16"/>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15"/>
          <w:sz w:val="24"/>
          <w:szCs w:val="24"/>
          <w:lang w:val="bg-BG"/>
        </w:rPr>
        <w:t xml:space="preserve"> </w:t>
      </w:r>
      <w:r w:rsidRPr="002119A8">
        <w:rPr>
          <w:rFonts w:ascii="Times New Roman" w:eastAsia="Calibri" w:hAnsi="Times New Roman" w:cs="Times New Roman"/>
          <w:sz w:val="24"/>
          <w:szCs w:val="24"/>
          <w:lang w:val="bg-BG"/>
        </w:rPr>
        <w:t>предприемчивостта</w:t>
      </w:r>
      <w:r w:rsidRPr="002119A8">
        <w:rPr>
          <w:rFonts w:ascii="Times New Roman" w:eastAsia="Calibri" w:hAnsi="Times New Roman" w:cs="Times New Roman"/>
          <w:spacing w:val="16"/>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15"/>
          <w:sz w:val="24"/>
          <w:szCs w:val="24"/>
          <w:lang w:val="bg-BG"/>
        </w:rPr>
        <w:t xml:space="preserve"> </w:t>
      </w:r>
      <w:r w:rsidRPr="002119A8">
        <w:rPr>
          <w:rFonts w:ascii="Times New Roman" w:eastAsia="Calibri" w:hAnsi="Times New Roman" w:cs="Times New Roman"/>
          <w:sz w:val="24"/>
          <w:szCs w:val="24"/>
          <w:lang w:val="bg-BG"/>
        </w:rPr>
        <w:t>местния</w:t>
      </w:r>
      <w:r w:rsidRPr="002119A8">
        <w:rPr>
          <w:rFonts w:ascii="Times New Roman" w:eastAsia="Calibri" w:hAnsi="Times New Roman" w:cs="Times New Roman"/>
          <w:spacing w:val="22"/>
          <w:w w:val="99"/>
          <w:sz w:val="24"/>
          <w:szCs w:val="24"/>
          <w:lang w:val="bg-BG"/>
        </w:rPr>
        <w:t xml:space="preserve"> </w:t>
      </w:r>
      <w:r w:rsidRPr="002119A8">
        <w:rPr>
          <w:rFonts w:ascii="Times New Roman" w:eastAsia="Calibri" w:hAnsi="Times New Roman" w:cs="Times New Roman"/>
          <w:sz w:val="24"/>
          <w:szCs w:val="24"/>
          <w:lang w:val="bg-BG"/>
        </w:rPr>
        <w:t>бизнес</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pacing w:val="-1"/>
          <w:sz w:val="24"/>
          <w:szCs w:val="24"/>
          <w:lang w:val="bg-BG"/>
        </w:rPr>
        <w:t>са</w:t>
      </w:r>
      <w:r w:rsidRPr="002119A8">
        <w:rPr>
          <w:rFonts w:ascii="Times New Roman" w:eastAsia="Calibri" w:hAnsi="Times New Roman" w:cs="Times New Roman"/>
          <w:spacing w:val="38"/>
          <w:sz w:val="24"/>
          <w:szCs w:val="24"/>
          <w:lang w:val="bg-BG"/>
        </w:rPr>
        <w:t xml:space="preserve"> </w:t>
      </w:r>
      <w:r w:rsidRPr="002119A8">
        <w:rPr>
          <w:rFonts w:ascii="Times New Roman" w:eastAsia="Calibri" w:hAnsi="Times New Roman" w:cs="Times New Roman"/>
          <w:sz w:val="24"/>
          <w:szCs w:val="24"/>
          <w:lang w:val="bg-BG"/>
        </w:rPr>
        <w:t>предпоставките,</w:t>
      </w:r>
      <w:r w:rsidRPr="002119A8">
        <w:rPr>
          <w:rFonts w:ascii="Times New Roman" w:eastAsia="Calibri" w:hAnsi="Times New Roman" w:cs="Times New Roman"/>
          <w:spacing w:val="37"/>
          <w:sz w:val="24"/>
          <w:szCs w:val="24"/>
          <w:lang w:val="bg-BG"/>
        </w:rPr>
        <w:t xml:space="preserve"> </w:t>
      </w:r>
      <w:r w:rsidRPr="002119A8">
        <w:rPr>
          <w:rFonts w:ascii="Times New Roman" w:eastAsia="Calibri" w:hAnsi="Times New Roman" w:cs="Times New Roman"/>
          <w:sz w:val="24"/>
          <w:szCs w:val="24"/>
          <w:lang w:val="bg-BG"/>
        </w:rPr>
        <w:t>които</w:t>
      </w:r>
      <w:r w:rsidRPr="002119A8">
        <w:rPr>
          <w:rFonts w:ascii="Times New Roman" w:eastAsia="Calibri" w:hAnsi="Times New Roman" w:cs="Times New Roman"/>
          <w:spacing w:val="39"/>
          <w:sz w:val="24"/>
          <w:szCs w:val="24"/>
          <w:lang w:val="bg-BG"/>
        </w:rPr>
        <w:t xml:space="preserve"> </w:t>
      </w:r>
      <w:r w:rsidRPr="002119A8">
        <w:rPr>
          <w:rFonts w:ascii="Times New Roman" w:eastAsia="Calibri" w:hAnsi="Times New Roman" w:cs="Times New Roman"/>
          <w:spacing w:val="-1"/>
          <w:sz w:val="24"/>
          <w:szCs w:val="24"/>
          <w:lang w:val="bg-BG"/>
        </w:rPr>
        <w:t>ще</w:t>
      </w:r>
      <w:r w:rsidRPr="002119A8">
        <w:rPr>
          <w:rFonts w:ascii="Times New Roman" w:eastAsia="Calibri" w:hAnsi="Times New Roman" w:cs="Times New Roman"/>
          <w:spacing w:val="39"/>
          <w:sz w:val="24"/>
          <w:szCs w:val="24"/>
          <w:lang w:val="bg-BG"/>
        </w:rPr>
        <w:t xml:space="preserve"> </w:t>
      </w:r>
      <w:r w:rsidRPr="002119A8">
        <w:rPr>
          <w:rFonts w:ascii="Times New Roman" w:eastAsia="Calibri" w:hAnsi="Times New Roman" w:cs="Times New Roman"/>
          <w:sz w:val="24"/>
          <w:szCs w:val="24"/>
          <w:lang w:val="bg-BG"/>
        </w:rPr>
        <w:t>продължат</w:t>
      </w:r>
      <w:r w:rsidRPr="002119A8">
        <w:rPr>
          <w:rFonts w:ascii="Times New Roman" w:eastAsia="Calibri" w:hAnsi="Times New Roman" w:cs="Times New Roman"/>
          <w:spacing w:val="39"/>
          <w:sz w:val="24"/>
          <w:szCs w:val="24"/>
          <w:lang w:val="bg-BG"/>
        </w:rPr>
        <w:t xml:space="preserve"> </w:t>
      </w:r>
      <w:r w:rsidRPr="002119A8">
        <w:rPr>
          <w:rFonts w:ascii="Times New Roman" w:eastAsia="Calibri" w:hAnsi="Times New Roman" w:cs="Times New Roman"/>
          <w:sz w:val="24"/>
          <w:szCs w:val="24"/>
          <w:lang w:val="bg-BG"/>
        </w:rPr>
        <w:t>да</w:t>
      </w:r>
      <w:r w:rsidRPr="002119A8">
        <w:rPr>
          <w:rFonts w:ascii="Times New Roman" w:eastAsia="Calibri" w:hAnsi="Times New Roman" w:cs="Times New Roman"/>
          <w:spacing w:val="39"/>
          <w:sz w:val="24"/>
          <w:szCs w:val="24"/>
          <w:lang w:val="bg-BG"/>
        </w:rPr>
        <w:t xml:space="preserve"> </w:t>
      </w:r>
      <w:r w:rsidRPr="002119A8">
        <w:rPr>
          <w:rFonts w:ascii="Times New Roman" w:eastAsia="Calibri" w:hAnsi="Times New Roman" w:cs="Times New Roman"/>
          <w:sz w:val="24"/>
          <w:szCs w:val="24"/>
          <w:lang w:val="bg-BG"/>
        </w:rPr>
        <w:t>благоприятстват</w:t>
      </w:r>
      <w:r w:rsidRPr="002119A8">
        <w:rPr>
          <w:rFonts w:ascii="Times New Roman" w:eastAsia="Calibri" w:hAnsi="Times New Roman" w:cs="Times New Roman"/>
          <w:spacing w:val="26"/>
          <w:w w:val="99"/>
          <w:sz w:val="24"/>
          <w:szCs w:val="24"/>
          <w:lang w:val="bg-BG"/>
        </w:rPr>
        <w:t xml:space="preserve"> </w:t>
      </w:r>
      <w:r w:rsidRPr="002119A8">
        <w:rPr>
          <w:rFonts w:ascii="Times New Roman" w:eastAsia="Calibri" w:hAnsi="Times New Roman" w:cs="Times New Roman"/>
          <w:sz w:val="24"/>
          <w:szCs w:val="24"/>
          <w:lang w:val="bg-BG"/>
        </w:rPr>
        <w:t>социално-икономическото</w:t>
      </w:r>
      <w:r w:rsidRPr="002119A8">
        <w:rPr>
          <w:rFonts w:ascii="Times New Roman" w:eastAsia="Calibri" w:hAnsi="Times New Roman" w:cs="Times New Roman"/>
          <w:spacing w:val="-22"/>
          <w:sz w:val="24"/>
          <w:szCs w:val="24"/>
          <w:lang w:val="bg-BG"/>
        </w:rPr>
        <w:t xml:space="preserve"> </w:t>
      </w:r>
      <w:r w:rsidRPr="002119A8">
        <w:rPr>
          <w:rFonts w:ascii="Times New Roman" w:eastAsia="Calibri" w:hAnsi="Times New Roman" w:cs="Times New Roman"/>
          <w:sz w:val="24"/>
          <w:szCs w:val="24"/>
          <w:lang w:val="bg-BG"/>
        </w:rPr>
        <w:t>й</w:t>
      </w:r>
      <w:r w:rsidRPr="002119A8">
        <w:rPr>
          <w:rFonts w:ascii="Times New Roman" w:eastAsia="Calibri" w:hAnsi="Times New Roman" w:cs="Times New Roman"/>
          <w:spacing w:val="-22"/>
          <w:sz w:val="24"/>
          <w:szCs w:val="24"/>
          <w:lang w:val="bg-BG"/>
        </w:rPr>
        <w:t xml:space="preserve"> </w:t>
      </w:r>
      <w:r w:rsidRPr="002119A8">
        <w:rPr>
          <w:rFonts w:ascii="Times New Roman" w:eastAsia="Calibri" w:hAnsi="Times New Roman" w:cs="Times New Roman"/>
          <w:sz w:val="24"/>
          <w:szCs w:val="24"/>
          <w:lang w:val="bg-BG"/>
        </w:rPr>
        <w:t>развитие.</w:t>
      </w:r>
    </w:p>
    <w:p w:rsidR="002119A8" w:rsidRPr="002119A8" w:rsidRDefault="002119A8" w:rsidP="002119A8">
      <w:pPr>
        <w:contextualSpacing/>
        <w:jc w:val="both"/>
        <w:rPr>
          <w:rFonts w:ascii="Times New Roman" w:eastAsia="SimSun" w:hAnsi="Times New Roman" w:cs="Times New Roman"/>
          <w:b/>
          <w:lang w:val="bg-BG" w:eastAsia="zh-CN"/>
        </w:rPr>
      </w:pPr>
      <w:r w:rsidRPr="002119A8">
        <w:rPr>
          <w:rFonts w:ascii="Times New Roman" w:eastAsia="Calibri" w:hAnsi="Times New Roman" w:cs="Times New Roman"/>
          <w:spacing w:val="-1"/>
          <w:sz w:val="24"/>
          <w:szCs w:val="24"/>
          <w:lang w:val="bg-BG"/>
        </w:rPr>
        <w:t>Наред</w:t>
      </w:r>
      <w:r w:rsidRPr="002119A8">
        <w:rPr>
          <w:rFonts w:ascii="Times New Roman" w:eastAsia="Calibri" w:hAnsi="Times New Roman" w:cs="Times New Roman"/>
          <w:spacing w:val="31"/>
          <w:sz w:val="24"/>
          <w:szCs w:val="24"/>
          <w:lang w:val="bg-BG"/>
        </w:rPr>
        <w:t xml:space="preserve"> </w:t>
      </w:r>
      <w:r w:rsidRPr="002119A8">
        <w:rPr>
          <w:rFonts w:ascii="Times New Roman" w:eastAsia="Calibri" w:hAnsi="Times New Roman" w:cs="Times New Roman"/>
          <w:sz w:val="24"/>
          <w:szCs w:val="24"/>
          <w:lang w:val="bg-BG"/>
        </w:rPr>
        <w:t>с</w:t>
      </w:r>
      <w:r w:rsidRPr="002119A8">
        <w:rPr>
          <w:rFonts w:ascii="Times New Roman" w:eastAsia="Calibri" w:hAnsi="Times New Roman" w:cs="Times New Roman"/>
          <w:spacing w:val="31"/>
          <w:sz w:val="24"/>
          <w:szCs w:val="24"/>
          <w:lang w:val="bg-BG"/>
        </w:rPr>
        <w:t xml:space="preserve"> </w:t>
      </w:r>
      <w:r w:rsidRPr="002119A8">
        <w:rPr>
          <w:rFonts w:ascii="Times New Roman" w:eastAsia="Calibri" w:hAnsi="Times New Roman" w:cs="Times New Roman"/>
          <w:sz w:val="24"/>
          <w:szCs w:val="24"/>
          <w:lang w:val="bg-BG"/>
        </w:rPr>
        <w:t>това</w:t>
      </w:r>
      <w:r w:rsidRPr="002119A8">
        <w:rPr>
          <w:rFonts w:ascii="Times New Roman" w:eastAsia="Calibri" w:hAnsi="Times New Roman" w:cs="Times New Roman"/>
          <w:spacing w:val="31"/>
          <w:sz w:val="24"/>
          <w:szCs w:val="24"/>
          <w:lang w:val="bg-BG"/>
        </w:rPr>
        <w:t xml:space="preserve"> </w:t>
      </w:r>
      <w:r w:rsidRPr="002119A8">
        <w:rPr>
          <w:rFonts w:ascii="Times New Roman" w:eastAsia="Calibri" w:hAnsi="Times New Roman" w:cs="Times New Roman"/>
          <w:sz w:val="24"/>
          <w:szCs w:val="24"/>
          <w:lang w:val="bg-BG"/>
        </w:rPr>
        <w:t>разпокъсаното,</w:t>
      </w:r>
      <w:r w:rsidRPr="002119A8">
        <w:rPr>
          <w:rFonts w:ascii="Times New Roman" w:eastAsia="Calibri" w:hAnsi="Times New Roman" w:cs="Times New Roman"/>
          <w:spacing w:val="29"/>
          <w:sz w:val="24"/>
          <w:szCs w:val="24"/>
          <w:lang w:val="bg-BG"/>
        </w:rPr>
        <w:t xml:space="preserve"> </w:t>
      </w:r>
      <w:r w:rsidRPr="002119A8">
        <w:rPr>
          <w:rFonts w:ascii="Times New Roman" w:eastAsia="Calibri" w:hAnsi="Times New Roman" w:cs="Times New Roman"/>
          <w:spacing w:val="-1"/>
          <w:sz w:val="24"/>
          <w:szCs w:val="24"/>
          <w:lang w:val="bg-BG"/>
        </w:rPr>
        <w:t>ниско</w:t>
      </w:r>
      <w:r w:rsidRPr="002119A8">
        <w:rPr>
          <w:rFonts w:ascii="Times New Roman" w:eastAsia="Calibri" w:hAnsi="Times New Roman" w:cs="Times New Roman"/>
          <w:spacing w:val="31"/>
          <w:sz w:val="24"/>
          <w:szCs w:val="24"/>
          <w:lang w:val="bg-BG"/>
        </w:rPr>
        <w:t xml:space="preserve"> </w:t>
      </w:r>
      <w:r w:rsidRPr="002119A8">
        <w:rPr>
          <w:rFonts w:ascii="Times New Roman" w:eastAsia="Calibri" w:hAnsi="Times New Roman" w:cs="Times New Roman"/>
          <w:spacing w:val="-1"/>
          <w:sz w:val="24"/>
          <w:szCs w:val="24"/>
          <w:lang w:val="bg-BG"/>
        </w:rPr>
        <w:t>ефективно</w:t>
      </w:r>
      <w:r w:rsidRPr="002119A8">
        <w:rPr>
          <w:rFonts w:ascii="Times New Roman" w:eastAsia="Calibri" w:hAnsi="Times New Roman" w:cs="Times New Roman"/>
          <w:spacing w:val="32"/>
          <w:sz w:val="24"/>
          <w:szCs w:val="24"/>
          <w:lang w:val="bg-BG"/>
        </w:rPr>
        <w:t xml:space="preserve"> </w:t>
      </w:r>
      <w:r w:rsidRPr="002119A8">
        <w:rPr>
          <w:rFonts w:ascii="Times New Roman" w:eastAsia="Calibri" w:hAnsi="Times New Roman" w:cs="Times New Roman"/>
          <w:sz w:val="24"/>
          <w:szCs w:val="24"/>
          <w:lang w:val="bg-BG"/>
        </w:rPr>
        <w:t>земеделие,</w:t>
      </w:r>
      <w:r w:rsidRPr="002119A8">
        <w:rPr>
          <w:rFonts w:ascii="Times New Roman" w:eastAsia="Calibri" w:hAnsi="Times New Roman" w:cs="Times New Roman"/>
          <w:spacing w:val="27"/>
          <w:w w:val="99"/>
          <w:sz w:val="24"/>
          <w:szCs w:val="24"/>
          <w:lang w:val="bg-BG"/>
        </w:rPr>
        <w:t xml:space="preserve"> </w:t>
      </w:r>
      <w:r w:rsidRPr="002119A8">
        <w:rPr>
          <w:rFonts w:ascii="Times New Roman" w:eastAsia="MS Mincho" w:hAnsi="Times New Roman" w:cs="Times New Roman"/>
          <w:sz w:val="24"/>
          <w:szCs w:val="24"/>
          <w:lang w:val="bg-BG" w:eastAsia="ja-JP"/>
        </w:rPr>
        <w:t>недостатъчно</w:t>
      </w:r>
      <w:r w:rsidRPr="002119A8">
        <w:rPr>
          <w:rFonts w:ascii="Times New Roman" w:eastAsia="Calibri" w:hAnsi="Times New Roman" w:cs="Times New Roman"/>
          <w:spacing w:val="37"/>
          <w:sz w:val="24"/>
          <w:szCs w:val="24"/>
          <w:lang w:val="bg-BG"/>
        </w:rPr>
        <w:t xml:space="preserve"> </w:t>
      </w:r>
      <w:r w:rsidRPr="002119A8">
        <w:rPr>
          <w:rFonts w:ascii="Times New Roman" w:eastAsia="Calibri" w:hAnsi="Times New Roman" w:cs="Times New Roman"/>
          <w:sz w:val="24"/>
          <w:szCs w:val="24"/>
          <w:lang w:val="bg-BG"/>
        </w:rPr>
        <w:t>развитите</w:t>
      </w:r>
      <w:r w:rsidRPr="002119A8">
        <w:rPr>
          <w:rFonts w:ascii="Times New Roman" w:eastAsia="Calibri" w:hAnsi="Times New Roman" w:cs="Times New Roman"/>
          <w:spacing w:val="35"/>
          <w:sz w:val="24"/>
          <w:szCs w:val="24"/>
          <w:lang w:val="bg-BG"/>
        </w:rPr>
        <w:t xml:space="preserve"> </w:t>
      </w:r>
      <w:r w:rsidRPr="002119A8">
        <w:rPr>
          <w:rFonts w:ascii="Times New Roman" w:eastAsia="Calibri" w:hAnsi="Times New Roman" w:cs="Times New Roman"/>
          <w:spacing w:val="-1"/>
          <w:sz w:val="24"/>
          <w:szCs w:val="24"/>
          <w:lang w:val="bg-BG"/>
        </w:rPr>
        <w:t>канали</w:t>
      </w:r>
      <w:r w:rsidRPr="002119A8">
        <w:rPr>
          <w:rFonts w:ascii="Times New Roman" w:eastAsia="Calibri" w:hAnsi="Times New Roman" w:cs="Times New Roman"/>
          <w:spacing w:val="37"/>
          <w:sz w:val="24"/>
          <w:szCs w:val="24"/>
          <w:lang w:val="bg-BG"/>
        </w:rPr>
        <w:t xml:space="preserve"> </w:t>
      </w:r>
      <w:r w:rsidRPr="002119A8">
        <w:rPr>
          <w:rFonts w:ascii="Times New Roman" w:eastAsia="Calibri" w:hAnsi="Times New Roman" w:cs="Times New Roman"/>
          <w:sz w:val="24"/>
          <w:szCs w:val="24"/>
          <w:lang w:val="bg-BG"/>
        </w:rPr>
        <w:t>производство - реализация,</w:t>
      </w:r>
      <w:r w:rsidRPr="002119A8">
        <w:rPr>
          <w:rFonts w:ascii="Times New Roman" w:eastAsia="Calibri" w:hAnsi="Times New Roman" w:cs="Times New Roman"/>
          <w:spacing w:val="35"/>
          <w:sz w:val="24"/>
          <w:szCs w:val="24"/>
          <w:lang w:val="bg-BG"/>
        </w:rPr>
        <w:t xml:space="preserve"> </w:t>
      </w:r>
      <w:r w:rsidRPr="002119A8">
        <w:rPr>
          <w:rFonts w:ascii="Times New Roman" w:eastAsia="Calibri" w:hAnsi="Times New Roman" w:cs="Times New Roman"/>
          <w:sz w:val="24"/>
          <w:szCs w:val="24"/>
          <w:lang w:val="bg-BG"/>
        </w:rPr>
        <w:t>разрушените</w:t>
      </w:r>
      <w:r w:rsidRPr="002119A8">
        <w:rPr>
          <w:rFonts w:ascii="Times New Roman" w:eastAsia="Calibri" w:hAnsi="Times New Roman" w:cs="Times New Roman"/>
          <w:spacing w:val="23"/>
          <w:w w:val="99"/>
          <w:sz w:val="24"/>
          <w:szCs w:val="24"/>
          <w:lang w:val="bg-BG"/>
        </w:rPr>
        <w:t xml:space="preserve"> </w:t>
      </w:r>
      <w:r w:rsidRPr="002119A8">
        <w:rPr>
          <w:rFonts w:ascii="Times New Roman" w:eastAsia="Calibri" w:hAnsi="Times New Roman" w:cs="Times New Roman"/>
          <w:sz w:val="24"/>
          <w:szCs w:val="24"/>
          <w:lang w:val="bg-BG"/>
        </w:rPr>
        <w:t>икономически</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зони</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около</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населените</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pacing w:val="-1"/>
          <w:sz w:val="24"/>
          <w:szCs w:val="24"/>
          <w:lang w:val="bg-BG"/>
        </w:rPr>
        <w:t>места,</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z w:val="24"/>
          <w:szCs w:val="24"/>
          <w:lang w:val="bg-BG"/>
        </w:rPr>
        <w:t>незадоволителното</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състояние</w:t>
      </w:r>
      <w:r w:rsidRPr="002119A8">
        <w:rPr>
          <w:rFonts w:ascii="Times New Roman" w:eastAsia="Calibri" w:hAnsi="Times New Roman" w:cs="Times New Roman"/>
          <w:spacing w:val="23"/>
          <w:w w:val="99"/>
          <w:sz w:val="24"/>
          <w:szCs w:val="24"/>
          <w:lang w:val="bg-BG"/>
        </w:rPr>
        <w:t xml:space="preserve"> </w:t>
      </w:r>
      <w:r w:rsidRPr="002119A8">
        <w:rPr>
          <w:rFonts w:ascii="Times New Roman" w:eastAsia="Calibri" w:hAnsi="Times New Roman" w:cs="Times New Roman"/>
          <w:sz w:val="24"/>
          <w:szCs w:val="24"/>
          <w:lang w:val="bg-BG"/>
        </w:rPr>
        <w:t>или</w:t>
      </w:r>
      <w:r w:rsidRPr="002119A8">
        <w:rPr>
          <w:rFonts w:ascii="Times New Roman" w:eastAsia="Calibri" w:hAnsi="Times New Roman" w:cs="Times New Roman"/>
          <w:spacing w:val="51"/>
          <w:sz w:val="24"/>
          <w:szCs w:val="24"/>
          <w:lang w:val="bg-BG"/>
        </w:rPr>
        <w:t xml:space="preserve"> </w:t>
      </w:r>
      <w:r w:rsidRPr="002119A8">
        <w:rPr>
          <w:rFonts w:ascii="Times New Roman" w:eastAsia="Calibri" w:hAnsi="Times New Roman" w:cs="Times New Roman"/>
          <w:sz w:val="24"/>
          <w:szCs w:val="24"/>
          <w:lang w:val="bg-BG"/>
        </w:rPr>
        <w:t>липсата</w:t>
      </w:r>
      <w:r w:rsidRPr="002119A8">
        <w:rPr>
          <w:rFonts w:ascii="Times New Roman" w:eastAsia="Calibri" w:hAnsi="Times New Roman" w:cs="Times New Roman"/>
          <w:spacing w:val="51"/>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51"/>
          <w:sz w:val="24"/>
          <w:szCs w:val="24"/>
          <w:lang w:val="bg-BG"/>
        </w:rPr>
        <w:t xml:space="preserve"> </w:t>
      </w:r>
      <w:r w:rsidRPr="002119A8">
        <w:rPr>
          <w:rFonts w:ascii="Times New Roman" w:eastAsia="Calibri" w:hAnsi="Times New Roman" w:cs="Times New Roman"/>
          <w:sz w:val="24"/>
          <w:szCs w:val="24"/>
          <w:lang w:val="bg-BG"/>
        </w:rPr>
        <w:t>инженерна</w:t>
      </w:r>
      <w:r w:rsidRPr="002119A8">
        <w:rPr>
          <w:rFonts w:ascii="Times New Roman" w:eastAsia="Calibri" w:hAnsi="Times New Roman" w:cs="Times New Roman"/>
          <w:spacing w:val="53"/>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51"/>
          <w:sz w:val="24"/>
          <w:szCs w:val="24"/>
          <w:lang w:val="bg-BG"/>
        </w:rPr>
        <w:t xml:space="preserve"> </w:t>
      </w:r>
      <w:r w:rsidRPr="002119A8">
        <w:rPr>
          <w:rFonts w:ascii="Times New Roman" w:eastAsia="Calibri" w:hAnsi="Times New Roman" w:cs="Times New Roman"/>
          <w:spacing w:val="-1"/>
          <w:sz w:val="24"/>
          <w:szCs w:val="24"/>
          <w:lang w:val="bg-BG"/>
        </w:rPr>
        <w:t>подлежащата</w:t>
      </w:r>
      <w:r w:rsidRPr="002119A8">
        <w:rPr>
          <w:rFonts w:ascii="Times New Roman" w:eastAsia="Calibri" w:hAnsi="Times New Roman" w:cs="Times New Roman"/>
          <w:spacing w:val="53"/>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51"/>
          <w:sz w:val="24"/>
          <w:szCs w:val="24"/>
          <w:lang w:val="bg-BG"/>
        </w:rPr>
        <w:t xml:space="preserve"> </w:t>
      </w:r>
      <w:r w:rsidRPr="002119A8">
        <w:rPr>
          <w:rFonts w:ascii="Times New Roman" w:eastAsia="Calibri" w:hAnsi="Times New Roman" w:cs="Times New Roman"/>
          <w:sz w:val="24"/>
          <w:szCs w:val="24"/>
          <w:lang w:val="bg-BG"/>
        </w:rPr>
        <w:t>рехабилитация</w:t>
      </w:r>
      <w:r w:rsidRPr="002119A8">
        <w:rPr>
          <w:rFonts w:ascii="Times New Roman" w:eastAsia="Calibri" w:hAnsi="Times New Roman" w:cs="Times New Roman"/>
          <w:spacing w:val="24"/>
          <w:w w:val="99"/>
          <w:sz w:val="24"/>
          <w:szCs w:val="24"/>
          <w:lang w:val="bg-BG"/>
        </w:rPr>
        <w:t xml:space="preserve"> </w:t>
      </w:r>
      <w:r w:rsidRPr="002119A8">
        <w:rPr>
          <w:rFonts w:ascii="Times New Roman" w:eastAsia="Calibri" w:hAnsi="Times New Roman" w:cs="Times New Roman"/>
          <w:sz w:val="24"/>
          <w:szCs w:val="24"/>
          <w:lang w:val="bg-BG"/>
        </w:rPr>
        <w:t>социална</w:t>
      </w:r>
      <w:r w:rsidRPr="002119A8">
        <w:rPr>
          <w:rFonts w:ascii="Times New Roman" w:eastAsia="Calibri" w:hAnsi="Times New Roman" w:cs="Times New Roman"/>
          <w:spacing w:val="44"/>
          <w:sz w:val="24"/>
          <w:szCs w:val="24"/>
          <w:lang w:val="bg-BG"/>
        </w:rPr>
        <w:t xml:space="preserve"> </w:t>
      </w:r>
      <w:r w:rsidRPr="002119A8">
        <w:rPr>
          <w:rFonts w:ascii="Times New Roman" w:eastAsia="Calibri" w:hAnsi="Times New Roman" w:cs="Times New Roman"/>
          <w:sz w:val="24"/>
          <w:szCs w:val="24"/>
          <w:lang w:val="bg-BG"/>
        </w:rPr>
        <w:t>инфраструктура,</w:t>
      </w:r>
      <w:r w:rsidRPr="002119A8">
        <w:rPr>
          <w:rFonts w:ascii="Times New Roman" w:eastAsia="Calibri" w:hAnsi="Times New Roman" w:cs="Times New Roman"/>
          <w:spacing w:val="43"/>
          <w:sz w:val="24"/>
          <w:szCs w:val="24"/>
          <w:lang w:val="bg-BG"/>
        </w:rPr>
        <w:t xml:space="preserve"> </w:t>
      </w:r>
      <w:r w:rsidRPr="002119A8">
        <w:rPr>
          <w:rFonts w:ascii="Times New Roman" w:eastAsia="Calibri" w:hAnsi="Times New Roman" w:cs="Times New Roman"/>
          <w:sz w:val="24"/>
          <w:szCs w:val="24"/>
          <w:lang w:val="bg-BG"/>
        </w:rPr>
        <w:t>високото</w:t>
      </w:r>
      <w:r w:rsidRPr="002119A8">
        <w:rPr>
          <w:rFonts w:ascii="Times New Roman" w:eastAsia="Calibri" w:hAnsi="Times New Roman" w:cs="Times New Roman"/>
          <w:spacing w:val="44"/>
          <w:sz w:val="24"/>
          <w:szCs w:val="24"/>
          <w:lang w:val="bg-BG"/>
        </w:rPr>
        <w:t xml:space="preserve"> </w:t>
      </w:r>
      <w:r w:rsidRPr="002119A8">
        <w:rPr>
          <w:rFonts w:ascii="Times New Roman" w:eastAsia="Calibri" w:hAnsi="Times New Roman" w:cs="Times New Roman"/>
          <w:sz w:val="24"/>
          <w:szCs w:val="24"/>
          <w:lang w:val="bg-BG"/>
        </w:rPr>
        <w:t>равнище</w:t>
      </w:r>
      <w:r w:rsidRPr="002119A8">
        <w:rPr>
          <w:rFonts w:ascii="Times New Roman" w:eastAsia="Calibri" w:hAnsi="Times New Roman" w:cs="Times New Roman"/>
          <w:spacing w:val="46"/>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43"/>
          <w:sz w:val="24"/>
          <w:szCs w:val="24"/>
          <w:lang w:val="bg-BG"/>
        </w:rPr>
        <w:t xml:space="preserve"> </w:t>
      </w:r>
      <w:r w:rsidRPr="002119A8">
        <w:rPr>
          <w:rFonts w:ascii="Times New Roman" w:eastAsia="Calibri" w:hAnsi="Times New Roman" w:cs="Times New Roman"/>
          <w:sz w:val="24"/>
          <w:szCs w:val="24"/>
          <w:lang w:val="bg-BG"/>
        </w:rPr>
        <w:t>безработица,</w:t>
      </w:r>
      <w:r w:rsidRPr="002119A8">
        <w:rPr>
          <w:rFonts w:ascii="Times New Roman" w:eastAsia="Calibri" w:hAnsi="Times New Roman" w:cs="Times New Roman"/>
          <w:spacing w:val="42"/>
          <w:sz w:val="24"/>
          <w:szCs w:val="24"/>
          <w:lang w:val="bg-BG"/>
        </w:rPr>
        <w:t xml:space="preserve"> </w:t>
      </w:r>
      <w:r w:rsidRPr="002119A8">
        <w:rPr>
          <w:rFonts w:ascii="Times New Roman" w:eastAsia="Calibri" w:hAnsi="Times New Roman" w:cs="Times New Roman"/>
          <w:spacing w:val="-1"/>
          <w:sz w:val="24"/>
          <w:szCs w:val="24"/>
          <w:lang w:val="bg-BG"/>
        </w:rPr>
        <w:t>влошената</w:t>
      </w:r>
      <w:r w:rsidRPr="002119A8">
        <w:rPr>
          <w:rFonts w:ascii="Times New Roman" w:eastAsia="Calibri" w:hAnsi="Times New Roman" w:cs="Times New Roman"/>
          <w:spacing w:val="24"/>
          <w:w w:val="99"/>
          <w:sz w:val="24"/>
          <w:szCs w:val="24"/>
          <w:lang w:val="bg-BG"/>
        </w:rPr>
        <w:t xml:space="preserve"> </w:t>
      </w:r>
      <w:r w:rsidRPr="002119A8">
        <w:rPr>
          <w:rFonts w:ascii="Times New Roman" w:eastAsia="Calibri" w:hAnsi="Times New Roman" w:cs="Times New Roman"/>
          <w:sz w:val="24"/>
          <w:szCs w:val="24"/>
          <w:lang w:val="bg-BG"/>
        </w:rPr>
        <w:t>демографска</w:t>
      </w:r>
      <w:r w:rsidRPr="002119A8">
        <w:rPr>
          <w:rFonts w:ascii="Times New Roman" w:eastAsia="Calibri" w:hAnsi="Times New Roman" w:cs="Times New Roman"/>
          <w:spacing w:val="37"/>
          <w:sz w:val="24"/>
          <w:szCs w:val="24"/>
          <w:lang w:val="bg-BG"/>
        </w:rPr>
        <w:t xml:space="preserve"> </w:t>
      </w:r>
      <w:r w:rsidRPr="002119A8">
        <w:rPr>
          <w:rFonts w:ascii="Times New Roman" w:eastAsia="Calibri" w:hAnsi="Times New Roman" w:cs="Times New Roman"/>
          <w:sz w:val="24"/>
          <w:szCs w:val="24"/>
          <w:lang w:val="bg-BG"/>
        </w:rPr>
        <w:t>характеристика</w:t>
      </w:r>
      <w:r w:rsidRPr="002119A8">
        <w:rPr>
          <w:rFonts w:ascii="Times New Roman" w:eastAsia="Calibri" w:hAnsi="Times New Roman" w:cs="Times New Roman"/>
          <w:spacing w:val="37"/>
          <w:sz w:val="24"/>
          <w:szCs w:val="24"/>
          <w:lang w:val="bg-BG"/>
        </w:rPr>
        <w:t xml:space="preserve"> </w:t>
      </w:r>
      <w:r w:rsidRPr="002119A8">
        <w:rPr>
          <w:rFonts w:ascii="Times New Roman" w:eastAsia="Calibri" w:hAnsi="Times New Roman" w:cs="Times New Roman"/>
          <w:spacing w:val="-1"/>
          <w:sz w:val="24"/>
          <w:szCs w:val="24"/>
          <w:lang w:val="bg-BG"/>
        </w:rPr>
        <w:t>се</w:t>
      </w:r>
      <w:r w:rsidRPr="002119A8">
        <w:rPr>
          <w:rFonts w:ascii="Times New Roman" w:eastAsia="Calibri" w:hAnsi="Times New Roman" w:cs="Times New Roman"/>
          <w:spacing w:val="36"/>
          <w:sz w:val="24"/>
          <w:szCs w:val="24"/>
          <w:lang w:val="bg-BG"/>
        </w:rPr>
        <w:t xml:space="preserve"> </w:t>
      </w:r>
      <w:r w:rsidRPr="002119A8">
        <w:rPr>
          <w:rFonts w:ascii="Times New Roman" w:eastAsia="Calibri" w:hAnsi="Times New Roman" w:cs="Times New Roman"/>
          <w:spacing w:val="-1"/>
          <w:sz w:val="24"/>
          <w:szCs w:val="24"/>
          <w:lang w:val="bg-BG"/>
        </w:rPr>
        <w:t>явяват</w:t>
      </w:r>
      <w:r w:rsidRPr="002119A8">
        <w:rPr>
          <w:rFonts w:ascii="Times New Roman" w:eastAsia="Calibri" w:hAnsi="Times New Roman" w:cs="Times New Roman"/>
          <w:spacing w:val="37"/>
          <w:sz w:val="24"/>
          <w:szCs w:val="24"/>
          <w:lang w:val="bg-BG"/>
        </w:rPr>
        <w:t xml:space="preserve"> </w:t>
      </w:r>
      <w:r w:rsidRPr="002119A8">
        <w:rPr>
          <w:rFonts w:ascii="Times New Roman" w:eastAsia="Calibri" w:hAnsi="Times New Roman" w:cs="Times New Roman"/>
          <w:sz w:val="24"/>
          <w:szCs w:val="24"/>
          <w:lang w:val="bg-BG"/>
        </w:rPr>
        <w:t>проблемите,</w:t>
      </w:r>
      <w:r w:rsidRPr="002119A8">
        <w:rPr>
          <w:rFonts w:ascii="Times New Roman" w:eastAsia="Calibri" w:hAnsi="Times New Roman" w:cs="Times New Roman"/>
          <w:spacing w:val="37"/>
          <w:sz w:val="24"/>
          <w:szCs w:val="24"/>
          <w:lang w:val="bg-BG"/>
        </w:rPr>
        <w:t xml:space="preserve"> </w:t>
      </w:r>
      <w:r w:rsidRPr="002119A8">
        <w:rPr>
          <w:rFonts w:ascii="Times New Roman" w:eastAsia="Calibri" w:hAnsi="Times New Roman" w:cs="Times New Roman"/>
          <w:sz w:val="24"/>
          <w:szCs w:val="24"/>
          <w:lang w:val="bg-BG"/>
        </w:rPr>
        <w:t>които</w:t>
      </w:r>
      <w:r w:rsidRPr="002119A8">
        <w:rPr>
          <w:rFonts w:ascii="Times New Roman" w:eastAsia="Calibri" w:hAnsi="Times New Roman" w:cs="Times New Roman"/>
          <w:spacing w:val="36"/>
          <w:sz w:val="24"/>
          <w:szCs w:val="24"/>
          <w:lang w:val="bg-BG"/>
        </w:rPr>
        <w:t xml:space="preserve"> </w:t>
      </w:r>
      <w:r w:rsidRPr="002119A8">
        <w:rPr>
          <w:rFonts w:ascii="Times New Roman" w:eastAsia="Calibri" w:hAnsi="Times New Roman" w:cs="Times New Roman"/>
          <w:sz w:val="24"/>
          <w:szCs w:val="24"/>
          <w:lang w:val="bg-BG"/>
        </w:rPr>
        <w:t>стоят</w:t>
      </w:r>
      <w:r w:rsidRPr="002119A8">
        <w:rPr>
          <w:rFonts w:ascii="Times New Roman" w:eastAsia="Calibri" w:hAnsi="Times New Roman" w:cs="Times New Roman"/>
          <w:spacing w:val="36"/>
          <w:sz w:val="24"/>
          <w:szCs w:val="24"/>
          <w:lang w:val="bg-BG"/>
        </w:rPr>
        <w:t xml:space="preserve"> </w:t>
      </w:r>
      <w:r w:rsidRPr="002119A8">
        <w:rPr>
          <w:rFonts w:ascii="Times New Roman" w:eastAsia="Calibri" w:hAnsi="Times New Roman" w:cs="Times New Roman"/>
          <w:spacing w:val="-1"/>
          <w:sz w:val="24"/>
          <w:szCs w:val="24"/>
          <w:lang w:val="bg-BG"/>
        </w:rPr>
        <w:t>пред</w:t>
      </w:r>
      <w:r w:rsidRPr="002119A8">
        <w:rPr>
          <w:rFonts w:ascii="Times New Roman" w:eastAsia="Calibri" w:hAnsi="Times New Roman" w:cs="Times New Roman"/>
          <w:spacing w:val="22"/>
          <w:w w:val="99"/>
          <w:sz w:val="24"/>
          <w:szCs w:val="24"/>
          <w:lang w:val="bg-BG"/>
        </w:rPr>
        <w:t xml:space="preserve"> </w:t>
      </w:r>
      <w:r w:rsidRPr="002119A8">
        <w:rPr>
          <w:rFonts w:ascii="Times New Roman" w:eastAsia="Calibri" w:hAnsi="Times New Roman" w:cs="Times New Roman"/>
          <w:sz w:val="24"/>
          <w:szCs w:val="24"/>
          <w:lang w:val="bg-BG"/>
        </w:rPr>
        <w:t>превръщането</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10"/>
          <w:sz w:val="24"/>
          <w:szCs w:val="24"/>
          <w:lang w:val="bg-BG"/>
        </w:rPr>
        <w:t xml:space="preserve"> </w:t>
      </w:r>
      <w:r w:rsidRPr="002119A8">
        <w:rPr>
          <w:rFonts w:ascii="Times New Roman" w:eastAsia="Calibri" w:hAnsi="Times New Roman" w:cs="Times New Roman"/>
          <w:sz w:val="24"/>
          <w:szCs w:val="24"/>
          <w:lang w:val="bg-BG"/>
        </w:rPr>
        <w:t>общината</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в</w:t>
      </w:r>
      <w:r w:rsidRPr="002119A8">
        <w:rPr>
          <w:rFonts w:ascii="Times New Roman" w:eastAsia="Calibri" w:hAnsi="Times New Roman" w:cs="Times New Roman"/>
          <w:spacing w:val="-10"/>
          <w:sz w:val="24"/>
          <w:szCs w:val="24"/>
          <w:lang w:val="bg-BG"/>
        </w:rPr>
        <w:t xml:space="preserve"> </w:t>
      </w:r>
      <w:r w:rsidRPr="002119A8">
        <w:rPr>
          <w:rFonts w:ascii="Times New Roman" w:eastAsia="Calibri" w:hAnsi="Times New Roman" w:cs="Times New Roman"/>
          <w:spacing w:val="-1"/>
          <w:sz w:val="24"/>
          <w:szCs w:val="24"/>
          <w:lang w:val="bg-BG"/>
        </w:rPr>
        <w:t>място</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привлекателно</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pacing w:val="-1"/>
          <w:sz w:val="24"/>
          <w:szCs w:val="24"/>
          <w:lang w:val="bg-BG"/>
        </w:rPr>
        <w:t>за</w:t>
      </w:r>
      <w:r w:rsidRPr="002119A8">
        <w:rPr>
          <w:rFonts w:ascii="Times New Roman" w:eastAsia="Calibri" w:hAnsi="Times New Roman" w:cs="Times New Roman"/>
          <w:spacing w:val="-9"/>
          <w:sz w:val="24"/>
          <w:szCs w:val="24"/>
          <w:lang w:val="bg-BG"/>
        </w:rPr>
        <w:t xml:space="preserve"> </w:t>
      </w:r>
      <w:r w:rsidRPr="002119A8">
        <w:rPr>
          <w:rFonts w:ascii="Times New Roman" w:eastAsia="Calibri" w:hAnsi="Times New Roman" w:cs="Times New Roman"/>
          <w:sz w:val="24"/>
          <w:szCs w:val="24"/>
          <w:lang w:val="bg-BG"/>
        </w:rPr>
        <w:t>живот</w:t>
      </w:r>
      <w:r w:rsidRPr="002119A8">
        <w:rPr>
          <w:rFonts w:ascii="Times New Roman" w:eastAsia="Calibri" w:hAnsi="Times New Roman" w:cs="Times New Roman"/>
          <w:spacing w:val="-9"/>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развитие</w:t>
      </w:r>
    </w:p>
    <w:p w:rsidR="00335DCE" w:rsidRPr="00335DCE" w:rsidRDefault="00B11BCC" w:rsidP="00335DCE">
      <w:pPr>
        <w:shd w:val="clear" w:color="auto" w:fill="FFFF99"/>
        <w:autoSpaceDE w:val="0"/>
        <w:autoSpaceDN w:val="0"/>
        <w:adjustRightInd w:val="0"/>
        <w:spacing w:after="0" w:line="240" w:lineRule="auto"/>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2.</w:t>
      </w:r>
      <w:r w:rsidR="00335DCE" w:rsidRPr="00335DCE">
        <w:rPr>
          <w:rFonts w:ascii="Times New Roman" w:eastAsia="Calibri" w:hAnsi="Times New Roman" w:cs="Times New Roman"/>
          <w:b/>
          <w:sz w:val="24"/>
          <w:szCs w:val="24"/>
          <w:lang w:val="bg-BG"/>
        </w:rPr>
        <w:t>1.2.Релеф и поземлени ресурси</w:t>
      </w:r>
    </w:p>
    <w:p w:rsidR="002119A8" w:rsidRPr="002119A8" w:rsidRDefault="002119A8" w:rsidP="002119A8">
      <w:pPr>
        <w:spacing w:after="0" w:line="240" w:lineRule="auto"/>
        <w:jc w:val="both"/>
        <w:rPr>
          <w:rFonts w:ascii="Times New Roman" w:eastAsia="Calibri" w:hAnsi="Times New Roman" w:cs="Times New Roman"/>
          <w:sz w:val="24"/>
          <w:szCs w:val="24"/>
          <w:lang w:val="bg-BG"/>
        </w:rPr>
      </w:pPr>
      <w:r w:rsidRPr="002119A8">
        <w:rPr>
          <w:rFonts w:ascii="Times New Roman" w:eastAsia="Calibri" w:hAnsi="Times New Roman" w:cs="Times New Roman"/>
          <w:sz w:val="24"/>
          <w:szCs w:val="24"/>
          <w:lang w:val="bg-BG"/>
        </w:rPr>
        <w:t>Ситуирана</w:t>
      </w:r>
      <w:r w:rsidRPr="002119A8">
        <w:rPr>
          <w:rFonts w:ascii="Times New Roman" w:eastAsia="Calibri" w:hAnsi="Times New Roman" w:cs="Times New Roman"/>
          <w:spacing w:val="14"/>
          <w:sz w:val="24"/>
          <w:szCs w:val="24"/>
          <w:lang w:val="bg-BG"/>
        </w:rPr>
        <w:t xml:space="preserve"> </w:t>
      </w:r>
      <w:r w:rsidRPr="002119A8">
        <w:rPr>
          <w:rFonts w:ascii="Times New Roman" w:eastAsia="Calibri" w:hAnsi="Times New Roman" w:cs="Times New Roman"/>
          <w:sz w:val="24"/>
          <w:szCs w:val="24"/>
          <w:lang w:val="bg-BG"/>
        </w:rPr>
        <w:t>в</w:t>
      </w:r>
      <w:r w:rsidRPr="002119A8">
        <w:rPr>
          <w:rFonts w:ascii="Times New Roman" w:eastAsia="Calibri" w:hAnsi="Times New Roman" w:cs="Times New Roman"/>
          <w:spacing w:val="16"/>
          <w:sz w:val="24"/>
          <w:szCs w:val="24"/>
          <w:lang w:val="bg-BG"/>
        </w:rPr>
        <w:t xml:space="preserve"> </w:t>
      </w:r>
      <w:r w:rsidRPr="002119A8">
        <w:rPr>
          <w:rFonts w:ascii="Times New Roman" w:eastAsia="Calibri" w:hAnsi="Times New Roman" w:cs="Times New Roman"/>
          <w:spacing w:val="-1"/>
          <w:sz w:val="24"/>
          <w:szCs w:val="24"/>
          <w:lang w:val="bg-BG"/>
        </w:rPr>
        <w:t>Тракийското</w:t>
      </w:r>
      <w:r w:rsidRPr="002119A8">
        <w:rPr>
          <w:rFonts w:ascii="Times New Roman" w:eastAsia="Calibri" w:hAnsi="Times New Roman" w:cs="Times New Roman"/>
          <w:spacing w:val="16"/>
          <w:sz w:val="24"/>
          <w:szCs w:val="24"/>
          <w:lang w:val="bg-BG"/>
        </w:rPr>
        <w:t xml:space="preserve"> </w:t>
      </w:r>
      <w:r w:rsidRPr="002119A8">
        <w:rPr>
          <w:rFonts w:ascii="Times New Roman" w:eastAsia="MS Mincho" w:hAnsi="Times New Roman" w:cs="Times New Roman"/>
          <w:sz w:val="24"/>
          <w:szCs w:val="24"/>
          <w:lang w:val="bg-BG" w:eastAsia="ja-JP"/>
        </w:rPr>
        <w:t>поле</w:t>
      </w:r>
      <w:r w:rsidRPr="002119A8">
        <w:rPr>
          <w:rFonts w:ascii="Times New Roman" w:eastAsia="Calibri" w:hAnsi="Times New Roman" w:cs="Times New Roman"/>
          <w:spacing w:val="16"/>
          <w:sz w:val="24"/>
          <w:szCs w:val="24"/>
          <w:lang w:val="bg-BG"/>
        </w:rPr>
        <w:t xml:space="preserve"> </w:t>
      </w:r>
      <w:r w:rsidRPr="002119A8">
        <w:rPr>
          <w:rFonts w:ascii="Times New Roman" w:eastAsia="Calibri" w:hAnsi="Times New Roman" w:cs="Times New Roman"/>
          <w:spacing w:val="-1"/>
          <w:sz w:val="24"/>
          <w:szCs w:val="24"/>
          <w:lang w:val="bg-BG"/>
        </w:rPr>
        <w:t>,с</w:t>
      </w:r>
      <w:r w:rsidRPr="002119A8">
        <w:rPr>
          <w:rFonts w:ascii="Times New Roman" w:eastAsia="Calibri" w:hAnsi="Times New Roman" w:cs="Times New Roman"/>
          <w:spacing w:val="15"/>
          <w:sz w:val="24"/>
          <w:szCs w:val="24"/>
          <w:lang w:val="bg-BG"/>
        </w:rPr>
        <w:t xml:space="preserve"> </w:t>
      </w:r>
      <w:r w:rsidRPr="002119A8">
        <w:rPr>
          <w:rFonts w:ascii="Times New Roman" w:eastAsia="Calibri" w:hAnsi="Times New Roman" w:cs="Times New Roman"/>
          <w:sz w:val="24"/>
          <w:szCs w:val="24"/>
          <w:lang w:val="bg-BG"/>
        </w:rPr>
        <w:t>координати</w:t>
      </w:r>
      <w:r w:rsidRPr="002119A8">
        <w:rPr>
          <w:rFonts w:ascii="Times New Roman" w:eastAsia="Calibri" w:hAnsi="Times New Roman" w:cs="Times New Roman"/>
          <w:spacing w:val="16"/>
          <w:sz w:val="24"/>
          <w:szCs w:val="24"/>
          <w:lang w:val="bg-BG"/>
        </w:rPr>
        <w:t xml:space="preserve"> </w:t>
      </w:r>
      <w:r w:rsidRPr="002119A8">
        <w:rPr>
          <w:rFonts w:ascii="Times New Roman" w:eastAsia="Calibri" w:hAnsi="Times New Roman" w:cs="Times New Roman"/>
          <w:sz w:val="24"/>
          <w:szCs w:val="24"/>
          <w:lang w:val="bg-BG"/>
        </w:rPr>
        <w:t>49</w:t>
      </w:r>
      <w:r w:rsidRPr="002119A8">
        <w:rPr>
          <w:rFonts w:ascii="Times New Roman" w:eastAsia="Calibri" w:hAnsi="Times New Roman" w:cs="Times New Roman"/>
          <w:sz w:val="24"/>
          <w:szCs w:val="24"/>
          <w:vertAlign w:val="superscript"/>
          <w:lang w:val="bg-BG"/>
        </w:rPr>
        <w:t>0</w:t>
      </w:r>
      <w:r w:rsidRPr="002119A8">
        <w:rPr>
          <w:rFonts w:ascii="Times New Roman" w:eastAsia="Calibri" w:hAnsi="Times New Roman" w:cs="Times New Roman"/>
          <w:spacing w:val="39"/>
          <w:position w:val="13"/>
          <w:sz w:val="24"/>
          <w:szCs w:val="24"/>
          <w:lang w:val="bg-BG"/>
        </w:rPr>
        <w:t xml:space="preserve"> </w:t>
      </w:r>
      <w:r w:rsidRPr="002119A8">
        <w:rPr>
          <w:rFonts w:ascii="Times New Roman" w:eastAsia="Calibri" w:hAnsi="Times New Roman" w:cs="Times New Roman"/>
          <w:sz w:val="24"/>
          <w:szCs w:val="24"/>
          <w:lang w:val="bg-BG"/>
        </w:rPr>
        <w:t>9</w:t>
      </w:r>
      <w:r w:rsidRPr="002119A8">
        <w:rPr>
          <w:rFonts w:ascii="Times New Roman" w:eastAsia="Calibri" w:hAnsi="Times New Roman" w:cs="Times New Roman"/>
          <w:sz w:val="24"/>
          <w:szCs w:val="24"/>
          <w:vertAlign w:val="superscript"/>
          <w:lang w:val="bg-BG"/>
        </w:rPr>
        <w:t>/</w:t>
      </w:r>
      <w:r w:rsidRPr="002119A8">
        <w:rPr>
          <w:rFonts w:ascii="Times New Roman" w:eastAsia="Calibri" w:hAnsi="Times New Roman" w:cs="Times New Roman"/>
          <w:spacing w:val="16"/>
          <w:position w:val="13"/>
          <w:sz w:val="24"/>
          <w:szCs w:val="24"/>
          <w:lang w:val="bg-BG"/>
        </w:rPr>
        <w:t xml:space="preserve"> </w:t>
      </w:r>
      <w:r w:rsidRPr="002119A8">
        <w:rPr>
          <w:rFonts w:ascii="Times New Roman" w:eastAsia="Calibri" w:hAnsi="Times New Roman" w:cs="Times New Roman"/>
          <w:sz w:val="24"/>
          <w:szCs w:val="24"/>
          <w:lang w:val="bg-BG"/>
        </w:rPr>
        <w:t>N</w:t>
      </w:r>
      <w:r w:rsidRPr="002119A8">
        <w:rPr>
          <w:rFonts w:ascii="Times New Roman" w:eastAsia="Calibri" w:hAnsi="Times New Roman" w:cs="Times New Roman"/>
          <w:spacing w:val="14"/>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16"/>
          <w:sz w:val="24"/>
          <w:szCs w:val="24"/>
          <w:lang w:val="bg-BG"/>
        </w:rPr>
        <w:t xml:space="preserve"> </w:t>
      </w:r>
      <w:r w:rsidRPr="002119A8">
        <w:rPr>
          <w:rFonts w:ascii="Times New Roman" w:eastAsia="Calibri" w:hAnsi="Times New Roman" w:cs="Times New Roman"/>
          <w:sz w:val="24"/>
          <w:szCs w:val="24"/>
          <w:lang w:val="bg-BG"/>
        </w:rPr>
        <w:t xml:space="preserve">24 </w:t>
      </w:r>
      <w:r w:rsidRPr="002119A8">
        <w:rPr>
          <w:rFonts w:ascii="Times New Roman" w:eastAsia="Calibri" w:hAnsi="Times New Roman" w:cs="Times New Roman"/>
          <w:sz w:val="24"/>
          <w:szCs w:val="24"/>
          <w:vertAlign w:val="superscript"/>
          <w:lang w:val="bg-BG"/>
        </w:rPr>
        <w:t>0</w:t>
      </w:r>
      <w:r w:rsidRPr="002119A8">
        <w:rPr>
          <w:rFonts w:ascii="Times New Roman" w:eastAsia="Calibri" w:hAnsi="Times New Roman" w:cs="Times New Roman"/>
          <w:spacing w:val="39"/>
          <w:position w:val="13"/>
          <w:sz w:val="24"/>
          <w:szCs w:val="24"/>
          <w:lang w:val="bg-BG"/>
        </w:rPr>
        <w:t xml:space="preserve"> </w:t>
      </w:r>
      <w:r w:rsidRPr="002119A8">
        <w:rPr>
          <w:rFonts w:ascii="Times New Roman" w:eastAsia="Calibri" w:hAnsi="Times New Roman" w:cs="Times New Roman"/>
          <w:sz w:val="24"/>
          <w:szCs w:val="24"/>
          <w:lang w:val="bg-BG"/>
        </w:rPr>
        <w:t>57</w:t>
      </w:r>
      <w:r w:rsidRPr="002119A8">
        <w:rPr>
          <w:rFonts w:ascii="Times New Roman" w:eastAsia="Calibri" w:hAnsi="Times New Roman" w:cs="Times New Roman"/>
          <w:spacing w:val="14"/>
          <w:sz w:val="24"/>
          <w:szCs w:val="24"/>
          <w:lang w:val="bg-BG"/>
        </w:rPr>
        <w:t xml:space="preserve"> </w:t>
      </w:r>
      <w:r w:rsidRPr="002119A8">
        <w:rPr>
          <w:rFonts w:ascii="Times New Roman" w:eastAsia="Calibri" w:hAnsi="Times New Roman" w:cs="Times New Roman"/>
          <w:sz w:val="24"/>
          <w:szCs w:val="24"/>
          <w:lang w:val="bg-BG"/>
        </w:rPr>
        <w:t>S</w:t>
      </w:r>
      <w:r w:rsidRPr="002119A8">
        <w:rPr>
          <w:rFonts w:ascii="Times New Roman" w:eastAsia="Calibri" w:hAnsi="Times New Roman" w:cs="Times New Roman"/>
          <w:spacing w:val="14"/>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26"/>
          <w:w w:val="99"/>
          <w:sz w:val="24"/>
          <w:szCs w:val="24"/>
          <w:lang w:val="bg-BG"/>
        </w:rPr>
        <w:t xml:space="preserve"> </w:t>
      </w:r>
      <w:r w:rsidRPr="002119A8">
        <w:rPr>
          <w:rFonts w:ascii="Times New Roman" w:eastAsia="Calibri" w:hAnsi="Times New Roman" w:cs="Times New Roman"/>
          <w:sz w:val="24"/>
          <w:szCs w:val="24"/>
          <w:lang w:val="bg-BG"/>
        </w:rPr>
        <w:t>надморска</w:t>
      </w:r>
      <w:r w:rsidRPr="002119A8">
        <w:rPr>
          <w:rFonts w:ascii="Times New Roman" w:eastAsia="Calibri" w:hAnsi="Times New Roman" w:cs="Times New Roman"/>
          <w:spacing w:val="13"/>
          <w:sz w:val="24"/>
          <w:szCs w:val="24"/>
          <w:lang w:val="bg-BG"/>
        </w:rPr>
        <w:t xml:space="preserve"> </w:t>
      </w:r>
      <w:r w:rsidRPr="002119A8">
        <w:rPr>
          <w:rFonts w:ascii="Times New Roman" w:eastAsia="Calibri" w:hAnsi="Times New Roman" w:cs="Times New Roman"/>
          <w:sz w:val="24"/>
          <w:szCs w:val="24"/>
          <w:lang w:val="bg-BG"/>
        </w:rPr>
        <w:t>височина</w:t>
      </w:r>
      <w:r w:rsidRPr="002119A8">
        <w:rPr>
          <w:rFonts w:ascii="Times New Roman" w:eastAsia="Calibri" w:hAnsi="Times New Roman" w:cs="Times New Roman"/>
          <w:spacing w:val="13"/>
          <w:sz w:val="24"/>
          <w:szCs w:val="24"/>
          <w:lang w:val="bg-BG"/>
        </w:rPr>
        <w:t xml:space="preserve"> </w:t>
      </w:r>
      <w:r w:rsidRPr="002119A8">
        <w:rPr>
          <w:rFonts w:ascii="Times New Roman" w:eastAsia="Calibri" w:hAnsi="Times New Roman" w:cs="Times New Roman"/>
          <w:sz w:val="24"/>
          <w:szCs w:val="24"/>
          <w:lang w:val="bg-BG"/>
        </w:rPr>
        <w:t>150 -</w:t>
      </w:r>
      <w:r w:rsidRPr="002119A8">
        <w:rPr>
          <w:rFonts w:ascii="Times New Roman" w:eastAsia="Calibri" w:hAnsi="Times New Roman" w:cs="Times New Roman"/>
          <w:spacing w:val="13"/>
          <w:sz w:val="24"/>
          <w:szCs w:val="24"/>
          <w:lang w:val="bg-BG"/>
        </w:rPr>
        <w:t xml:space="preserve"> </w:t>
      </w:r>
      <w:r w:rsidRPr="002119A8">
        <w:rPr>
          <w:rFonts w:ascii="Times New Roman" w:eastAsia="Calibri" w:hAnsi="Times New Roman" w:cs="Times New Roman"/>
          <w:sz w:val="24"/>
          <w:szCs w:val="24"/>
          <w:lang w:val="bg-BG"/>
        </w:rPr>
        <w:t>160</w:t>
      </w:r>
      <w:r w:rsidRPr="002119A8">
        <w:rPr>
          <w:rFonts w:ascii="Times New Roman" w:eastAsia="Calibri" w:hAnsi="Times New Roman" w:cs="Times New Roman"/>
          <w:spacing w:val="13"/>
          <w:sz w:val="24"/>
          <w:szCs w:val="24"/>
          <w:lang w:val="bg-BG"/>
        </w:rPr>
        <w:t xml:space="preserve"> </w:t>
      </w:r>
      <w:r w:rsidRPr="002119A8">
        <w:rPr>
          <w:rFonts w:ascii="Times New Roman" w:eastAsia="Calibri" w:hAnsi="Times New Roman" w:cs="Times New Roman"/>
          <w:spacing w:val="-1"/>
          <w:sz w:val="24"/>
          <w:szCs w:val="24"/>
          <w:lang w:val="bg-BG"/>
        </w:rPr>
        <w:t>м.,</w:t>
      </w:r>
      <w:r w:rsidRPr="002119A8">
        <w:rPr>
          <w:rFonts w:ascii="Times New Roman" w:eastAsia="Calibri" w:hAnsi="Times New Roman" w:cs="Times New Roman"/>
          <w:sz w:val="24"/>
          <w:szCs w:val="24"/>
          <w:lang w:val="bg-BG"/>
        </w:rPr>
        <w:t xml:space="preserve"> </w:t>
      </w:r>
      <w:r w:rsidRPr="002119A8">
        <w:rPr>
          <w:rFonts w:ascii="Times New Roman" w:eastAsia="Calibri" w:hAnsi="Times New Roman" w:cs="Times New Roman"/>
          <w:spacing w:val="25"/>
          <w:sz w:val="24"/>
          <w:szCs w:val="24"/>
          <w:lang w:val="bg-BG"/>
        </w:rPr>
        <w:t xml:space="preserve"> </w:t>
      </w:r>
      <w:r w:rsidRPr="002119A8">
        <w:rPr>
          <w:rFonts w:ascii="Times New Roman" w:eastAsia="Calibri" w:hAnsi="Times New Roman" w:cs="Times New Roman"/>
          <w:sz w:val="24"/>
          <w:szCs w:val="24"/>
          <w:lang w:val="bg-BG"/>
        </w:rPr>
        <w:t>общината</w:t>
      </w:r>
      <w:r w:rsidRPr="002119A8">
        <w:rPr>
          <w:rFonts w:ascii="Times New Roman" w:eastAsia="Calibri" w:hAnsi="Times New Roman" w:cs="Times New Roman"/>
          <w:spacing w:val="13"/>
          <w:sz w:val="24"/>
          <w:szCs w:val="24"/>
          <w:lang w:val="bg-BG"/>
        </w:rPr>
        <w:t xml:space="preserve"> </w:t>
      </w:r>
      <w:r w:rsidRPr="002119A8">
        <w:rPr>
          <w:rFonts w:ascii="Times New Roman" w:eastAsia="Calibri" w:hAnsi="Times New Roman" w:cs="Times New Roman"/>
          <w:sz w:val="24"/>
          <w:szCs w:val="24"/>
          <w:lang w:val="bg-BG"/>
        </w:rPr>
        <w:t>попада</w:t>
      </w:r>
      <w:r w:rsidRPr="002119A8">
        <w:rPr>
          <w:rFonts w:ascii="Times New Roman" w:eastAsia="Calibri" w:hAnsi="Times New Roman" w:cs="Times New Roman"/>
          <w:spacing w:val="14"/>
          <w:sz w:val="24"/>
          <w:szCs w:val="24"/>
          <w:lang w:val="bg-BG"/>
        </w:rPr>
        <w:t xml:space="preserve"> </w:t>
      </w:r>
      <w:r w:rsidRPr="002119A8">
        <w:rPr>
          <w:rFonts w:ascii="Times New Roman" w:eastAsia="Calibri" w:hAnsi="Times New Roman" w:cs="Times New Roman"/>
          <w:sz w:val="24"/>
          <w:szCs w:val="24"/>
          <w:lang w:val="bg-BG"/>
        </w:rPr>
        <w:t>в</w:t>
      </w:r>
      <w:r w:rsidRPr="002119A8">
        <w:rPr>
          <w:rFonts w:ascii="Times New Roman" w:eastAsia="Calibri" w:hAnsi="Times New Roman" w:cs="Times New Roman"/>
          <w:spacing w:val="13"/>
          <w:sz w:val="24"/>
          <w:szCs w:val="24"/>
          <w:lang w:val="bg-BG"/>
        </w:rPr>
        <w:t xml:space="preserve"> </w:t>
      </w:r>
      <w:r w:rsidRPr="002119A8">
        <w:rPr>
          <w:rFonts w:ascii="Times New Roman" w:eastAsia="Calibri" w:hAnsi="Times New Roman" w:cs="Times New Roman"/>
          <w:sz w:val="24"/>
          <w:szCs w:val="24"/>
          <w:lang w:val="bg-BG"/>
        </w:rPr>
        <w:t>оградена</w:t>
      </w:r>
      <w:r w:rsidRPr="002119A8">
        <w:rPr>
          <w:rFonts w:ascii="Times New Roman" w:eastAsia="Calibri" w:hAnsi="Times New Roman" w:cs="Times New Roman"/>
          <w:spacing w:val="13"/>
          <w:sz w:val="24"/>
          <w:szCs w:val="24"/>
          <w:lang w:val="bg-BG"/>
        </w:rPr>
        <w:t xml:space="preserve"> </w:t>
      </w:r>
      <w:r w:rsidRPr="002119A8">
        <w:rPr>
          <w:rFonts w:ascii="Times New Roman" w:eastAsia="Calibri" w:hAnsi="Times New Roman" w:cs="Times New Roman"/>
          <w:sz w:val="24"/>
          <w:szCs w:val="24"/>
          <w:lang w:val="bg-BG"/>
        </w:rPr>
        <w:t>от</w:t>
      </w:r>
      <w:r w:rsidRPr="002119A8">
        <w:rPr>
          <w:rFonts w:ascii="Times New Roman" w:eastAsia="Calibri" w:hAnsi="Times New Roman" w:cs="Times New Roman"/>
          <w:spacing w:val="13"/>
          <w:sz w:val="24"/>
          <w:szCs w:val="24"/>
          <w:lang w:val="bg-BG"/>
        </w:rPr>
        <w:t xml:space="preserve"> </w:t>
      </w:r>
      <w:r w:rsidRPr="002119A8">
        <w:rPr>
          <w:rFonts w:ascii="Times New Roman" w:eastAsia="Calibri" w:hAnsi="Times New Roman" w:cs="Times New Roman"/>
          <w:spacing w:val="-1"/>
          <w:sz w:val="24"/>
          <w:szCs w:val="24"/>
          <w:lang w:val="bg-BG"/>
        </w:rPr>
        <w:t>планини</w:t>
      </w:r>
      <w:r w:rsidRPr="002119A8">
        <w:rPr>
          <w:rFonts w:ascii="Times New Roman" w:eastAsia="Calibri" w:hAnsi="Times New Roman" w:cs="Times New Roman"/>
          <w:spacing w:val="22"/>
          <w:w w:val="99"/>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34"/>
          <w:sz w:val="24"/>
          <w:szCs w:val="24"/>
          <w:lang w:val="bg-BG"/>
        </w:rPr>
        <w:t xml:space="preserve"> </w:t>
      </w:r>
      <w:r w:rsidRPr="002119A8">
        <w:rPr>
          <w:rFonts w:ascii="Times New Roman" w:eastAsia="Calibri" w:hAnsi="Times New Roman" w:cs="Times New Roman"/>
          <w:sz w:val="24"/>
          <w:szCs w:val="24"/>
          <w:lang w:val="bg-BG"/>
        </w:rPr>
        <w:t>възвишения</w:t>
      </w:r>
      <w:r w:rsidRPr="002119A8">
        <w:rPr>
          <w:rFonts w:ascii="Times New Roman" w:eastAsia="Calibri" w:hAnsi="Times New Roman" w:cs="Times New Roman"/>
          <w:spacing w:val="35"/>
          <w:sz w:val="24"/>
          <w:szCs w:val="24"/>
          <w:lang w:val="bg-BG"/>
        </w:rPr>
        <w:t xml:space="preserve"> </w:t>
      </w:r>
      <w:r w:rsidRPr="002119A8">
        <w:rPr>
          <w:rFonts w:ascii="Times New Roman" w:eastAsia="Calibri" w:hAnsi="Times New Roman" w:cs="Times New Roman"/>
          <w:sz w:val="24"/>
          <w:szCs w:val="24"/>
          <w:lang w:val="bg-BG"/>
        </w:rPr>
        <w:t>територия,</w:t>
      </w:r>
      <w:r w:rsidRPr="002119A8">
        <w:rPr>
          <w:rFonts w:ascii="Times New Roman" w:eastAsia="Calibri" w:hAnsi="Times New Roman" w:cs="Times New Roman"/>
          <w:spacing w:val="33"/>
          <w:sz w:val="24"/>
          <w:szCs w:val="24"/>
          <w:lang w:val="bg-BG"/>
        </w:rPr>
        <w:t xml:space="preserve"> </w:t>
      </w:r>
      <w:r w:rsidRPr="002119A8">
        <w:rPr>
          <w:rFonts w:ascii="Times New Roman" w:eastAsia="Calibri" w:hAnsi="Times New Roman" w:cs="Times New Roman"/>
          <w:sz w:val="24"/>
          <w:szCs w:val="24"/>
          <w:lang w:val="bg-BG"/>
        </w:rPr>
        <w:t>които</w:t>
      </w:r>
      <w:r w:rsidRPr="002119A8">
        <w:rPr>
          <w:rFonts w:ascii="Times New Roman" w:eastAsia="Calibri" w:hAnsi="Times New Roman" w:cs="Times New Roman"/>
          <w:spacing w:val="36"/>
          <w:sz w:val="24"/>
          <w:szCs w:val="24"/>
          <w:lang w:val="bg-BG"/>
        </w:rPr>
        <w:t xml:space="preserve"> </w:t>
      </w:r>
      <w:r w:rsidRPr="002119A8">
        <w:rPr>
          <w:rFonts w:ascii="Times New Roman" w:eastAsia="Calibri" w:hAnsi="Times New Roman" w:cs="Times New Roman"/>
          <w:sz w:val="24"/>
          <w:szCs w:val="24"/>
          <w:lang w:val="bg-BG"/>
        </w:rPr>
        <w:t>с</w:t>
      </w:r>
      <w:r w:rsidRPr="002119A8">
        <w:rPr>
          <w:rFonts w:ascii="Times New Roman" w:eastAsia="Calibri" w:hAnsi="Times New Roman" w:cs="Times New Roman"/>
          <w:spacing w:val="33"/>
          <w:sz w:val="24"/>
          <w:szCs w:val="24"/>
          <w:lang w:val="bg-BG"/>
        </w:rPr>
        <w:t xml:space="preserve"> </w:t>
      </w:r>
      <w:r w:rsidRPr="002119A8">
        <w:rPr>
          <w:rFonts w:ascii="Times New Roman" w:eastAsia="Calibri" w:hAnsi="Times New Roman" w:cs="Times New Roman"/>
          <w:sz w:val="24"/>
          <w:szCs w:val="24"/>
          <w:lang w:val="bg-BG"/>
        </w:rPr>
        <w:t>полето</w:t>
      </w:r>
      <w:r w:rsidRPr="002119A8">
        <w:rPr>
          <w:rFonts w:ascii="Times New Roman" w:eastAsia="Calibri" w:hAnsi="Times New Roman" w:cs="Times New Roman"/>
          <w:spacing w:val="37"/>
          <w:sz w:val="24"/>
          <w:szCs w:val="24"/>
          <w:lang w:val="bg-BG"/>
        </w:rPr>
        <w:t xml:space="preserve"> </w:t>
      </w:r>
      <w:r w:rsidRPr="002119A8">
        <w:rPr>
          <w:rFonts w:ascii="Times New Roman" w:eastAsia="Calibri" w:hAnsi="Times New Roman" w:cs="Times New Roman"/>
          <w:sz w:val="24"/>
          <w:szCs w:val="24"/>
          <w:lang w:val="bg-BG"/>
        </w:rPr>
        <w:t>формират</w:t>
      </w:r>
      <w:r w:rsidRPr="002119A8">
        <w:rPr>
          <w:rFonts w:ascii="Times New Roman" w:eastAsia="Calibri" w:hAnsi="Times New Roman" w:cs="Times New Roman"/>
          <w:spacing w:val="35"/>
          <w:sz w:val="24"/>
          <w:szCs w:val="24"/>
          <w:lang w:val="bg-BG"/>
        </w:rPr>
        <w:t xml:space="preserve"> </w:t>
      </w:r>
      <w:r w:rsidRPr="002119A8">
        <w:rPr>
          <w:rFonts w:ascii="Times New Roman" w:eastAsia="Calibri" w:hAnsi="Times New Roman" w:cs="Times New Roman"/>
          <w:sz w:val="24"/>
          <w:szCs w:val="24"/>
          <w:lang w:val="bg-BG"/>
        </w:rPr>
        <w:t>една</w:t>
      </w:r>
      <w:r w:rsidRPr="002119A8">
        <w:rPr>
          <w:rFonts w:ascii="Times New Roman" w:eastAsia="Calibri" w:hAnsi="Times New Roman" w:cs="Times New Roman"/>
          <w:spacing w:val="36"/>
          <w:sz w:val="24"/>
          <w:szCs w:val="24"/>
          <w:lang w:val="bg-BG"/>
        </w:rPr>
        <w:t xml:space="preserve"> </w:t>
      </w:r>
      <w:r w:rsidRPr="002119A8">
        <w:rPr>
          <w:rFonts w:ascii="Times New Roman" w:eastAsia="Calibri" w:hAnsi="Times New Roman" w:cs="Times New Roman"/>
          <w:spacing w:val="-1"/>
          <w:sz w:val="24"/>
          <w:szCs w:val="24"/>
          <w:lang w:val="bg-BG"/>
        </w:rPr>
        <w:t>голяма</w:t>
      </w:r>
      <w:r w:rsidRPr="002119A8">
        <w:rPr>
          <w:rFonts w:ascii="Times New Roman" w:eastAsia="Calibri" w:hAnsi="Times New Roman" w:cs="Times New Roman"/>
          <w:spacing w:val="20"/>
          <w:w w:val="99"/>
          <w:sz w:val="24"/>
          <w:szCs w:val="24"/>
          <w:lang w:val="bg-BG"/>
        </w:rPr>
        <w:t xml:space="preserve"> </w:t>
      </w:r>
      <w:r w:rsidRPr="002119A8">
        <w:rPr>
          <w:rFonts w:ascii="Times New Roman" w:eastAsia="Calibri" w:hAnsi="Times New Roman" w:cs="Times New Roman"/>
          <w:spacing w:val="-1"/>
          <w:sz w:val="24"/>
          <w:szCs w:val="24"/>
          <w:lang w:val="bg-BG"/>
        </w:rPr>
        <w:t>коритовидна</w:t>
      </w:r>
      <w:r w:rsidRPr="002119A8">
        <w:rPr>
          <w:rFonts w:ascii="Times New Roman" w:eastAsia="Calibri" w:hAnsi="Times New Roman" w:cs="Times New Roman"/>
          <w:spacing w:val="67"/>
          <w:sz w:val="24"/>
          <w:szCs w:val="24"/>
          <w:lang w:val="bg-BG"/>
        </w:rPr>
        <w:t xml:space="preserve"> </w:t>
      </w:r>
      <w:r w:rsidRPr="002119A8">
        <w:rPr>
          <w:rFonts w:ascii="Times New Roman" w:eastAsia="Calibri" w:hAnsi="Times New Roman" w:cs="Times New Roman"/>
          <w:sz w:val="24"/>
          <w:szCs w:val="24"/>
          <w:lang w:val="bg-BG"/>
        </w:rPr>
        <w:t>морфоструктура.</w:t>
      </w:r>
      <w:r w:rsidRPr="002119A8">
        <w:rPr>
          <w:rFonts w:ascii="Times New Roman" w:eastAsia="Calibri" w:hAnsi="Times New Roman" w:cs="Times New Roman"/>
          <w:spacing w:val="67"/>
          <w:sz w:val="24"/>
          <w:szCs w:val="24"/>
          <w:lang w:val="bg-BG"/>
        </w:rPr>
        <w:t xml:space="preserve"> </w:t>
      </w:r>
      <w:r w:rsidRPr="002119A8">
        <w:rPr>
          <w:rFonts w:ascii="Times New Roman" w:eastAsia="Calibri" w:hAnsi="Times New Roman" w:cs="Times New Roman"/>
          <w:sz w:val="24"/>
          <w:szCs w:val="24"/>
          <w:lang w:val="bg-BG"/>
        </w:rPr>
        <w:t>Тези</w:t>
      </w:r>
      <w:r w:rsidRPr="002119A8">
        <w:rPr>
          <w:rFonts w:ascii="Times New Roman" w:eastAsia="Calibri" w:hAnsi="Times New Roman" w:cs="Times New Roman"/>
          <w:spacing w:val="67"/>
          <w:sz w:val="24"/>
          <w:szCs w:val="24"/>
          <w:lang w:val="bg-BG"/>
        </w:rPr>
        <w:t xml:space="preserve"> </w:t>
      </w:r>
      <w:r w:rsidRPr="002119A8">
        <w:rPr>
          <w:rFonts w:ascii="Times New Roman" w:eastAsia="Calibri" w:hAnsi="Times New Roman" w:cs="Times New Roman"/>
          <w:sz w:val="24"/>
          <w:szCs w:val="24"/>
          <w:lang w:val="bg-BG"/>
        </w:rPr>
        <w:t>оградни</w:t>
      </w:r>
      <w:r w:rsidRPr="002119A8">
        <w:rPr>
          <w:rFonts w:ascii="Times New Roman" w:eastAsia="Calibri" w:hAnsi="Times New Roman" w:cs="Times New Roman"/>
          <w:spacing w:val="68"/>
          <w:sz w:val="24"/>
          <w:szCs w:val="24"/>
          <w:lang w:val="bg-BG"/>
        </w:rPr>
        <w:t xml:space="preserve"> </w:t>
      </w:r>
      <w:r w:rsidRPr="002119A8">
        <w:rPr>
          <w:rFonts w:ascii="Times New Roman" w:eastAsia="Calibri" w:hAnsi="Times New Roman" w:cs="Times New Roman"/>
          <w:spacing w:val="-1"/>
          <w:sz w:val="24"/>
          <w:szCs w:val="24"/>
          <w:lang w:val="bg-BG"/>
        </w:rPr>
        <w:t>планини</w:t>
      </w:r>
      <w:r w:rsidRPr="002119A8">
        <w:rPr>
          <w:rFonts w:ascii="Times New Roman" w:eastAsia="Calibri" w:hAnsi="Times New Roman" w:cs="Times New Roman"/>
          <w:spacing w:val="67"/>
          <w:sz w:val="24"/>
          <w:szCs w:val="24"/>
          <w:lang w:val="bg-BG"/>
        </w:rPr>
        <w:t xml:space="preserve"> </w:t>
      </w:r>
      <w:r w:rsidRPr="002119A8">
        <w:rPr>
          <w:rFonts w:ascii="Times New Roman" w:eastAsia="Calibri" w:hAnsi="Times New Roman" w:cs="Times New Roman"/>
          <w:sz w:val="24"/>
          <w:szCs w:val="24"/>
          <w:lang w:val="bg-BG"/>
        </w:rPr>
        <w:t>са</w:t>
      </w:r>
      <w:r w:rsidRPr="002119A8">
        <w:rPr>
          <w:rFonts w:ascii="Times New Roman" w:eastAsia="Calibri" w:hAnsi="Times New Roman" w:cs="Times New Roman"/>
          <w:spacing w:val="67"/>
          <w:sz w:val="24"/>
          <w:szCs w:val="24"/>
          <w:lang w:val="bg-BG"/>
        </w:rPr>
        <w:t xml:space="preserve"> </w:t>
      </w:r>
      <w:r w:rsidRPr="002119A8">
        <w:rPr>
          <w:rFonts w:ascii="Times New Roman" w:eastAsia="Calibri" w:hAnsi="Times New Roman" w:cs="Times New Roman"/>
          <w:sz w:val="24"/>
          <w:szCs w:val="24"/>
          <w:lang w:val="bg-BG"/>
        </w:rPr>
        <w:t>от</w:t>
      </w:r>
      <w:r w:rsidRPr="002119A8">
        <w:rPr>
          <w:rFonts w:ascii="Times New Roman" w:eastAsia="Calibri" w:hAnsi="Times New Roman" w:cs="Times New Roman"/>
          <w:spacing w:val="67"/>
          <w:sz w:val="24"/>
          <w:szCs w:val="24"/>
          <w:lang w:val="bg-BG"/>
        </w:rPr>
        <w:t xml:space="preserve"> </w:t>
      </w:r>
      <w:r w:rsidRPr="002119A8">
        <w:rPr>
          <w:rFonts w:ascii="Times New Roman" w:eastAsia="Calibri" w:hAnsi="Times New Roman" w:cs="Times New Roman"/>
          <w:spacing w:val="-1"/>
          <w:sz w:val="24"/>
          <w:szCs w:val="24"/>
          <w:lang w:val="bg-BG"/>
        </w:rPr>
        <w:t>северозапад</w:t>
      </w:r>
      <w:r w:rsidRPr="002119A8">
        <w:rPr>
          <w:rFonts w:ascii="Times New Roman" w:eastAsia="Calibri" w:hAnsi="Times New Roman" w:cs="Times New Roman"/>
          <w:spacing w:val="24"/>
          <w:w w:val="99"/>
          <w:sz w:val="24"/>
          <w:szCs w:val="24"/>
          <w:lang w:val="bg-BG"/>
        </w:rPr>
        <w:t xml:space="preserve"> </w:t>
      </w:r>
      <w:r w:rsidRPr="002119A8">
        <w:rPr>
          <w:rFonts w:ascii="Times New Roman" w:eastAsia="Calibri" w:hAnsi="Times New Roman" w:cs="Times New Roman"/>
          <w:sz w:val="24"/>
          <w:szCs w:val="24"/>
          <w:lang w:val="bg-BG"/>
        </w:rPr>
        <w:t>Същинска</w:t>
      </w:r>
      <w:r w:rsidRPr="002119A8">
        <w:rPr>
          <w:rFonts w:ascii="Times New Roman" w:eastAsia="Calibri" w:hAnsi="Times New Roman" w:cs="Times New Roman"/>
          <w:spacing w:val="11"/>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13"/>
          <w:sz w:val="24"/>
          <w:szCs w:val="24"/>
          <w:lang w:val="bg-BG"/>
        </w:rPr>
        <w:t xml:space="preserve"> </w:t>
      </w:r>
      <w:r w:rsidRPr="002119A8">
        <w:rPr>
          <w:rFonts w:ascii="Times New Roman" w:eastAsia="Calibri" w:hAnsi="Times New Roman" w:cs="Times New Roman"/>
          <w:sz w:val="24"/>
          <w:szCs w:val="24"/>
          <w:lang w:val="bg-BG"/>
        </w:rPr>
        <w:t>Сърнена</w:t>
      </w:r>
      <w:r w:rsidRPr="002119A8">
        <w:rPr>
          <w:rFonts w:ascii="Times New Roman" w:eastAsia="Calibri" w:hAnsi="Times New Roman" w:cs="Times New Roman"/>
          <w:spacing w:val="11"/>
          <w:sz w:val="24"/>
          <w:szCs w:val="24"/>
          <w:lang w:val="bg-BG"/>
        </w:rPr>
        <w:t xml:space="preserve"> </w:t>
      </w:r>
      <w:r w:rsidRPr="002119A8">
        <w:rPr>
          <w:rFonts w:ascii="Times New Roman" w:eastAsia="Calibri" w:hAnsi="Times New Roman" w:cs="Times New Roman"/>
          <w:spacing w:val="-1"/>
          <w:sz w:val="24"/>
          <w:szCs w:val="24"/>
          <w:lang w:val="bg-BG"/>
        </w:rPr>
        <w:t>Средна</w:t>
      </w:r>
      <w:r w:rsidRPr="002119A8">
        <w:rPr>
          <w:rFonts w:ascii="Times New Roman" w:eastAsia="Calibri" w:hAnsi="Times New Roman" w:cs="Times New Roman"/>
          <w:spacing w:val="12"/>
          <w:sz w:val="24"/>
          <w:szCs w:val="24"/>
          <w:lang w:val="bg-BG"/>
        </w:rPr>
        <w:t xml:space="preserve"> </w:t>
      </w:r>
      <w:r w:rsidRPr="002119A8">
        <w:rPr>
          <w:rFonts w:ascii="Times New Roman" w:eastAsia="Calibri" w:hAnsi="Times New Roman" w:cs="Times New Roman"/>
          <w:spacing w:val="-1"/>
          <w:sz w:val="24"/>
          <w:szCs w:val="24"/>
          <w:lang w:val="bg-BG"/>
        </w:rPr>
        <w:t>гора,</w:t>
      </w:r>
      <w:r w:rsidRPr="002119A8">
        <w:rPr>
          <w:rFonts w:ascii="Times New Roman" w:eastAsia="Calibri" w:hAnsi="Times New Roman" w:cs="Times New Roman"/>
          <w:spacing w:val="11"/>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11"/>
          <w:sz w:val="24"/>
          <w:szCs w:val="24"/>
          <w:lang w:val="bg-BG"/>
        </w:rPr>
        <w:t xml:space="preserve"> </w:t>
      </w:r>
      <w:r w:rsidRPr="002119A8">
        <w:rPr>
          <w:rFonts w:ascii="Times New Roman" w:eastAsia="Calibri" w:hAnsi="Times New Roman" w:cs="Times New Roman"/>
          <w:sz w:val="24"/>
          <w:szCs w:val="24"/>
          <w:lang w:val="bg-BG"/>
        </w:rPr>
        <w:t>изток</w:t>
      </w:r>
      <w:r w:rsidRPr="002119A8">
        <w:rPr>
          <w:rFonts w:ascii="Times New Roman" w:eastAsia="Calibri" w:hAnsi="Times New Roman" w:cs="Times New Roman"/>
          <w:spacing w:val="11"/>
          <w:sz w:val="24"/>
          <w:szCs w:val="24"/>
          <w:lang w:val="bg-BG"/>
        </w:rPr>
        <w:t xml:space="preserve"> </w:t>
      </w:r>
      <w:r w:rsidRPr="002119A8">
        <w:rPr>
          <w:rFonts w:ascii="Times New Roman" w:eastAsia="Calibri" w:hAnsi="Times New Roman" w:cs="Times New Roman"/>
          <w:sz w:val="24"/>
          <w:szCs w:val="24"/>
          <w:lang w:val="bg-BG"/>
        </w:rPr>
        <w:t>са</w:t>
      </w:r>
      <w:r w:rsidRPr="002119A8">
        <w:rPr>
          <w:rFonts w:ascii="Times New Roman" w:eastAsia="Calibri" w:hAnsi="Times New Roman" w:cs="Times New Roman"/>
          <w:spacing w:val="11"/>
          <w:sz w:val="24"/>
          <w:szCs w:val="24"/>
          <w:lang w:val="bg-BG"/>
        </w:rPr>
        <w:t xml:space="preserve"> </w:t>
      </w:r>
      <w:r w:rsidRPr="002119A8">
        <w:rPr>
          <w:rFonts w:ascii="Times New Roman" w:eastAsia="Calibri" w:hAnsi="Times New Roman" w:cs="Times New Roman"/>
          <w:sz w:val="24"/>
          <w:szCs w:val="24"/>
          <w:lang w:val="bg-BG"/>
        </w:rPr>
        <w:t>Чирпанските</w:t>
      </w:r>
      <w:r w:rsidRPr="002119A8">
        <w:rPr>
          <w:rFonts w:ascii="Times New Roman" w:eastAsia="Calibri" w:hAnsi="Times New Roman" w:cs="Times New Roman"/>
          <w:spacing w:val="13"/>
          <w:sz w:val="24"/>
          <w:szCs w:val="24"/>
          <w:lang w:val="bg-BG"/>
        </w:rPr>
        <w:t xml:space="preserve"> </w:t>
      </w:r>
      <w:r w:rsidRPr="002119A8">
        <w:rPr>
          <w:rFonts w:ascii="Times New Roman" w:eastAsia="Calibri" w:hAnsi="Times New Roman" w:cs="Times New Roman"/>
          <w:sz w:val="24"/>
          <w:szCs w:val="24"/>
          <w:lang w:val="bg-BG"/>
        </w:rPr>
        <w:t>възвишения</w:t>
      </w:r>
      <w:r w:rsidRPr="002119A8">
        <w:rPr>
          <w:rFonts w:ascii="Times New Roman" w:eastAsia="Calibri" w:hAnsi="Times New Roman" w:cs="Times New Roman"/>
          <w:spacing w:val="13"/>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28"/>
          <w:w w:val="99"/>
          <w:sz w:val="24"/>
          <w:szCs w:val="24"/>
          <w:lang w:val="bg-BG"/>
        </w:rPr>
        <w:t xml:space="preserve"> </w:t>
      </w:r>
      <w:r w:rsidRPr="002119A8">
        <w:rPr>
          <w:rFonts w:ascii="Times New Roman" w:eastAsia="Calibri" w:hAnsi="Times New Roman" w:cs="Times New Roman"/>
          <w:spacing w:val="-1"/>
          <w:sz w:val="24"/>
          <w:szCs w:val="24"/>
          <w:lang w:val="bg-BG"/>
        </w:rPr>
        <w:t>възвишенията</w:t>
      </w:r>
      <w:r w:rsidRPr="002119A8">
        <w:rPr>
          <w:rFonts w:ascii="Times New Roman" w:eastAsia="Calibri" w:hAnsi="Times New Roman" w:cs="Times New Roman"/>
          <w:spacing w:val="3"/>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3"/>
          <w:sz w:val="24"/>
          <w:szCs w:val="24"/>
          <w:lang w:val="bg-BG"/>
        </w:rPr>
        <w:t xml:space="preserve"> </w:t>
      </w:r>
      <w:r w:rsidRPr="002119A8">
        <w:rPr>
          <w:rFonts w:ascii="Times New Roman" w:eastAsia="Calibri" w:hAnsi="Times New Roman" w:cs="Times New Roman"/>
          <w:sz w:val="24"/>
          <w:szCs w:val="24"/>
          <w:lang w:val="bg-BG"/>
        </w:rPr>
        <w:t>Драгойна</w:t>
      </w:r>
      <w:r w:rsidRPr="002119A8">
        <w:rPr>
          <w:rFonts w:ascii="Times New Roman" w:eastAsia="Calibri" w:hAnsi="Times New Roman" w:cs="Times New Roman"/>
          <w:spacing w:val="3"/>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4"/>
          <w:sz w:val="24"/>
          <w:szCs w:val="24"/>
          <w:lang w:val="bg-BG"/>
        </w:rPr>
        <w:t xml:space="preserve"> </w:t>
      </w:r>
      <w:r w:rsidRPr="002119A8">
        <w:rPr>
          <w:rFonts w:ascii="Times New Roman" w:eastAsia="Calibri" w:hAnsi="Times New Roman" w:cs="Times New Roman"/>
          <w:sz w:val="24"/>
          <w:szCs w:val="24"/>
          <w:lang w:val="bg-BG"/>
        </w:rPr>
        <w:t>Мечковец,</w:t>
      </w:r>
      <w:r w:rsidRPr="002119A8">
        <w:rPr>
          <w:rFonts w:ascii="Times New Roman" w:eastAsia="Calibri" w:hAnsi="Times New Roman" w:cs="Times New Roman"/>
          <w:spacing w:val="3"/>
          <w:sz w:val="24"/>
          <w:szCs w:val="24"/>
          <w:lang w:val="bg-BG"/>
        </w:rPr>
        <w:t xml:space="preserve"> </w:t>
      </w:r>
      <w:r w:rsidRPr="002119A8">
        <w:rPr>
          <w:rFonts w:ascii="Times New Roman" w:eastAsia="Calibri" w:hAnsi="Times New Roman" w:cs="Times New Roman"/>
          <w:sz w:val="24"/>
          <w:szCs w:val="24"/>
          <w:lang w:val="bg-BG"/>
        </w:rPr>
        <w:t>от</w:t>
      </w:r>
      <w:r w:rsidRPr="002119A8">
        <w:rPr>
          <w:rFonts w:ascii="Times New Roman" w:eastAsia="Calibri" w:hAnsi="Times New Roman" w:cs="Times New Roman"/>
          <w:spacing w:val="3"/>
          <w:sz w:val="24"/>
          <w:szCs w:val="24"/>
          <w:lang w:val="bg-BG"/>
        </w:rPr>
        <w:t xml:space="preserve"> </w:t>
      </w:r>
      <w:r w:rsidRPr="002119A8">
        <w:rPr>
          <w:rFonts w:ascii="Times New Roman" w:eastAsia="Calibri" w:hAnsi="Times New Roman" w:cs="Times New Roman"/>
          <w:spacing w:val="-1"/>
          <w:sz w:val="24"/>
          <w:szCs w:val="24"/>
          <w:lang w:val="bg-BG"/>
        </w:rPr>
        <w:t>юг</w:t>
      </w:r>
      <w:r w:rsidRPr="002119A8">
        <w:rPr>
          <w:rFonts w:ascii="Times New Roman" w:eastAsia="Calibri" w:hAnsi="Times New Roman" w:cs="Times New Roman"/>
          <w:spacing w:val="5"/>
          <w:sz w:val="24"/>
          <w:szCs w:val="24"/>
          <w:lang w:val="bg-BG"/>
        </w:rPr>
        <w:t xml:space="preserve"> </w:t>
      </w:r>
      <w:r w:rsidRPr="002119A8">
        <w:rPr>
          <w:rFonts w:ascii="Times New Roman" w:eastAsia="Calibri" w:hAnsi="Times New Roman" w:cs="Times New Roman"/>
          <w:sz w:val="24"/>
          <w:szCs w:val="24"/>
          <w:lang w:val="bg-BG"/>
        </w:rPr>
        <w:t>полето</w:t>
      </w:r>
      <w:r w:rsidRPr="002119A8">
        <w:rPr>
          <w:rFonts w:ascii="Times New Roman" w:eastAsia="Calibri" w:hAnsi="Times New Roman" w:cs="Times New Roman"/>
          <w:spacing w:val="4"/>
          <w:sz w:val="24"/>
          <w:szCs w:val="24"/>
          <w:lang w:val="bg-BG"/>
        </w:rPr>
        <w:t xml:space="preserve"> </w:t>
      </w:r>
      <w:r w:rsidRPr="002119A8">
        <w:rPr>
          <w:rFonts w:ascii="Times New Roman" w:eastAsia="Calibri" w:hAnsi="Times New Roman" w:cs="Times New Roman"/>
          <w:sz w:val="24"/>
          <w:szCs w:val="24"/>
          <w:lang w:val="bg-BG"/>
        </w:rPr>
        <w:t>е</w:t>
      </w:r>
      <w:r w:rsidRPr="002119A8">
        <w:rPr>
          <w:rFonts w:ascii="Times New Roman" w:eastAsia="Calibri" w:hAnsi="Times New Roman" w:cs="Times New Roman"/>
          <w:spacing w:val="3"/>
          <w:sz w:val="24"/>
          <w:szCs w:val="24"/>
          <w:lang w:val="bg-BG"/>
        </w:rPr>
        <w:t xml:space="preserve"> </w:t>
      </w:r>
      <w:r w:rsidRPr="002119A8">
        <w:rPr>
          <w:rFonts w:ascii="Times New Roman" w:eastAsia="Calibri" w:hAnsi="Times New Roman" w:cs="Times New Roman"/>
          <w:sz w:val="24"/>
          <w:szCs w:val="24"/>
          <w:lang w:val="bg-BG"/>
        </w:rPr>
        <w:t>оградено</w:t>
      </w:r>
      <w:r w:rsidRPr="002119A8">
        <w:rPr>
          <w:rFonts w:ascii="Times New Roman" w:eastAsia="Calibri" w:hAnsi="Times New Roman" w:cs="Times New Roman"/>
          <w:spacing w:val="4"/>
          <w:sz w:val="24"/>
          <w:szCs w:val="24"/>
          <w:lang w:val="bg-BG"/>
        </w:rPr>
        <w:t xml:space="preserve"> </w:t>
      </w:r>
      <w:r w:rsidRPr="002119A8">
        <w:rPr>
          <w:rFonts w:ascii="Times New Roman" w:eastAsia="Calibri" w:hAnsi="Times New Roman" w:cs="Times New Roman"/>
          <w:sz w:val="24"/>
          <w:szCs w:val="24"/>
          <w:lang w:val="bg-BG"/>
        </w:rPr>
        <w:t>от</w:t>
      </w:r>
      <w:r w:rsidRPr="002119A8">
        <w:rPr>
          <w:rFonts w:ascii="Times New Roman" w:eastAsia="Calibri" w:hAnsi="Times New Roman" w:cs="Times New Roman"/>
          <w:spacing w:val="4"/>
          <w:sz w:val="24"/>
          <w:szCs w:val="24"/>
          <w:lang w:val="bg-BG"/>
        </w:rPr>
        <w:t xml:space="preserve"> </w:t>
      </w:r>
      <w:r w:rsidRPr="002119A8">
        <w:rPr>
          <w:rFonts w:ascii="Times New Roman" w:eastAsia="Calibri" w:hAnsi="Times New Roman" w:cs="Times New Roman"/>
          <w:sz w:val="24"/>
          <w:szCs w:val="24"/>
          <w:lang w:val="bg-BG"/>
        </w:rPr>
        <w:t>склона</w:t>
      </w:r>
      <w:r w:rsidRPr="002119A8">
        <w:rPr>
          <w:rFonts w:ascii="Times New Roman" w:eastAsia="Calibri" w:hAnsi="Times New Roman" w:cs="Times New Roman"/>
          <w:spacing w:val="28"/>
          <w:w w:val="99"/>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pacing w:val="-1"/>
          <w:sz w:val="24"/>
          <w:szCs w:val="24"/>
          <w:lang w:val="bg-BG"/>
        </w:rPr>
        <w:t>Родопи,</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от</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pacing w:val="-1"/>
          <w:sz w:val="24"/>
          <w:szCs w:val="24"/>
          <w:lang w:val="bg-BG"/>
        </w:rPr>
        <w:t>запад</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pacing w:val="-1"/>
          <w:sz w:val="24"/>
          <w:szCs w:val="24"/>
          <w:lang w:val="bg-BG"/>
        </w:rPr>
        <w:t>са</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източните</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склонове</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Рила.</w:t>
      </w:r>
    </w:p>
    <w:p w:rsidR="002119A8" w:rsidRPr="002119A8" w:rsidRDefault="002119A8" w:rsidP="002119A8">
      <w:pPr>
        <w:spacing w:after="0" w:line="240" w:lineRule="auto"/>
        <w:jc w:val="both"/>
        <w:rPr>
          <w:rFonts w:ascii="Times New Roman" w:eastAsia="Calibri" w:hAnsi="Times New Roman" w:cs="Times New Roman"/>
          <w:sz w:val="24"/>
          <w:szCs w:val="24"/>
          <w:lang w:val="bg-BG"/>
        </w:rPr>
      </w:pPr>
      <w:r w:rsidRPr="002119A8">
        <w:rPr>
          <w:rFonts w:ascii="Times New Roman" w:eastAsia="Calibri" w:hAnsi="Times New Roman" w:cs="Times New Roman"/>
          <w:sz w:val="24"/>
          <w:szCs w:val="24"/>
          <w:lang w:val="bg-BG"/>
        </w:rPr>
        <w:t>Община</w:t>
      </w:r>
      <w:r w:rsidRPr="002119A8">
        <w:rPr>
          <w:rFonts w:ascii="Times New Roman" w:eastAsia="Calibri" w:hAnsi="Times New Roman" w:cs="Times New Roman"/>
          <w:spacing w:val="40"/>
          <w:sz w:val="24"/>
          <w:szCs w:val="24"/>
          <w:lang w:val="bg-BG"/>
        </w:rPr>
        <w:t xml:space="preserve"> </w:t>
      </w:r>
      <w:r w:rsidRPr="002119A8">
        <w:rPr>
          <w:rFonts w:ascii="Times New Roman" w:eastAsia="Calibri" w:hAnsi="Times New Roman" w:cs="Times New Roman"/>
          <w:sz w:val="24"/>
          <w:szCs w:val="24"/>
          <w:lang w:val="bg-BG"/>
        </w:rPr>
        <w:t>Садово</w:t>
      </w:r>
      <w:r w:rsidRPr="002119A8">
        <w:rPr>
          <w:rFonts w:ascii="Times New Roman" w:eastAsia="Calibri" w:hAnsi="Times New Roman" w:cs="Times New Roman"/>
          <w:spacing w:val="40"/>
          <w:sz w:val="24"/>
          <w:szCs w:val="24"/>
          <w:lang w:val="bg-BG"/>
        </w:rPr>
        <w:t xml:space="preserve"> </w:t>
      </w:r>
      <w:r w:rsidRPr="002119A8">
        <w:rPr>
          <w:rFonts w:ascii="Times New Roman" w:eastAsia="Calibri" w:hAnsi="Times New Roman" w:cs="Times New Roman"/>
          <w:sz w:val="24"/>
          <w:szCs w:val="24"/>
          <w:lang w:val="bg-BG"/>
        </w:rPr>
        <w:t>се</w:t>
      </w:r>
      <w:r w:rsidRPr="002119A8">
        <w:rPr>
          <w:rFonts w:ascii="Times New Roman" w:eastAsia="Calibri" w:hAnsi="Times New Roman" w:cs="Times New Roman"/>
          <w:spacing w:val="38"/>
          <w:sz w:val="24"/>
          <w:szCs w:val="24"/>
          <w:lang w:val="bg-BG"/>
        </w:rPr>
        <w:t xml:space="preserve"> </w:t>
      </w:r>
      <w:r w:rsidRPr="002119A8">
        <w:rPr>
          <w:rFonts w:ascii="Times New Roman" w:eastAsia="Calibri" w:hAnsi="Times New Roman" w:cs="Times New Roman"/>
          <w:sz w:val="24"/>
          <w:szCs w:val="24"/>
          <w:lang w:val="bg-BG"/>
        </w:rPr>
        <w:t>намира</w:t>
      </w:r>
      <w:r w:rsidRPr="002119A8">
        <w:rPr>
          <w:rFonts w:ascii="Times New Roman" w:eastAsia="Calibri" w:hAnsi="Times New Roman" w:cs="Times New Roman"/>
          <w:spacing w:val="39"/>
          <w:sz w:val="24"/>
          <w:szCs w:val="24"/>
          <w:lang w:val="bg-BG"/>
        </w:rPr>
        <w:t xml:space="preserve"> </w:t>
      </w:r>
      <w:r w:rsidRPr="002119A8">
        <w:rPr>
          <w:rFonts w:ascii="Times New Roman" w:eastAsia="Calibri" w:hAnsi="Times New Roman" w:cs="Times New Roman"/>
          <w:sz w:val="24"/>
          <w:szCs w:val="24"/>
          <w:lang w:val="bg-BG"/>
        </w:rPr>
        <w:t>в</w:t>
      </w:r>
      <w:r w:rsidRPr="002119A8">
        <w:rPr>
          <w:rFonts w:ascii="Times New Roman" w:eastAsia="Calibri" w:hAnsi="Times New Roman" w:cs="Times New Roman"/>
          <w:spacing w:val="38"/>
          <w:sz w:val="24"/>
          <w:szCs w:val="24"/>
          <w:lang w:val="bg-BG"/>
        </w:rPr>
        <w:t xml:space="preserve"> </w:t>
      </w:r>
      <w:r w:rsidRPr="002119A8">
        <w:rPr>
          <w:rFonts w:ascii="Times New Roman" w:eastAsia="MS Mincho" w:hAnsi="Times New Roman" w:cs="Times New Roman"/>
          <w:sz w:val="24"/>
          <w:szCs w:val="24"/>
          <w:lang w:val="bg-BG" w:eastAsia="ja-JP"/>
        </w:rPr>
        <w:t>Маришката</w:t>
      </w:r>
      <w:r w:rsidRPr="002119A8">
        <w:rPr>
          <w:rFonts w:ascii="Times New Roman" w:eastAsia="Calibri" w:hAnsi="Times New Roman" w:cs="Times New Roman"/>
          <w:spacing w:val="40"/>
          <w:sz w:val="24"/>
          <w:szCs w:val="24"/>
          <w:lang w:val="bg-BG"/>
        </w:rPr>
        <w:t xml:space="preserve"> </w:t>
      </w:r>
      <w:r w:rsidRPr="002119A8">
        <w:rPr>
          <w:rFonts w:ascii="Times New Roman" w:eastAsia="Calibri" w:hAnsi="Times New Roman" w:cs="Times New Roman"/>
          <w:sz w:val="24"/>
          <w:szCs w:val="24"/>
          <w:lang w:val="bg-BG"/>
        </w:rPr>
        <w:t>разломна</w:t>
      </w:r>
      <w:r w:rsidRPr="002119A8">
        <w:rPr>
          <w:rFonts w:ascii="Times New Roman" w:eastAsia="Calibri" w:hAnsi="Times New Roman" w:cs="Times New Roman"/>
          <w:spacing w:val="40"/>
          <w:sz w:val="24"/>
          <w:szCs w:val="24"/>
          <w:lang w:val="bg-BG"/>
        </w:rPr>
        <w:t xml:space="preserve"> </w:t>
      </w:r>
      <w:r w:rsidRPr="002119A8">
        <w:rPr>
          <w:rFonts w:ascii="Times New Roman" w:eastAsia="Calibri" w:hAnsi="Times New Roman" w:cs="Times New Roman"/>
          <w:sz w:val="24"/>
          <w:szCs w:val="24"/>
          <w:lang w:val="bg-BG"/>
        </w:rPr>
        <w:t>зона</w:t>
      </w:r>
      <w:r w:rsidRPr="002119A8">
        <w:rPr>
          <w:rFonts w:ascii="Times New Roman" w:eastAsia="Calibri" w:hAnsi="Times New Roman" w:cs="Times New Roman"/>
          <w:spacing w:val="37"/>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39"/>
          <w:sz w:val="24"/>
          <w:szCs w:val="24"/>
          <w:lang w:val="bg-BG"/>
        </w:rPr>
        <w:t xml:space="preserve"> </w:t>
      </w:r>
      <w:r w:rsidRPr="002119A8">
        <w:rPr>
          <w:rFonts w:ascii="Times New Roman" w:eastAsia="Calibri" w:hAnsi="Times New Roman" w:cs="Times New Roman"/>
          <w:sz w:val="24"/>
          <w:szCs w:val="24"/>
          <w:lang w:val="bg-BG"/>
        </w:rPr>
        <w:t>е</w:t>
      </w:r>
      <w:r w:rsidRPr="002119A8">
        <w:rPr>
          <w:rFonts w:ascii="Times New Roman" w:eastAsia="Calibri" w:hAnsi="Times New Roman" w:cs="Times New Roman"/>
          <w:spacing w:val="39"/>
          <w:sz w:val="24"/>
          <w:szCs w:val="24"/>
          <w:lang w:val="bg-BG"/>
        </w:rPr>
        <w:t xml:space="preserve"> </w:t>
      </w:r>
      <w:r w:rsidRPr="002119A8">
        <w:rPr>
          <w:rFonts w:ascii="Times New Roman" w:eastAsia="Calibri" w:hAnsi="Times New Roman" w:cs="Times New Roman"/>
          <w:sz w:val="24"/>
          <w:szCs w:val="24"/>
          <w:lang w:val="bg-BG"/>
        </w:rPr>
        <w:t>с</w:t>
      </w:r>
      <w:r w:rsidRPr="002119A8">
        <w:rPr>
          <w:rFonts w:ascii="Times New Roman" w:eastAsia="Calibri" w:hAnsi="Times New Roman" w:cs="Times New Roman"/>
          <w:spacing w:val="25"/>
          <w:w w:val="99"/>
          <w:sz w:val="24"/>
          <w:szCs w:val="24"/>
          <w:lang w:val="bg-BG"/>
        </w:rPr>
        <w:t xml:space="preserve"> </w:t>
      </w:r>
      <w:r w:rsidRPr="002119A8">
        <w:rPr>
          <w:rFonts w:ascii="Times New Roman" w:eastAsia="Calibri" w:hAnsi="Times New Roman" w:cs="Times New Roman"/>
          <w:sz w:val="24"/>
          <w:szCs w:val="24"/>
          <w:lang w:val="bg-BG"/>
        </w:rPr>
        <w:t>геоложка</w:t>
      </w:r>
      <w:r w:rsidRPr="002119A8">
        <w:rPr>
          <w:rFonts w:ascii="Times New Roman" w:eastAsia="Calibri" w:hAnsi="Times New Roman" w:cs="Times New Roman"/>
          <w:spacing w:val="43"/>
          <w:sz w:val="24"/>
          <w:szCs w:val="24"/>
          <w:lang w:val="bg-BG"/>
        </w:rPr>
        <w:t xml:space="preserve"> </w:t>
      </w:r>
      <w:r w:rsidRPr="002119A8">
        <w:rPr>
          <w:rFonts w:ascii="Times New Roman" w:eastAsia="Calibri" w:hAnsi="Times New Roman" w:cs="Times New Roman"/>
          <w:sz w:val="24"/>
          <w:szCs w:val="24"/>
          <w:lang w:val="bg-BG"/>
        </w:rPr>
        <w:t>възраст</w:t>
      </w:r>
      <w:r w:rsidRPr="002119A8">
        <w:rPr>
          <w:rFonts w:ascii="Times New Roman" w:eastAsia="Calibri" w:hAnsi="Times New Roman" w:cs="Times New Roman"/>
          <w:spacing w:val="43"/>
          <w:sz w:val="24"/>
          <w:szCs w:val="24"/>
          <w:lang w:val="bg-BG"/>
        </w:rPr>
        <w:t xml:space="preserve"> </w:t>
      </w:r>
      <w:r w:rsidRPr="002119A8">
        <w:rPr>
          <w:rFonts w:ascii="Times New Roman" w:eastAsia="Calibri" w:hAnsi="Times New Roman" w:cs="Times New Roman"/>
          <w:sz w:val="24"/>
          <w:szCs w:val="24"/>
          <w:lang w:val="bg-BG"/>
        </w:rPr>
        <w:t>горна</w:t>
      </w:r>
      <w:r w:rsidRPr="002119A8">
        <w:rPr>
          <w:rFonts w:ascii="Times New Roman" w:eastAsia="Calibri" w:hAnsi="Times New Roman" w:cs="Times New Roman"/>
          <w:spacing w:val="41"/>
          <w:sz w:val="24"/>
          <w:szCs w:val="24"/>
          <w:lang w:val="bg-BG"/>
        </w:rPr>
        <w:t xml:space="preserve"> </w:t>
      </w:r>
      <w:r w:rsidRPr="002119A8">
        <w:rPr>
          <w:rFonts w:ascii="Times New Roman" w:eastAsia="Calibri" w:hAnsi="Times New Roman" w:cs="Times New Roman"/>
          <w:sz w:val="24"/>
          <w:szCs w:val="24"/>
          <w:lang w:val="bg-BG"/>
        </w:rPr>
        <w:t>креда.</w:t>
      </w:r>
      <w:r w:rsidRPr="002119A8">
        <w:rPr>
          <w:rFonts w:ascii="Times New Roman" w:eastAsia="Calibri" w:hAnsi="Times New Roman" w:cs="Times New Roman"/>
          <w:spacing w:val="41"/>
          <w:sz w:val="24"/>
          <w:szCs w:val="24"/>
          <w:lang w:val="bg-BG"/>
        </w:rPr>
        <w:t xml:space="preserve"> </w:t>
      </w:r>
      <w:r w:rsidRPr="002119A8">
        <w:rPr>
          <w:rFonts w:ascii="Times New Roman" w:eastAsia="Calibri" w:hAnsi="Times New Roman" w:cs="Times New Roman"/>
          <w:spacing w:val="-1"/>
          <w:sz w:val="24"/>
          <w:szCs w:val="24"/>
          <w:lang w:val="bg-BG"/>
        </w:rPr>
        <w:t>От</w:t>
      </w:r>
      <w:r w:rsidRPr="002119A8">
        <w:rPr>
          <w:rFonts w:ascii="Times New Roman" w:eastAsia="Calibri" w:hAnsi="Times New Roman" w:cs="Times New Roman"/>
          <w:spacing w:val="43"/>
          <w:sz w:val="24"/>
          <w:szCs w:val="24"/>
          <w:lang w:val="bg-BG"/>
        </w:rPr>
        <w:t xml:space="preserve"> </w:t>
      </w:r>
      <w:r w:rsidRPr="002119A8">
        <w:rPr>
          <w:rFonts w:ascii="Times New Roman" w:eastAsia="Calibri" w:hAnsi="Times New Roman" w:cs="Times New Roman"/>
          <w:sz w:val="24"/>
          <w:szCs w:val="24"/>
          <w:lang w:val="bg-BG"/>
        </w:rPr>
        <w:t>процесите</w:t>
      </w:r>
      <w:r w:rsidRPr="002119A8">
        <w:rPr>
          <w:rFonts w:ascii="Times New Roman" w:eastAsia="Calibri" w:hAnsi="Times New Roman" w:cs="Times New Roman"/>
          <w:spacing w:val="41"/>
          <w:sz w:val="24"/>
          <w:szCs w:val="24"/>
          <w:lang w:val="bg-BG"/>
        </w:rPr>
        <w:t xml:space="preserve"> </w:t>
      </w:r>
      <w:r w:rsidRPr="002119A8">
        <w:rPr>
          <w:rFonts w:ascii="Times New Roman" w:eastAsia="Calibri" w:hAnsi="Times New Roman" w:cs="Times New Roman"/>
          <w:sz w:val="24"/>
          <w:szCs w:val="24"/>
          <w:lang w:val="bg-BG"/>
        </w:rPr>
        <w:t>с</w:t>
      </w:r>
      <w:r w:rsidRPr="002119A8">
        <w:rPr>
          <w:rFonts w:ascii="Times New Roman" w:eastAsia="Calibri" w:hAnsi="Times New Roman" w:cs="Times New Roman"/>
          <w:spacing w:val="42"/>
          <w:sz w:val="24"/>
          <w:szCs w:val="24"/>
          <w:lang w:val="bg-BG"/>
        </w:rPr>
        <w:t xml:space="preserve"> </w:t>
      </w:r>
      <w:r w:rsidRPr="002119A8">
        <w:rPr>
          <w:rFonts w:ascii="Times New Roman" w:eastAsia="Calibri" w:hAnsi="Times New Roman" w:cs="Times New Roman"/>
          <w:sz w:val="24"/>
          <w:szCs w:val="24"/>
          <w:lang w:val="bg-BG"/>
        </w:rPr>
        <w:t>внезапно</w:t>
      </w:r>
      <w:r w:rsidRPr="002119A8">
        <w:rPr>
          <w:rFonts w:ascii="Times New Roman" w:eastAsia="Calibri" w:hAnsi="Times New Roman" w:cs="Times New Roman"/>
          <w:spacing w:val="42"/>
          <w:sz w:val="24"/>
          <w:szCs w:val="24"/>
          <w:lang w:val="bg-BG"/>
        </w:rPr>
        <w:t xml:space="preserve"> </w:t>
      </w:r>
      <w:r w:rsidRPr="002119A8">
        <w:rPr>
          <w:rFonts w:ascii="Times New Roman" w:eastAsia="Calibri" w:hAnsi="Times New Roman" w:cs="Times New Roman"/>
          <w:sz w:val="24"/>
          <w:szCs w:val="24"/>
          <w:lang w:val="bg-BG"/>
        </w:rPr>
        <w:t>действие</w:t>
      </w:r>
      <w:r w:rsidRPr="002119A8">
        <w:rPr>
          <w:rFonts w:ascii="Times New Roman" w:eastAsia="Calibri" w:hAnsi="Times New Roman" w:cs="Times New Roman"/>
          <w:spacing w:val="43"/>
          <w:sz w:val="24"/>
          <w:szCs w:val="24"/>
          <w:lang w:val="bg-BG"/>
        </w:rPr>
        <w:t xml:space="preserve"> </w:t>
      </w:r>
      <w:r w:rsidRPr="002119A8">
        <w:rPr>
          <w:rFonts w:ascii="Times New Roman" w:eastAsia="Calibri" w:hAnsi="Times New Roman" w:cs="Times New Roman"/>
          <w:sz w:val="24"/>
          <w:szCs w:val="24"/>
          <w:lang w:val="bg-BG"/>
        </w:rPr>
        <w:t>е</w:t>
      </w:r>
      <w:r w:rsidRPr="002119A8">
        <w:rPr>
          <w:rFonts w:ascii="Times New Roman" w:eastAsia="Calibri" w:hAnsi="Times New Roman" w:cs="Times New Roman"/>
          <w:spacing w:val="21"/>
          <w:w w:val="99"/>
          <w:sz w:val="24"/>
          <w:szCs w:val="24"/>
          <w:lang w:val="bg-BG"/>
        </w:rPr>
        <w:t xml:space="preserve"> </w:t>
      </w:r>
      <w:r w:rsidRPr="002119A8">
        <w:rPr>
          <w:rFonts w:ascii="Times New Roman" w:eastAsia="Calibri" w:hAnsi="Times New Roman" w:cs="Times New Roman"/>
          <w:sz w:val="24"/>
          <w:szCs w:val="24"/>
          <w:lang w:val="bg-BG"/>
        </w:rPr>
        <w:t>характерна</w:t>
      </w:r>
      <w:r w:rsidRPr="002119A8">
        <w:rPr>
          <w:rFonts w:ascii="Times New Roman" w:eastAsia="Calibri" w:hAnsi="Times New Roman" w:cs="Times New Roman"/>
          <w:spacing w:val="-9"/>
          <w:sz w:val="24"/>
          <w:szCs w:val="24"/>
          <w:lang w:val="bg-BG"/>
        </w:rPr>
        <w:t xml:space="preserve"> </w:t>
      </w:r>
      <w:r w:rsidRPr="002119A8">
        <w:rPr>
          <w:rFonts w:ascii="Times New Roman" w:eastAsia="Calibri" w:hAnsi="Times New Roman" w:cs="Times New Roman"/>
          <w:spacing w:val="-1"/>
          <w:sz w:val="24"/>
          <w:szCs w:val="24"/>
          <w:lang w:val="bg-BG"/>
        </w:rPr>
        <w:t>високата</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pacing w:val="-1"/>
          <w:sz w:val="24"/>
          <w:szCs w:val="24"/>
          <w:lang w:val="bg-BG"/>
        </w:rPr>
        <w:t>земетръсна</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pacing w:val="-1"/>
          <w:sz w:val="24"/>
          <w:szCs w:val="24"/>
          <w:lang w:val="bg-BG"/>
        </w:rPr>
        <w:t>активност</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pacing w:val="-1"/>
          <w:sz w:val="24"/>
          <w:szCs w:val="24"/>
          <w:lang w:val="bg-BG"/>
        </w:rPr>
        <w:t>за</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региона,</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която</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pacing w:val="-1"/>
          <w:sz w:val="24"/>
          <w:szCs w:val="24"/>
          <w:lang w:val="bg-BG"/>
        </w:rPr>
        <w:t>се</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z w:val="24"/>
          <w:szCs w:val="24"/>
          <w:lang w:val="bg-BG"/>
        </w:rPr>
        <w:t>обуславя</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z w:val="24"/>
          <w:szCs w:val="24"/>
          <w:lang w:val="bg-BG"/>
        </w:rPr>
        <w:t xml:space="preserve">от </w:t>
      </w:r>
      <w:r w:rsidRPr="002119A8">
        <w:rPr>
          <w:rFonts w:ascii="Times New Roman" w:eastAsia="Calibri" w:hAnsi="Times New Roman" w:cs="Times New Roman"/>
          <w:spacing w:val="-1"/>
          <w:sz w:val="24"/>
          <w:szCs w:val="24"/>
          <w:lang w:val="bg-BG"/>
        </w:rPr>
        <w:t>силно</w:t>
      </w:r>
      <w:r w:rsidRPr="002119A8">
        <w:rPr>
          <w:rFonts w:ascii="Times New Roman" w:eastAsia="Calibri" w:hAnsi="Times New Roman" w:cs="Times New Roman"/>
          <w:spacing w:val="27"/>
          <w:sz w:val="24"/>
          <w:szCs w:val="24"/>
          <w:lang w:val="bg-BG"/>
        </w:rPr>
        <w:t xml:space="preserve"> </w:t>
      </w:r>
      <w:r w:rsidRPr="002119A8">
        <w:rPr>
          <w:rFonts w:ascii="Times New Roman" w:eastAsia="Calibri" w:hAnsi="Times New Roman" w:cs="Times New Roman"/>
          <w:sz w:val="24"/>
          <w:szCs w:val="24"/>
          <w:lang w:val="bg-BG"/>
        </w:rPr>
        <w:t>разломената</w:t>
      </w:r>
      <w:r w:rsidRPr="002119A8">
        <w:rPr>
          <w:rFonts w:ascii="Times New Roman" w:eastAsia="Calibri" w:hAnsi="Times New Roman" w:cs="Times New Roman"/>
          <w:spacing w:val="27"/>
          <w:sz w:val="24"/>
          <w:szCs w:val="24"/>
          <w:lang w:val="bg-BG"/>
        </w:rPr>
        <w:t xml:space="preserve"> </w:t>
      </w:r>
      <w:r w:rsidRPr="002119A8">
        <w:rPr>
          <w:rFonts w:ascii="Times New Roman" w:eastAsia="Calibri" w:hAnsi="Times New Roman" w:cs="Times New Roman"/>
          <w:sz w:val="24"/>
          <w:szCs w:val="24"/>
          <w:lang w:val="bg-BG"/>
        </w:rPr>
        <w:t>основа</w:t>
      </w:r>
      <w:r w:rsidRPr="002119A8">
        <w:rPr>
          <w:rFonts w:ascii="Times New Roman" w:eastAsia="Calibri" w:hAnsi="Times New Roman" w:cs="Times New Roman"/>
          <w:spacing w:val="28"/>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26"/>
          <w:sz w:val="24"/>
          <w:szCs w:val="24"/>
          <w:lang w:val="bg-BG"/>
        </w:rPr>
        <w:t xml:space="preserve"> </w:t>
      </w:r>
      <w:r w:rsidRPr="002119A8">
        <w:rPr>
          <w:rFonts w:ascii="Times New Roman" w:eastAsia="Calibri" w:hAnsi="Times New Roman" w:cs="Times New Roman"/>
          <w:sz w:val="24"/>
          <w:szCs w:val="24"/>
          <w:lang w:val="bg-BG"/>
        </w:rPr>
        <w:t>Горнотракийската</w:t>
      </w:r>
      <w:r w:rsidRPr="002119A8">
        <w:rPr>
          <w:rFonts w:ascii="Times New Roman" w:eastAsia="Calibri" w:hAnsi="Times New Roman" w:cs="Times New Roman"/>
          <w:spacing w:val="26"/>
          <w:sz w:val="24"/>
          <w:szCs w:val="24"/>
          <w:lang w:val="bg-BG"/>
        </w:rPr>
        <w:t xml:space="preserve"> </w:t>
      </w:r>
      <w:r w:rsidRPr="002119A8">
        <w:rPr>
          <w:rFonts w:ascii="Times New Roman" w:eastAsia="Calibri" w:hAnsi="Times New Roman" w:cs="Times New Roman"/>
          <w:sz w:val="24"/>
          <w:szCs w:val="24"/>
          <w:lang w:val="bg-BG"/>
        </w:rPr>
        <w:t>депресия,</w:t>
      </w:r>
      <w:r w:rsidRPr="002119A8">
        <w:rPr>
          <w:rFonts w:ascii="Times New Roman" w:eastAsia="Calibri" w:hAnsi="Times New Roman" w:cs="Times New Roman"/>
          <w:spacing w:val="27"/>
          <w:sz w:val="24"/>
          <w:szCs w:val="24"/>
          <w:lang w:val="bg-BG"/>
        </w:rPr>
        <w:t xml:space="preserve"> </w:t>
      </w:r>
      <w:r w:rsidRPr="002119A8">
        <w:rPr>
          <w:rFonts w:ascii="Times New Roman" w:eastAsia="Calibri" w:hAnsi="Times New Roman" w:cs="Times New Roman"/>
          <w:sz w:val="24"/>
          <w:szCs w:val="24"/>
          <w:lang w:val="bg-BG"/>
        </w:rPr>
        <w:t>нейният</w:t>
      </w:r>
      <w:r w:rsidRPr="002119A8">
        <w:rPr>
          <w:rFonts w:ascii="Times New Roman" w:eastAsia="Calibri" w:hAnsi="Times New Roman" w:cs="Times New Roman"/>
          <w:spacing w:val="23"/>
          <w:w w:val="99"/>
          <w:sz w:val="24"/>
          <w:szCs w:val="24"/>
          <w:lang w:val="bg-BG"/>
        </w:rPr>
        <w:t xml:space="preserve"> </w:t>
      </w:r>
      <w:r w:rsidRPr="002119A8">
        <w:rPr>
          <w:rFonts w:ascii="Times New Roman" w:eastAsia="Calibri" w:hAnsi="Times New Roman" w:cs="Times New Roman"/>
          <w:spacing w:val="-1"/>
          <w:sz w:val="24"/>
          <w:szCs w:val="24"/>
          <w:lang w:val="bg-BG"/>
        </w:rPr>
        <w:t>клеткообразен</w:t>
      </w:r>
      <w:r w:rsidRPr="002119A8">
        <w:rPr>
          <w:rFonts w:ascii="Times New Roman" w:eastAsia="Calibri" w:hAnsi="Times New Roman" w:cs="Times New Roman"/>
          <w:spacing w:val="60"/>
          <w:sz w:val="24"/>
          <w:szCs w:val="24"/>
          <w:lang w:val="bg-BG"/>
        </w:rPr>
        <w:t xml:space="preserve"> </w:t>
      </w:r>
      <w:r w:rsidRPr="002119A8">
        <w:rPr>
          <w:rFonts w:ascii="Times New Roman" w:eastAsia="Calibri" w:hAnsi="Times New Roman" w:cs="Times New Roman"/>
          <w:spacing w:val="-1"/>
          <w:sz w:val="24"/>
          <w:szCs w:val="24"/>
          <w:lang w:val="bg-BG"/>
        </w:rPr>
        <w:t>строеж</w:t>
      </w:r>
      <w:r w:rsidRPr="002119A8">
        <w:rPr>
          <w:rFonts w:ascii="Times New Roman" w:eastAsia="Calibri" w:hAnsi="Times New Roman" w:cs="Times New Roman"/>
          <w:spacing w:val="59"/>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59"/>
          <w:sz w:val="24"/>
          <w:szCs w:val="24"/>
          <w:lang w:val="bg-BG"/>
        </w:rPr>
        <w:t xml:space="preserve"> </w:t>
      </w:r>
      <w:r w:rsidRPr="002119A8">
        <w:rPr>
          <w:rFonts w:ascii="Times New Roman" w:eastAsia="Calibri" w:hAnsi="Times New Roman" w:cs="Times New Roman"/>
          <w:sz w:val="24"/>
          <w:szCs w:val="24"/>
          <w:lang w:val="bg-BG"/>
        </w:rPr>
        <w:t>движенията</w:t>
      </w:r>
      <w:r w:rsidRPr="002119A8">
        <w:rPr>
          <w:rFonts w:ascii="Times New Roman" w:eastAsia="Calibri" w:hAnsi="Times New Roman" w:cs="Times New Roman"/>
          <w:spacing w:val="59"/>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58"/>
          <w:sz w:val="24"/>
          <w:szCs w:val="24"/>
          <w:lang w:val="bg-BG"/>
        </w:rPr>
        <w:t xml:space="preserve"> </w:t>
      </w:r>
      <w:r w:rsidRPr="002119A8">
        <w:rPr>
          <w:rFonts w:ascii="Times New Roman" w:eastAsia="Calibri" w:hAnsi="Times New Roman" w:cs="Times New Roman"/>
          <w:sz w:val="24"/>
          <w:szCs w:val="24"/>
          <w:lang w:val="bg-BG"/>
        </w:rPr>
        <w:t>земната</w:t>
      </w:r>
      <w:r w:rsidRPr="002119A8">
        <w:rPr>
          <w:rFonts w:ascii="Times New Roman" w:eastAsia="Calibri" w:hAnsi="Times New Roman" w:cs="Times New Roman"/>
          <w:spacing w:val="59"/>
          <w:sz w:val="24"/>
          <w:szCs w:val="24"/>
          <w:lang w:val="bg-BG"/>
        </w:rPr>
        <w:t xml:space="preserve"> </w:t>
      </w:r>
      <w:r w:rsidRPr="002119A8">
        <w:rPr>
          <w:rFonts w:ascii="Times New Roman" w:eastAsia="Calibri" w:hAnsi="Times New Roman" w:cs="Times New Roman"/>
          <w:spacing w:val="-1"/>
          <w:sz w:val="24"/>
          <w:szCs w:val="24"/>
          <w:lang w:val="bg-BG"/>
        </w:rPr>
        <w:t>кора,</w:t>
      </w:r>
      <w:r w:rsidRPr="002119A8">
        <w:rPr>
          <w:rFonts w:ascii="Times New Roman" w:eastAsia="Calibri" w:hAnsi="Times New Roman" w:cs="Times New Roman"/>
          <w:spacing w:val="58"/>
          <w:sz w:val="24"/>
          <w:szCs w:val="24"/>
          <w:lang w:val="bg-BG"/>
        </w:rPr>
        <w:t xml:space="preserve"> </w:t>
      </w:r>
      <w:r w:rsidRPr="002119A8">
        <w:rPr>
          <w:rFonts w:ascii="Times New Roman" w:eastAsia="Calibri" w:hAnsi="Times New Roman" w:cs="Times New Roman"/>
          <w:spacing w:val="-1"/>
          <w:sz w:val="24"/>
          <w:szCs w:val="24"/>
          <w:lang w:val="bg-BG"/>
        </w:rPr>
        <w:t>протичащи</w:t>
      </w:r>
      <w:r w:rsidRPr="002119A8">
        <w:rPr>
          <w:rFonts w:ascii="Times New Roman" w:eastAsia="Calibri" w:hAnsi="Times New Roman" w:cs="Times New Roman"/>
          <w:spacing w:val="61"/>
          <w:sz w:val="24"/>
          <w:szCs w:val="24"/>
          <w:lang w:val="bg-BG"/>
        </w:rPr>
        <w:t xml:space="preserve"> </w:t>
      </w:r>
      <w:r w:rsidRPr="002119A8">
        <w:rPr>
          <w:rFonts w:ascii="Times New Roman" w:eastAsia="Calibri" w:hAnsi="Times New Roman" w:cs="Times New Roman"/>
          <w:sz w:val="24"/>
          <w:szCs w:val="24"/>
          <w:lang w:val="bg-BG"/>
        </w:rPr>
        <w:t>с</w:t>
      </w:r>
      <w:r w:rsidRPr="002119A8">
        <w:rPr>
          <w:rFonts w:ascii="Times New Roman" w:eastAsia="Calibri" w:hAnsi="Times New Roman" w:cs="Times New Roman"/>
          <w:spacing w:val="37"/>
          <w:w w:val="99"/>
          <w:sz w:val="24"/>
          <w:szCs w:val="24"/>
          <w:lang w:val="bg-BG"/>
        </w:rPr>
        <w:t xml:space="preserve"> </w:t>
      </w:r>
      <w:r w:rsidRPr="002119A8">
        <w:rPr>
          <w:rFonts w:ascii="Times New Roman" w:eastAsia="Calibri" w:hAnsi="Times New Roman" w:cs="Times New Roman"/>
          <w:sz w:val="24"/>
          <w:szCs w:val="24"/>
          <w:lang w:val="bg-BG"/>
        </w:rPr>
        <w:t>различна</w:t>
      </w:r>
      <w:r w:rsidRPr="002119A8">
        <w:rPr>
          <w:rFonts w:ascii="Times New Roman" w:eastAsia="Calibri" w:hAnsi="Times New Roman" w:cs="Times New Roman"/>
          <w:spacing w:val="19"/>
          <w:sz w:val="24"/>
          <w:szCs w:val="24"/>
          <w:lang w:val="bg-BG"/>
        </w:rPr>
        <w:t xml:space="preserve"> </w:t>
      </w:r>
      <w:r w:rsidRPr="002119A8">
        <w:rPr>
          <w:rFonts w:ascii="Times New Roman" w:eastAsia="Calibri" w:hAnsi="Times New Roman" w:cs="Times New Roman"/>
          <w:sz w:val="24"/>
          <w:szCs w:val="24"/>
          <w:lang w:val="bg-BG"/>
        </w:rPr>
        <w:t>скорост.</w:t>
      </w:r>
      <w:r w:rsidRPr="002119A8">
        <w:rPr>
          <w:rFonts w:ascii="Times New Roman" w:eastAsia="Calibri" w:hAnsi="Times New Roman" w:cs="Times New Roman"/>
          <w:spacing w:val="17"/>
          <w:sz w:val="24"/>
          <w:szCs w:val="24"/>
          <w:lang w:val="bg-BG"/>
        </w:rPr>
        <w:t xml:space="preserve"> </w:t>
      </w:r>
      <w:r w:rsidRPr="002119A8">
        <w:rPr>
          <w:rFonts w:ascii="Times New Roman" w:eastAsia="Calibri" w:hAnsi="Times New Roman" w:cs="Times New Roman"/>
          <w:sz w:val="24"/>
          <w:szCs w:val="24"/>
          <w:lang w:val="bg-BG"/>
        </w:rPr>
        <w:t>Съгласно</w:t>
      </w:r>
      <w:r w:rsidRPr="002119A8">
        <w:rPr>
          <w:rFonts w:ascii="Times New Roman" w:eastAsia="Calibri" w:hAnsi="Times New Roman" w:cs="Times New Roman"/>
          <w:spacing w:val="19"/>
          <w:sz w:val="24"/>
          <w:szCs w:val="24"/>
          <w:lang w:val="bg-BG"/>
        </w:rPr>
        <w:t xml:space="preserve"> </w:t>
      </w:r>
      <w:r w:rsidRPr="002119A8">
        <w:rPr>
          <w:rFonts w:ascii="Times New Roman" w:eastAsia="Calibri" w:hAnsi="Times New Roman" w:cs="Times New Roman"/>
          <w:spacing w:val="-1"/>
          <w:sz w:val="24"/>
          <w:szCs w:val="24"/>
          <w:lang w:val="bg-BG"/>
        </w:rPr>
        <w:t>прогнозното</w:t>
      </w:r>
      <w:r w:rsidRPr="002119A8">
        <w:rPr>
          <w:rFonts w:ascii="Times New Roman" w:eastAsia="Calibri" w:hAnsi="Times New Roman" w:cs="Times New Roman"/>
          <w:spacing w:val="18"/>
          <w:sz w:val="24"/>
          <w:szCs w:val="24"/>
          <w:lang w:val="bg-BG"/>
        </w:rPr>
        <w:t xml:space="preserve"> </w:t>
      </w:r>
      <w:r w:rsidRPr="002119A8">
        <w:rPr>
          <w:rFonts w:ascii="Times New Roman" w:eastAsia="Calibri" w:hAnsi="Times New Roman" w:cs="Times New Roman"/>
          <w:spacing w:val="-1"/>
          <w:sz w:val="24"/>
          <w:szCs w:val="24"/>
          <w:lang w:val="bg-BG"/>
        </w:rPr>
        <w:t>сеизмично</w:t>
      </w:r>
      <w:r w:rsidRPr="002119A8">
        <w:rPr>
          <w:rFonts w:ascii="Times New Roman" w:eastAsia="Calibri" w:hAnsi="Times New Roman" w:cs="Times New Roman"/>
          <w:spacing w:val="20"/>
          <w:sz w:val="24"/>
          <w:szCs w:val="24"/>
          <w:lang w:val="bg-BG"/>
        </w:rPr>
        <w:t xml:space="preserve"> </w:t>
      </w:r>
      <w:r w:rsidRPr="002119A8">
        <w:rPr>
          <w:rFonts w:ascii="Times New Roman" w:eastAsia="Calibri" w:hAnsi="Times New Roman" w:cs="Times New Roman"/>
          <w:sz w:val="24"/>
          <w:szCs w:val="24"/>
          <w:lang w:val="bg-BG"/>
        </w:rPr>
        <w:t>райониране</w:t>
      </w:r>
      <w:r w:rsidRPr="002119A8">
        <w:rPr>
          <w:rFonts w:ascii="Times New Roman" w:eastAsia="Calibri" w:hAnsi="Times New Roman" w:cs="Times New Roman"/>
          <w:spacing w:val="18"/>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27"/>
          <w:w w:val="99"/>
          <w:sz w:val="24"/>
          <w:szCs w:val="24"/>
          <w:lang w:val="bg-BG"/>
        </w:rPr>
        <w:t xml:space="preserve"> </w:t>
      </w:r>
      <w:r w:rsidRPr="002119A8">
        <w:rPr>
          <w:rFonts w:ascii="Times New Roman" w:eastAsia="Calibri" w:hAnsi="Times New Roman" w:cs="Times New Roman"/>
          <w:sz w:val="24"/>
          <w:szCs w:val="24"/>
          <w:lang w:val="bg-BG"/>
        </w:rPr>
        <w:t xml:space="preserve">България, проучваният район  </w:t>
      </w:r>
      <w:r w:rsidRPr="002119A8">
        <w:rPr>
          <w:rFonts w:ascii="Times New Roman" w:eastAsia="Calibri" w:hAnsi="Times New Roman" w:cs="Times New Roman"/>
          <w:spacing w:val="-1"/>
          <w:sz w:val="24"/>
          <w:szCs w:val="24"/>
          <w:lang w:val="bg-BG"/>
        </w:rPr>
        <w:t>попада</w:t>
      </w:r>
      <w:r w:rsidRPr="002119A8">
        <w:rPr>
          <w:rFonts w:ascii="Times New Roman" w:eastAsia="Calibri" w:hAnsi="Times New Roman" w:cs="Times New Roman"/>
          <w:sz w:val="24"/>
          <w:szCs w:val="24"/>
          <w:lang w:val="bg-BG"/>
        </w:rPr>
        <w:t xml:space="preserve"> в  област</w:t>
      </w:r>
      <w:r w:rsidRPr="002119A8">
        <w:rPr>
          <w:rFonts w:ascii="Times New Roman" w:eastAsia="Calibri" w:hAnsi="Times New Roman" w:cs="Times New Roman"/>
          <w:spacing w:val="1"/>
          <w:sz w:val="24"/>
          <w:szCs w:val="24"/>
          <w:lang w:val="bg-BG"/>
        </w:rPr>
        <w:t xml:space="preserve"> </w:t>
      </w:r>
      <w:r w:rsidRPr="002119A8">
        <w:rPr>
          <w:rFonts w:ascii="Times New Roman" w:eastAsia="Calibri" w:hAnsi="Times New Roman" w:cs="Times New Roman"/>
          <w:sz w:val="24"/>
          <w:szCs w:val="24"/>
          <w:lang w:val="bg-BG"/>
        </w:rPr>
        <w:t>с</w:t>
      </w:r>
      <w:r w:rsidRPr="002119A8">
        <w:rPr>
          <w:rFonts w:ascii="Times New Roman" w:eastAsia="Calibri" w:hAnsi="Times New Roman" w:cs="Times New Roman"/>
          <w:spacing w:val="68"/>
          <w:sz w:val="24"/>
          <w:szCs w:val="24"/>
          <w:lang w:val="bg-BG"/>
        </w:rPr>
        <w:t xml:space="preserve"> </w:t>
      </w:r>
      <w:r w:rsidRPr="002119A8">
        <w:rPr>
          <w:rFonts w:ascii="Times New Roman" w:eastAsia="Calibri" w:hAnsi="Times New Roman" w:cs="Times New Roman"/>
          <w:sz w:val="24"/>
          <w:szCs w:val="24"/>
          <w:lang w:val="bg-BG"/>
        </w:rPr>
        <w:t>девета</w:t>
      </w:r>
      <w:r w:rsidRPr="002119A8">
        <w:rPr>
          <w:rFonts w:ascii="Times New Roman" w:eastAsia="Calibri" w:hAnsi="Times New Roman" w:cs="Times New Roman"/>
          <w:spacing w:val="1"/>
          <w:sz w:val="24"/>
          <w:szCs w:val="24"/>
          <w:lang w:val="bg-BG"/>
        </w:rPr>
        <w:t xml:space="preserve"> </w:t>
      </w:r>
      <w:r w:rsidRPr="002119A8">
        <w:rPr>
          <w:rFonts w:ascii="Times New Roman" w:eastAsia="Calibri" w:hAnsi="Times New Roman" w:cs="Times New Roman"/>
          <w:spacing w:val="-1"/>
          <w:sz w:val="24"/>
          <w:szCs w:val="24"/>
          <w:lang w:val="bg-BG"/>
        </w:rPr>
        <w:t>степен</w:t>
      </w:r>
      <w:r w:rsidRPr="002119A8">
        <w:rPr>
          <w:rFonts w:ascii="Times New Roman" w:eastAsia="Calibri" w:hAnsi="Times New Roman" w:cs="Times New Roman"/>
          <w:spacing w:val="1"/>
          <w:sz w:val="24"/>
          <w:szCs w:val="24"/>
          <w:lang w:val="bg-BG"/>
        </w:rPr>
        <w:t xml:space="preserve"> на</w:t>
      </w:r>
      <w:r w:rsidRPr="002119A8">
        <w:rPr>
          <w:rFonts w:ascii="Times New Roman" w:eastAsia="Calibri" w:hAnsi="Times New Roman" w:cs="Times New Roman"/>
          <w:spacing w:val="26"/>
          <w:w w:val="99"/>
          <w:sz w:val="24"/>
          <w:szCs w:val="24"/>
          <w:lang w:val="bg-BG"/>
        </w:rPr>
        <w:t xml:space="preserve"> </w:t>
      </w:r>
      <w:r w:rsidRPr="002119A8">
        <w:rPr>
          <w:rFonts w:ascii="Times New Roman" w:eastAsia="Calibri" w:hAnsi="Times New Roman" w:cs="Times New Roman"/>
          <w:sz w:val="24"/>
          <w:szCs w:val="24"/>
          <w:lang w:val="bg-BG"/>
        </w:rPr>
        <w:t>сътресяемост</w:t>
      </w:r>
      <w:r w:rsidRPr="002119A8">
        <w:rPr>
          <w:rFonts w:ascii="Times New Roman" w:eastAsia="Calibri" w:hAnsi="Times New Roman" w:cs="Times New Roman"/>
          <w:spacing w:val="56"/>
          <w:sz w:val="24"/>
          <w:szCs w:val="24"/>
          <w:lang w:val="bg-BG"/>
        </w:rPr>
        <w:t xml:space="preserve"> </w:t>
      </w:r>
      <w:r w:rsidRPr="002119A8">
        <w:rPr>
          <w:rFonts w:ascii="Times New Roman" w:eastAsia="Calibri" w:hAnsi="Times New Roman" w:cs="Times New Roman"/>
          <w:spacing w:val="-1"/>
          <w:sz w:val="24"/>
          <w:szCs w:val="24"/>
          <w:lang w:val="bg-BG"/>
        </w:rPr>
        <w:t>за</w:t>
      </w:r>
      <w:r w:rsidRPr="002119A8">
        <w:rPr>
          <w:rFonts w:ascii="Times New Roman" w:eastAsia="Calibri" w:hAnsi="Times New Roman" w:cs="Times New Roman"/>
          <w:spacing w:val="55"/>
          <w:sz w:val="24"/>
          <w:szCs w:val="24"/>
          <w:lang w:val="bg-BG"/>
        </w:rPr>
        <w:t xml:space="preserve"> </w:t>
      </w:r>
      <w:r w:rsidRPr="002119A8">
        <w:rPr>
          <w:rFonts w:ascii="Times New Roman" w:eastAsia="Calibri" w:hAnsi="Times New Roman" w:cs="Times New Roman"/>
          <w:sz w:val="24"/>
          <w:szCs w:val="24"/>
          <w:lang w:val="bg-BG"/>
        </w:rPr>
        <w:t>1000</w:t>
      </w:r>
      <w:r w:rsidRPr="002119A8">
        <w:rPr>
          <w:rFonts w:ascii="Times New Roman" w:eastAsia="Calibri" w:hAnsi="Times New Roman" w:cs="Times New Roman"/>
          <w:spacing w:val="55"/>
          <w:sz w:val="24"/>
          <w:szCs w:val="24"/>
          <w:lang w:val="bg-BG"/>
        </w:rPr>
        <w:t xml:space="preserve"> </w:t>
      </w:r>
      <w:r w:rsidRPr="002119A8">
        <w:rPr>
          <w:rFonts w:ascii="Times New Roman" w:eastAsia="Calibri" w:hAnsi="Times New Roman" w:cs="Times New Roman"/>
          <w:spacing w:val="-1"/>
          <w:sz w:val="24"/>
          <w:szCs w:val="24"/>
          <w:lang w:val="bg-BG"/>
        </w:rPr>
        <w:t>годишен</w:t>
      </w:r>
      <w:r w:rsidRPr="002119A8">
        <w:rPr>
          <w:rFonts w:ascii="Times New Roman" w:eastAsia="Calibri" w:hAnsi="Times New Roman" w:cs="Times New Roman"/>
          <w:spacing w:val="55"/>
          <w:sz w:val="24"/>
          <w:szCs w:val="24"/>
          <w:lang w:val="bg-BG"/>
        </w:rPr>
        <w:t xml:space="preserve"> </w:t>
      </w:r>
      <w:r w:rsidRPr="002119A8">
        <w:rPr>
          <w:rFonts w:ascii="Times New Roman" w:eastAsia="Calibri" w:hAnsi="Times New Roman" w:cs="Times New Roman"/>
          <w:sz w:val="24"/>
          <w:szCs w:val="24"/>
          <w:lang w:val="bg-BG"/>
        </w:rPr>
        <w:t>период.</w:t>
      </w:r>
      <w:r w:rsidRPr="002119A8">
        <w:rPr>
          <w:rFonts w:ascii="Times New Roman" w:eastAsia="Calibri" w:hAnsi="Times New Roman" w:cs="Times New Roman"/>
          <w:spacing w:val="39"/>
          <w:sz w:val="24"/>
          <w:szCs w:val="24"/>
          <w:lang w:val="bg-BG"/>
        </w:rPr>
        <w:t xml:space="preserve"> </w:t>
      </w:r>
      <w:r w:rsidRPr="002119A8">
        <w:rPr>
          <w:rFonts w:ascii="Times New Roman" w:eastAsia="Calibri" w:hAnsi="Times New Roman" w:cs="Times New Roman"/>
          <w:sz w:val="24"/>
          <w:szCs w:val="24"/>
          <w:lang w:val="bg-BG"/>
        </w:rPr>
        <w:t>При</w:t>
      </w:r>
      <w:r w:rsidRPr="002119A8">
        <w:rPr>
          <w:rFonts w:ascii="Times New Roman" w:eastAsia="Calibri" w:hAnsi="Times New Roman" w:cs="Times New Roman"/>
          <w:spacing w:val="55"/>
          <w:sz w:val="24"/>
          <w:szCs w:val="24"/>
          <w:lang w:val="bg-BG"/>
        </w:rPr>
        <w:t xml:space="preserve"> </w:t>
      </w:r>
      <w:r w:rsidRPr="002119A8">
        <w:rPr>
          <w:rFonts w:ascii="Times New Roman" w:eastAsia="Calibri" w:hAnsi="Times New Roman" w:cs="Times New Roman"/>
          <w:sz w:val="24"/>
          <w:szCs w:val="24"/>
          <w:lang w:val="bg-BG"/>
        </w:rPr>
        <w:t>евентуално</w:t>
      </w:r>
      <w:r w:rsidRPr="002119A8">
        <w:rPr>
          <w:rFonts w:ascii="Times New Roman" w:eastAsia="Calibri" w:hAnsi="Times New Roman" w:cs="Times New Roman"/>
          <w:spacing w:val="57"/>
          <w:sz w:val="24"/>
          <w:szCs w:val="24"/>
          <w:lang w:val="bg-BG"/>
        </w:rPr>
        <w:t xml:space="preserve"> </w:t>
      </w:r>
      <w:r w:rsidRPr="002119A8">
        <w:rPr>
          <w:rFonts w:ascii="Times New Roman" w:eastAsia="Calibri" w:hAnsi="Times New Roman" w:cs="Times New Roman"/>
          <w:spacing w:val="-1"/>
          <w:sz w:val="24"/>
          <w:szCs w:val="24"/>
          <w:lang w:val="bg-BG"/>
        </w:rPr>
        <w:t>силно</w:t>
      </w:r>
      <w:r w:rsidRPr="002119A8">
        <w:rPr>
          <w:rFonts w:ascii="Times New Roman" w:eastAsia="Calibri" w:hAnsi="Times New Roman" w:cs="Times New Roman"/>
          <w:spacing w:val="22"/>
          <w:w w:val="99"/>
          <w:sz w:val="24"/>
          <w:szCs w:val="24"/>
          <w:lang w:val="bg-BG"/>
        </w:rPr>
        <w:t xml:space="preserve"> </w:t>
      </w:r>
      <w:r w:rsidRPr="002119A8">
        <w:rPr>
          <w:rFonts w:ascii="Times New Roman" w:eastAsia="Calibri" w:hAnsi="Times New Roman" w:cs="Times New Roman"/>
          <w:sz w:val="24"/>
          <w:szCs w:val="24"/>
          <w:lang w:val="bg-BG"/>
        </w:rPr>
        <w:t>земетресение</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z w:val="24"/>
          <w:szCs w:val="24"/>
          <w:lang w:val="bg-BG"/>
        </w:rPr>
        <w:t>може</w:t>
      </w:r>
      <w:r w:rsidRPr="002119A8">
        <w:rPr>
          <w:rFonts w:ascii="Times New Roman" w:eastAsia="Calibri" w:hAnsi="Times New Roman" w:cs="Times New Roman"/>
          <w:spacing w:val="-5"/>
          <w:sz w:val="24"/>
          <w:szCs w:val="24"/>
          <w:lang w:val="bg-BG"/>
        </w:rPr>
        <w:t xml:space="preserve"> </w:t>
      </w:r>
      <w:r w:rsidRPr="002119A8">
        <w:rPr>
          <w:rFonts w:ascii="Times New Roman" w:eastAsia="Calibri" w:hAnsi="Times New Roman" w:cs="Times New Roman"/>
          <w:sz w:val="24"/>
          <w:szCs w:val="24"/>
          <w:lang w:val="bg-BG"/>
        </w:rPr>
        <w:t>да</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z w:val="24"/>
          <w:szCs w:val="24"/>
          <w:lang w:val="bg-BG"/>
        </w:rPr>
        <w:t>се</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очаква</w:t>
      </w:r>
      <w:r w:rsidRPr="002119A8">
        <w:rPr>
          <w:rFonts w:ascii="Times New Roman" w:eastAsia="Calibri" w:hAnsi="Times New Roman" w:cs="Times New Roman"/>
          <w:spacing w:val="-5"/>
          <w:sz w:val="24"/>
          <w:szCs w:val="24"/>
          <w:lang w:val="bg-BG"/>
        </w:rPr>
        <w:t xml:space="preserve"> </w:t>
      </w:r>
      <w:r w:rsidRPr="002119A8">
        <w:rPr>
          <w:rFonts w:ascii="Times New Roman" w:eastAsia="Calibri" w:hAnsi="Times New Roman" w:cs="Times New Roman"/>
          <w:sz w:val="24"/>
          <w:szCs w:val="24"/>
          <w:lang w:val="bg-BG"/>
        </w:rPr>
        <w:t>възникването</w:t>
      </w:r>
      <w:r w:rsidRPr="002119A8">
        <w:rPr>
          <w:rFonts w:ascii="Times New Roman" w:eastAsia="Calibri" w:hAnsi="Times New Roman" w:cs="Times New Roman"/>
          <w:spacing w:val="-5"/>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5"/>
          <w:sz w:val="24"/>
          <w:szCs w:val="24"/>
          <w:lang w:val="bg-BG"/>
        </w:rPr>
        <w:t xml:space="preserve"> </w:t>
      </w:r>
      <w:r w:rsidRPr="002119A8">
        <w:rPr>
          <w:rFonts w:ascii="Times New Roman" w:eastAsia="Calibri" w:hAnsi="Times New Roman" w:cs="Times New Roman"/>
          <w:sz w:val="24"/>
          <w:szCs w:val="24"/>
          <w:lang w:val="bg-BG"/>
        </w:rPr>
        <w:t>вторични</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z w:val="24"/>
          <w:szCs w:val="24"/>
          <w:lang w:val="bg-BG"/>
        </w:rPr>
        <w:t>неблагоприятни</w:t>
      </w:r>
      <w:r w:rsidRPr="002119A8">
        <w:rPr>
          <w:rFonts w:ascii="Times New Roman" w:eastAsia="Calibri" w:hAnsi="Times New Roman" w:cs="Times New Roman"/>
          <w:spacing w:val="21"/>
          <w:w w:val="99"/>
          <w:sz w:val="24"/>
          <w:szCs w:val="24"/>
          <w:lang w:val="bg-BG"/>
        </w:rPr>
        <w:t xml:space="preserve"> </w:t>
      </w:r>
      <w:r w:rsidRPr="002119A8">
        <w:rPr>
          <w:rFonts w:ascii="Times New Roman" w:eastAsia="Calibri" w:hAnsi="Times New Roman" w:cs="Times New Roman"/>
          <w:sz w:val="24"/>
          <w:szCs w:val="24"/>
          <w:lang w:val="bg-BG"/>
        </w:rPr>
        <w:t>инженерно - геоложки</w:t>
      </w:r>
      <w:r w:rsidRPr="002119A8">
        <w:rPr>
          <w:rFonts w:ascii="Times New Roman" w:eastAsia="Calibri" w:hAnsi="Times New Roman" w:cs="Times New Roman"/>
          <w:spacing w:val="67"/>
          <w:sz w:val="24"/>
          <w:szCs w:val="24"/>
          <w:lang w:val="bg-BG"/>
        </w:rPr>
        <w:t xml:space="preserve"> </w:t>
      </w:r>
      <w:r w:rsidRPr="002119A8">
        <w:rPr>
          <w:rFonts w:ascii="Times New Roman" w:eastAsia="Calibri" w:hAnsi="Times New Roman" w:cs="Times New Roman"/>
          <w:spacing w:val="-1"/>
          <w:sz w:val="24"/>
          <w:szCs w:val="24"/>
          <w:lang w:val="bg-BG"/>
        </w:rPr>
        <w:t>явления</w:t>
      </w:r>
      <w:r w:rsidRPr="002119A8">
        <w:rPr>
          <w:rFonts w:ascii="Times New Roman" w:eastAsia="Calibri" w:hAnsi="Times New Roman" w:cs="Times New Roman"/>
          <w:spacing w:val="67"/>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67"/>
          <w:sz w:val="24"/>
          <w:szCs w:val="24"/>
          <w:lang w:val="bg-BG"/>
        </w:rPr>
        <w:t xml:space="preserve"> </w:t>
      </w:r>
      <w:r w:rsidRPr="002119A8">
        <w:rPr>
          <w:rFonts w:ascii="Times New Roman" w:eastAsia="Calibri" w:hAnsi="Times New Roman" w:cs="Times New Roman"/>
          <w:sz w:val="24"/>
          <w:szCs w:val="24"/>
          <w:lang w:val="bg-BG"/>
        </w:rPr>
        <w:t>деформации</w:t>
      </w:r>
      <w:r w:rsidRPr="002119A8">
        <w:rPr>
          <w:rFonts w:ascii="Times New Roman" w:eastAsia="Calibri" w:hAnsi="Times New Roman" w:cs="Times New Roman"/>
          <w:spacing w:val="68"/>
          <w:sz w:val="24"/>
          <w:szCs w:val="24"/>
          <w:lang w:val="bg-BG"/>
        </w:rPr>
        <w:t xml:space="preserve"> </w:t>
      </w:r>
      <w:r w:rsidRPr="002119A8">
        <w:rPr>
          <w:rFonts w:ascii="Times New Roman" w:eastAsia="Calibri" w:hAnsi="Times New Roman" w:cs="Times New Roman"/>
          <w:sz w:val="24"/>
          <w:szCs w:val="24"/>
          <w:lang w:val="bg-BG"/>
        </w:rPr>
        <w:t>в</w:t>
      </w:r>
      <w:r w:rsidRPr="002119A8">
        <w:rPr>
          <w:rFonts w:ascii="Times New Roman" w:eastAsia="Calibri" w:hAnsi="Times New Roman" w:cs="Times New Roman"/>
          <w:spacing w:val="66"/>
          <w:sz w:val="24"/>
          <w:szCs w:val="24"/>
          <w:lang w:val="bg-BG"/>
        </w:rPr>
        <w:t xml:space="preserve"> </w:t>
      </w:r>
      <w:r w:rsidRPr="002119A8">
        <w:rPr>
          <w:rFonts w:ascii="Times New Roman" w:eastAsia="Calibri" w:hAnsi="Times New Roman" w:cs="Times New Roman"/>
          <w:spacing w:val="-1"/>
          <w:sz w:val="24"/>
          <w:szCs w:val="24"/>
          <w:lang w:val="bg-BG"/>
        </w:rPr>
        <w:t>земната</w:t>
      </w:r>
      <w:r w:rsidRPr="002119A8">
        <w:rPr>
          <w:rFonts w:ascii="Times New Roman" w:eastAsia="Calibri" w:hAnsi="Times New Roman" w:cs="Times New Roman"/>
          <w:spacing w:val="68"/>
          <w:sz w:val="24"/>
          <w:szCs w:val="24"/>
          <w:lang w:val="bg-BG"/>
        </w:rPr>
        <w:t xml:space="preserve"> </w:t>
      </w:r>
      <w:r w:rsidRPr="002119A8">
        <w:rPr>
          <w:rFonts w:ascii="Times New Roman" w:eastAsia="Calibri" w:hAnsi="Times New Roman" w:cs="Times New Roman"/>
          <w:sz w:val="24"/>
          <w:szCs w:val="24"/>
          <w:lang w:val="bg-BG"/>
        </w:rPr>
        <w:t>среда,</w:t>
      </w:r>
      <w:r w:rsidRPr="002119A8">
        <w:rPr>
          <w:rFonts w:ascii="Times New Roman" w:eastAsia="Calibri" w:hAnsi="Times New Roman" w:cs="Times New Roman"/>
          <w:spacing w:val="29"/>
          <w:w w:val="99"/>
          <w:sz w:val="24"/>
          <w:szCs w:val="24"/>
          <w:lang w:val="bg-BG"/>
        </w:rPr>
        <w:t xml:space="preserve"> </w:t>
      </w:r>
      <w:r w:rsidRPr="002119A8">
        <w:rPr>
          <w:rFonts w:ascii="Times New Roman" w:eastAsia="Calibri" w:hAnsi="Times New Roman" w:cs="Times New Roman"/>
          <w:sz w:val="24"/>
          <w:szCs w:val="24"/>
          <w:lang w:val="bg-BG"/>
        </w:rPr>
        <w:t>допълнителни</w:t>
      </w:r>
      <w:r w:rsidRPr="002119A8">
        <w:rPr>
          <w:rFonts w:ascii="Times New Roman" w:eastAsia="Calibri" w:hAnsi="Times New Roman" w:cs="Times New Roman"/>
          <w:spacing w:val="2"/>
          <w:sz w:val="24"/>
          <w:szCs w:val="24"/>
          <w:lang w:val="bg-BG"/>
        </w:rPr>
        <w:t xml:space="preserve"> </w:t>
      </w:r>
      <w:r w:rsidRPr="002119A8">
        <w:rPr>
          <w:rFonts w:ascii="Times New Roman" w:eastAsia="Calibri" w:hAnsi="Times New Roman" w:cs="Times New Roman"/>
          <w:sz w:val="24"/>
          <w:szCs w:val="24"/>
          <w:lang w:val="bg-BG"/>
        </w:rPr>
        <w:t>напуквания</w:t>
      </w:r>
      <w:r w:rsidRPr="002119A8">
        <w:rPr>
          <w:rFonts w:ascii="Times New Roman" w:eastAsia="Calibri" w:hAnsi="Times New Roman" w:cs="Times New Roman"/>
          <w:spacing w:val="3"/>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2"/>
          <w:sz w:val="24"/>
          <w:szCs w:val="24"/>
          <w:lang w:val="bg-BG"/>
        </w:rPr>
        <w:t xml:space="preserve"> </w:t>
      </w:r>
      <w:r w:rsidRPr="002119A8">
        <w:rPr>
          <w:rFonts w:ascii="Times New Roman" w:eastAsia="Calibri" w:hAnsi="Times New Roman" w:cs="Times New Roman"/>
          <w:sz w:val="24"/>
          <w:szCs w:val="24"/>
          <w:lang w:val="bg-BG"/>
        </w:rPr>
        <w:t>разрушения</w:t>
      </w:r>
      <w:r w:rsidRPr="002119A8">
        <w:rPr>
          <w:rFonts w:ascii="Times New Roman" w:eastAsia="Calibri" w:hAnsi="Times New Roman" w:cs="Times New Roman"/>
          <w:spacing w:val="2"/>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1"/>
          <w:sz w:val="24"/>
          <w:szCs w:val="24"/>
          <w:lang w:val="bg-BG"/>
        </w:rPr>
        <w:t xml:space="preserve"> </w:t>
      </w:r>
      <w:r w:rsidRPr="002119A8">
        <w:rPr>
          <w:rFonts w:ascii="Times New Roman" w:eastAsia="Calibri" w:hAnsi="Times New Roman" w:cs="Times New Roman"/>
          <w:sz w:val="24"/>
          <w:szCs w:val="24"/>
          <w:lang w:val="bg-BG"/>
        </w:rPr>
        <w:t>сгради</w:t>
      </w:r>
      <w:r w:rsidRPr="002119A8">
        <w:rPr>
          <w:rFonts w:ascii="Times New Roman" w:eastAsia="Calibri" w:hAnsi="Times New Roman" w:cs="Times New Roman"/>
          <w:spacing w:val="3"/>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2"/>
          <w:sz w:val="24"/>
          <w:szCs w:val="24"/>
          <w:lang w:val="bg-BG"/>
        </w:rPr>
        <w:t xml:space="preserve"> </w:t>
      </w:r>
      <w:r w:rsidRPr="002119A8">
        <w:rPr>
          <w:rFonts w:ascii="Times New Roman" w:eastAsia="Calibri" w:hAnsi="Times New Roman" w:cs="Times New Roman"/>
          <w:spacing w:val="-1"/>
          <w:sz w:val="24"/>
          <w:szCs w:val="24"/>
          <w:lang w:val="bg-BG"/>
        </w:rPr>
        <w:t>съоръжения,</w:t>
      </w:r>
      <w:r w:rsidRPr="002119A8">
        <w:rPr>
          <w:rFonts w:ascii="Times New Roman" w:eastAsia="Calibri" w:hAnsi="Times New Roman" w:cs="Times New Roman"/>
          <w:spacing w:val="2"/>
          <w:sz w:val="24"/>
          <w:szCs w:val="24"/>
          <w:lang w:val="bg-BG"/>
        </w:rPr>
        <w:t xml:space="preserve"> </w:t>
      </w:r>
      <w:r w:rsidRPr="002119A8">
        <w:rPr>
          <w:rFonts w:ascii="Times New Roman" w:eastAsia="Calibri" w:hAnsi="Times New Roman" w:cs="Times New Roman"/>
          <w:sz w:val="24"/>
          <w:szCs w:val="24"/>
          <w:lang w:val="bg-BG"/>
        </w:rPr>
        <w:t>които</w:t>
      </w:r>
      <w:r w:rsidRPr="002119A8">
        <w:rPr>
          <w:rFonts w:ascii="Times New Roman" w:eastAsia="Calibri" w:hAnsi="Times New Roman" w:cs="Times New Roman"/>
          <w:spacing w:val="2"/>
          <w:sz w:val="24"/>
          <w:szCs w:val="24"/>
          <w:lang w:val="bg-BG"/>
        </w:rPr>
        <w:t xml:space="preserve"> </w:t>
      </w:r>
      <w:r w:rsidRPr="002119A8">
        <w:rPr>
          <w:rFonts w:ascii="Times New Roman" w:eastAsia="Calibri" w:hAnsi="Times New Roman" w:cs="Times New Roman"/>
          <w:sz w:val="24"/>
          <w:szCs w:val="24"/>
          <w:lang w:val="bg-BG"/>
        </w:rPr>
        <w:t>не</w:t>
      </w:r>
      <w:r w:rsidRPr="002119A8">
        <w:rPr>
          <w:rFonts w:ascii="Times New Roman" w:eastAsia="Calibri" w:hAnsi="Times New Roman" w:cs="Times New Roman"/>
          <w:spacing w:val="24"/>
          <w:w w:val="99"/>
          <w:sz w:val="24"/>
          <w:szCs w:val="24"/>
          <w:lang w:val="bg-BG"/>
        </w:rPr>
        <w:t xml:space="preserve"> </w:t>
      </w:r>
      <w:r w:rsidRPr="002119A8">
        <w:rPr>
          <w:rFonts w:ascii="Times New Roman" w:eastAsia="Calibri" w:hAnsi="Times New Roman" w:cs="Times New Roman"/>
          <w:spacing w:val="-1"/>
          <w:sz w:val="24"/>
          <w:szCs w:val="24"/>
          <w:lang w:val="bg-BG"/>
        </w:rPr>
        <w:t>са</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фундирани</w:t>
      </w:r>
      <w:r w:rsidRPr="002119A8">
        <w:rPr>
          <w:rFonts w:ascii="Times New Roman" w:eastAsia="Calibri" w:hAnsi="Times New Roman" w:cs="Times New Roman"/>
          <w:spacing w:val="9"/>
          <w:sz w:val="24"/>
          <w:szCs w:val="24"/>
          <w:lang w:val="bg-BG"/>
        </w:rPr>
        <w:t xml:space="preserve"> </w:t>
      </w:r>
      <w:r w:rsidRPr="002119A8">
        <w:rPr>
          <w:rFonts w:ascii="Times New Roman" w:eastAsia="Calibri" w:hAnsi="Times New Roman" w:cs="Times New Roman"/>
          <w:sz w:val="24"/>
          <w:szCs w:val="24"/>
          <w:lang w:val="bg-BG"/>
        </w:rPr>
        <w:t>в</w:t>
      </w:r>
      <w:r w:rsidRPr="002119A8">
        <w:rPr>
          <w:rFonts w:ascii="Times New Roman" w:eastAsia="Calibri" w:hAnsi="Times New Roman" w:cs="Times New Roman"/>
          <w:spacing w:val="8"/>
          <w:sz w:val="24"/>
          <w:szCs w:val="24"/>
          <w:lang w:val="bg-BG"/>
        </w:rPr>
        <w:t xml:space="preserve"> </w:t>
      </w:r>
      <w:r w:rsidRPr="002119A8">
        <w:rPr>
          <w:rFonts w:ascii="Times New Roman" w:eastAsia="MS Mincho" w:hAnsi="Times New Roman" w:cs="Times New Roman"/>
          <w:sz w:val="24"/>
          <w:szCs w:val="24"/>
          <w:lang w:val="bg-BG" w:eastAsia="ja-JP"/>
        </w:rPr>
        <w:t>съответствие</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z w:val="24"/>
          <w:szCs w:val="24"/>
          <w:lang w:val="bg-BG"/>
        </w:rPr>
        <w:t>с</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изискванията</w:t>
      </w:r>
      <w:r w:rsidRPr="002119A8">
        <w:rPr>
          <w:rFonts w:ascii="Times New Roman" w:eastAsia="Calibri" w:hAnsi="Times New Roman" w:cs="Times New Roman"/>
          <w:spacing w:val="9"/>
          <w:sz w:val="24"/>
          <w:szCs w:val="24"/>
          <w:lang w:val="bg-BG"/>
        </w:rPr>
        <w:t xml:space="preserve"> </w:t>
      </w:r>
      <w:r w:rsidRPr="002119A8">
        <w:rPr>
          <w:rFonts w:ascii="Times New Roman" w:eastAsia="Calibri" w:hAnsi="Times New Roman" w:cs="Times New Roman"/>
          <w:sz w:val="24"/>
          <w:szCs w:val="24"/>
          <w:lang w:val="bg-BG"/>
        </w:rPr>
        <w:t>за</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земетръсната</w:t>
      </w:r>
      <w:r w:rsidRPr="002119A8">
        <w:rPr>
          <w:rFonts w:ascii="Times New Roman" w:eastAsia="Calibri" w:hAnsi="Times New Roman" w:cs="Times New Roman"/>
          <w:spacing w:val="9"/>
          <w:sz w:val="24"/>
          <w:szCs w:val="24"/>
          <w:lang w:val="bg-BG"/>
        </w:rPr>
        <w:t xml:space="preserve"> </w:t>
      </w:r>
      <w:r w:rsidRPr="002119A8">
        <w:rPr>
          <w:rFonts w:ascii="Times New Roman" w:eastAsia="Calibri" w:hAnsi="Times New Roman" w:cs="Times New Roman"/>
          <w:sz w:val="24"/>
          <w:szCs w:val="24"/>
          <w:lang w:val="bg-BG"/>
        </w:rPr>
        <w:t>активност</w:t>
      </w:r>
      <w:r w:rsidRPr="002119A8">
        <w:rPr>
          <w:rFonts w:ascii="Times New Roman" w:eastAsia="Calibri" w:hAnsi="Times New Roman" w:cs="Times New Roman"/>
          <w:spacing w:val="9"/>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22"/>
          <w:w w:val="99"/>
          <w:sz w:val="24"/>
          <w:szCs w:val="24"/>
          <w:lang w:val="bg-BG"/>
        </w:rPr>
        <w:t xml:space="preserve"> </w:t>
      </w:r>
      <w:r w:rsidRPr="002119A8">
        <w:rPr>
          <w:rFonts w:ascii="Times New Roman" w:eastAsia="Calibri" w:hAnsi="Times New Roman" w:cs="Times New Roman"/>
          <w:spacing w:val="-1"/>
          <w:sz w:val="24"/>
          <w:szCs w:val="24"/>
          <w:lang w:val="bg-BG"/>
        </w:rPr>
        <w:t>района.</w:t>
      </w:r>
    </w:p>
    <w:p w:rsidR="002119A8" w:rsidRDefault="002119A8" w:rsidP="002119A8">
      <w:pPr>
        <w:spacing w:after="0" w:line="240" w:lineRule="auto"/>
        <w:jc w:val="both"/>
        <w:rPr>
          <w:rFonts w:ascii="Times New Roman" w:eastAsia="Calibri" w:hAnsi="Times New Roman" w:cs="Times New Roman"/>
          <w:sz w:val="24"/>
          <w:szCs w:val="24"/>
          <w:lang w:val="bg-BG"/>
        </w:rPr>
      </w:pPr>
      <w:r w:rsidRPr="002119A8">
        <w:rPr>
          <w:rFonts w:ascii="Times New Roman" w:eastAsia="Calibri" w:hAnsi="Times New Roman" w:cs="Times New Roman"/>
          <w:sz w:val="24"/>
          <w:szCs w:val="24"/>
          <w:lang w:val="bg-BG"/>
        </w:rPr>
        <w:t>Община</w:t>
      </w:r>
      <w:r w:rsidRPr="002119A8">
        <w:rPr>
          <w:rFonts w:ascii="Times New Roman" w:eastAsia="Calibri" w:hAnsi="Times New Roman" w:cs="Times New Roman"/>
          <w:spacing w:val="52"/>
          <w:sz w:val="24"/>
          <w:szCs w:val="24"/>
          <w:lang w:val="bg-BG"/>
        </w:rPr>
        <w:t xml:space="preserve"> </w:t>
      </w:r>
      <w:r w:rsidRPr="002119A8">
        <w:rPr>
          <w:rFonts w:ascii="Times New Roman" w:eastAsia="Calibri" w:hAnsi="Times New Roman" w:cs="Times New Roman"/>
          <w:sz w:val="24"/>
          <w:szCs w:val="24"/>
          <w:lang w:val="bg-BG"/>
        </w:rPr>
        <w:t>Садово</w:t>
      </w:r>
      <w:r w:rsidRPr="002119A8">
        <w:rPr>
          <w:rFonts w:ascii="Times New Roman" w:eastAsia="Calibri" w:hAnsi="Times New Roman" w:cs="Times New Roman"/>
          <w:spacing w:val="52"/>
          <w:sz w:val="24"/>
          <w:szCs w:val="24"/>
          <w:lang w:val="bg-BG"/>
        </w:rPr>
        <w:t xml:space="preserve"> </w:t>
      </w:r>
      <w:r w:rsidRPr="002119A8">
        <w:rPr>
          <w:rFonts w:ascii="Times New Roman" w:eastAsia="Calibri" w:hAnsi="Times New Roman" w:cs="Times New Roman"/>
          <w:sz w:val="24"/>
          <w:szCs w:val="24"/>
          <w:lang w:val="bg-BG"/>
        </w:rPr>
        <w:t>се</w:t>
      </w:r>
      <w:r w:rsidRPr="002119A8">
        <w:rPr>
          <w:rFonts w:ascii="Times New Roman" w:eastAsia="Calibri" w:hAnsi="Times New Roman" w:cs="Times New Roman"/>
          <w:spacing w:val="52"/>
          <w:sz w:val="24"/>
          <w:szCs w:val="24"/>
          <w:lang w:val="bg-BG"/>
        </w:rPr>
        <w:t xml:space="preserve"> </w:t>
      </w:r>
      <w:r w:rsidRPr="002119A8">
        <w:rPr>
          <w:rFonts w:ascii="Times New Roman" w:eastAsia="Calibri" w:hAnsi="Times New Roman" w:cs="Times New Roman"/>
          <w:sz w:val="24"/>
          <w:szCs w:val="24"/>
          <w:lang w:val="bg-BG"/>
        </w:rPr>
        <w:t>характеризира</w:t>
      </w:r>
      <w:r w:rsidRPr="002119A8">
        <w:rPr>
          <w:rFonts w:ascii="Times New Roman" w:eastAsia="Calibri" w:hAnsi="Times New Roman" w:cs="Times New Roman"/>
          <w:spacing w:val="52"/>
          <w:sz w:val="24"/>
          <w:szCs w:val="24"/>
          <w:lang w:val="bg-BG"/>
        </w:rPr>
        <w:t xml:space="preserve"> </w:t>
      </w:r>
      <w:r w:rsidRPr="002119A8">
        <w:rPr>
          <w:rFonts w:ascii="Times New Roman" w:eastAsia="Calibri" w:hAnsi="Times New Roman" w:cs="Times New Roman"/>
          <w:sz w:val="24"/>
          <w:szCs w:val="24"/>
          <w:lang w:val="bg-BG"/>
        </w:rPr>
        <w:t>с</w:t>
      </w:r>
      <w:r w:rsidRPr="002119A8">
        <w:rPr>
          <w:rFonts w:ascii="Times New Roman" w:eastAsia="Calibri" w:hAnsi="Times New Roman" w:cs="Times New Roman"/>
          <w:spacing w:val="52"/>
          <w:sz w:val="24"/>
          <w:szCs w:val="24"/>
          <w:lang w:val="bg-BG"/>
        </w:rPr>
        <w:t xml:space="preserve"> </w:t>
      </w:r>
      <w:r w:rsidRPr="002119A8">
        <w:rPr>
          <w:rFonts w:ascii="Times New Roman" w:eastAsia="Calibri" w:hAnsi="Times New Roman" w:cs="Times New Roman"/>
          <w:sz w:val="24"/>
          <w:szCs w:val="24"/>
          <w:lang w:val="bg-BG"/>
        </w:rPr>
        <w:t>равнинен</w:t>
      </w:r>
      <w:r w:rsidRPr="002119A8">
        <w:rPr>
          <w:rFonts w:ascii="Times New Roman" w:eastAsia="Calibri" w:hAnsi="Times New Roman" w:cs="Times New Roman"/>
          <w:spacing w:val="52"/>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53"/>
          <w:sz w:val="24"/>
          <w:szCs w:val="24"/>
          <w:lang w:val="bg-BG"/>
        </w:rPr>
        <w:t xml:space="preserve"> </w:t>
      </w:r>
      <w:r w:rsidRPr="002119A8">
        <w:rPr>
          <w:rFonts w:ascii="Times New Roman" w:eastAsia="Calibri" w:hAnsi="Times New Roman" w:cs="Times New Roman"/>
          <w:sz w:val="24"/>
          <w:szCs w:val="24"/>
          <w:lang w:val="bg-BG"/>
        </w:rPr>
        <w:t>хълмист</w:t>
      </w:r>
      <w:r w:rsidRPr="002119A8">
        <w:rPr>
          <w:rFonts w:ascii="Times New Roman" w:eastAsia="Calibri" w:hAnsi="Times New Roman" w:cs="Times New Roman"/>
          <w:spacing w:val="52"/>
          <w:sz w:val="24"/>
          <w:szCs w:val="24"/>
          <w:lang w:val="bg-BG"/>
        </w:rPr>
        <w:t xml:space="preserve"> </w:t>
      </w:r>
      <w:r w:rsidRPr="002119A8">
        <w:rPr>
          <w:rFonts w:ascii="Times New Roman" w:eastAsia="Calibri" w:hAnsi="Times New Roman" w:cs="Times New Roman"/>
          <w:sz w:val="24"/>
          <w:szCs w:val="24"/>
          <w:lang w:val="bg-BG"/>
        </w:rPr>
        <w:t>облик</w:t>
      </w:r>
      <w:r w:rsidRPr="002119A8">
        <w:rPr>
          <w:rFonts w:ascii="Times New Roman" w:eastAsia="Calibri" w:hAnsi="Times New Roman" w:cs="Times New Roman"/>
          <w:spacing w:val="52"/>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w w:val="99"/>
          <w:sz w:val="24"/>
          <w:szCs w:val="24"/>
          <w:lang w:val="bg-BG"/>
        </w:rPr>
        <w:t xml:space="preserve"> </w:t>
      </w:r>
      <w:r w:rsidRPr="002119A8">
        <w:rPr>
          <w:rFonts w:ascii="Times New Roman" w:eastAsia="Calibri" w:hAnsi="Times New Roman" w:cs="Times New Roman"/>
          <w:sz w:val="24"/>
          <w:szCs w:val="24"/>
          <w:lang w:val="bg-BG"/>
        </w:rPr>
        <w:t>ландшафта,</w:t>
      </w:r>
      <w:r w:rsidRPr="002119A8">
        <w:rPr>
          <w:rFonts w:ascii="Times New Roman" w:eastAsia="Calibri" w:hAnsi="Times New Roman" w:cs="Times New Roman"/>
          <w:spacing w:val="23"/>
          <w:sz w:val="24"/>
          <w:szCs w:val="24"/>
          <w:lang w:val="bg-BG"/>
        </w:rPr>
        <w:t xml:space="preserve"> </w:t>
      </w:r>
      <w:r w:rsidRPr="002119A8">
        <w:rPr>
          <w:rFonts w:ascii="Times New Roman" w:eastAsia="Calibri" w:hAnsi="Times New Roman" w:cs="Times New Roman"/>
          <w:sz w:val="24"/>
          <w:szCs w:val="24"/>
          <w:lang w:val="bg-BG"/>
        </w:rPr>
        <w:t>слабо</w:t>
      </w:r>
      <w:r w:rsidRPr="002119A8">
        <w:rPr>
          <w:rFonts w:ascii="Times New Roman" w:eastAsia="Calibri" w:hAnsi="Times New Roman" w:cs="Times New Roman"/>
          <w:spacing w:val="26"/>
          <w:sz w:val="24"/>
          <w:szCs w:val="24"/>
          <w:lang w:val="bg-BG"/>
        </w:rPr>
        <w:t xml:space="preserve"> </w:t>
      </w:r>
      <w:r w:rsidRPr="002119A8">
        <w:rPr>
          <w:rFonts w:ascii="Times New Roman" w:eastAsia="Calibri" w:hAnsi="Times New Roman" w:cs="Times New Roman"/>
          <w:sz w:val="24"/>
          <w:szCs w:val="24"/>
          <w:lang w:val="bg-BG"/>
        </w:rPr>
        <w:t>разчленен</w:t>
      </w:r>
      <w:r w:rsidRPr="002119A8">
        <w:rPr>
          <w:rFonts w:ascii="Times New Roman" w:eastAsia="Calibri" w:hAnsi="Times New Roman" w:cs="Times New Roman"/>
          <w:spacing w:val="49"/>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24"/>
          <w:sz w:val="24"/>
          <w:szCs w:val="24"/>
          <w:lang w:val="bg-BG"/>
        </w:rPr>
        <w:t xml:space="preserve"> </w:t>
      </w:r>
      <w:r w:rsidRPr="002119A8">
        <w:rPr>
          <w:rFonts w:ascii="Times New Roman" w:eastAsia="Calibri" w:hAnsi="Times New Roman" w:cs="Times New Roman"/>
          <w:spacing w:val="-1"/>
          <w:sz w:val="24"/>
          <w:szCs w:val="24"/>
          <w:lang w:val="bg-BG"/>
        </w:rPr>
        <w:t>заоблен,</w:t>
      </w:r>
      <w:r w:rsidRPr="002119A8">
        <w:rPr>
          <w:rFonts w:ascii="Times New Roman" w:eastAsia="Calibri" w:hAnsi="Times New Roman" w:cs="Times New Roman"/>
          <w:spacing w:val="23"/>
          <w:sz w:val="24"/>
          <w:szCs w:val="24"/>
          <w:lang w:val="bg-BG"/>
        </w:rPr>
        <w:t xml:space="preserve"> </w:t>
      </w:r>
      <w:r w:rsidRPr="002119A8">
        <w:rPr>
          <w:rFonts w:ascii="Times New Roman" w:eastAsia="Calibri" w:hAnsi="Times New Roman" w:cs="Times New Roman"/>
          <w:sz w:val="24"/>
          <w:szCs w:val="24"/>
          <w:lang w:val="bg-BG"/>
        </w:rPr>
        <w:t>което</w:t>
      </w:r>
      <w:r w:rsidRPr="002119A8">
        <w:rPr>
          <w:rFonts w:ascii="Times New Roman" w:eastAsia="Calibri" w:hAnsi="Times New Roman" w:cs="Times New Roman"/>
          <w:spacing w:val="24"/>
          <w:sz w:val="24"/>
          <w:szCs w:val="24"/>
          <w:lang w:val="bg-BG"/>
        </w:rPr>
        <w:t xml:space="preserve"> </w:t>
      </w:r>
      <w:r w:rsidRPr="002119A8">
        <w:rPr>
          <w:rFonts w:ascii="Times New Roman" w:eastAsia="Calibri" w:hAnsi="Times New Roman" w:cs="Times New Roman"/>
          <w:sz w:val="24"/>
          <w:szCs w:val="24"/>
          <w:lang w:val="bg-BG"/>
        </w:rPr>
        <w:t>определя</w:t>
      </w:r>
      <w:r w:rsidRPr="002119A8">
        <w:rPr>
          <w:rFonts w:ascii="Times New Roman" w:eastAsia="Calibri" w:hAnsi="Times New Roman" w:cs="Times New Roman"/>
          <w:spacing w:val="24"/>
          <w:sz w:val="24"/>
          <w:szCs w:val="24"/>
          <w:lang w:val="bg-BG"/>
        </w:rPr>
        <w:t xml:space="preserve"> </w:t>
      </w:r>
      <w:r w:rsidRPr="002119A8">
        <w:rPr>
          <w:rFonts w:ascii="Times New Roman" w:eastAsia="Calibri" w:hAnsi="Times New Roman" w:cs="Times New Roman"/>
          <w:sz w:val="24"/>
          <w:szCs w:val="24"/>
          <w:lang w:val="bg-BG"/>
        </w:rPr>
        <w:t>релефа</w:t>
      </w:r>
      <w:r w:rsidRPr="002119A8">
        <w:rPr>
          <w:rFonts w:ascii="Times New Roman" w:eastAsia="Calibri" w:hAnsi="Times New Roman" w:cs="Times New Roman"/>
          <w:spacing w:val="23"/>
          <w:sz w:val="24"/>
          <w:szCs w:val="24"/>
          <w:lang w:val="bg-BG"/>
        </w:rPr>
        <w:t xml:space="preserve"> </w:t>
      </w:r>
      <w:r w:rsidRPr="002119A8">
        <w:rPr>
          <w:rFonts w:ascii="Times New Roman" w:eastAsia="Calibri" w:hAnsi="Times New Roman" w:cs="Times New Roman"/>
          <w:spacing w:val="-1"/>
          <w:sz w:val="24"/>
          <w:szCs w:val="24"/>
          <w:lang w:val="bg-BG"/>
        </w:rPr>
        <w:t>като</w:t>
      </w:r>
      <w:r w:rsidRPr="002119A8">
        <w:rPr>
          <w:rFonts w:ascii="Times New Roman" w:eastAsia="Calibri" w:hAnsi="Times New Roman" w:cs="Times New Roman"/>
          <w:spacing w:val="24"/>
          <w:w w:val="99"/>
          <w:sz w:val="24"/>
          <w:szCs w:val="24"/>
          <w:lang w:val="bg-BG"/>
        </w:rPr>
        <w:t xml:space="preserve"> </w:t>
      </w:r>
      <w:r w:rsidRPr="002119A8">
        <w:rPr>
          <w:rFonts w:ascii="Times New Roman" w:eastAsia="Calibri" w:hAnsi="Times New Roman" w:cs="Times New Roman"/>
          <w:sz w:val="24"/>
          <w:szCs w:val="24"/>
          <w:lang w:val="bg-BG"/>
        </w:rPr>
        <w:t>спокоен.</w:t>
      </w:r>
      <w:r w:rsidRPr="002119A8">
        <w:rPr>
          <w:rFonts w:ascii="Times New Roman" w:eastAsia="Calibri" w:hAnsi="Times New Roman" w:cs="Times New Roman"/>
          <w:spacing w:val="22"/>
          <w:sz w:val="24"/>
          <w:szCs w:val="24"/>
          <w:lang w:val="bg-BG"/>
        </w:rPr>
        <w:t xml:space="preserve"> </w:t>
      </w:r>
      <w:r w:rsidRPr="002119A8">
        <w:rPr>
          <w:rFonts w:ascii="Times New Roman" w:eastAsia="Calibri" w:hAnsi="Times New Roman" w:cs="Times New Roman"/>
          <w:spacing w:val="-1"/>
          <w:sz w:val="24"/>
          <w:szCs w:val="24"/>
          <w:lang w:val="bg-BG"/>
        </w:rPr>
        <w:t>По - голямата</w:t>
      </w:r>
      <w:r w:rsidRPr="002119A8">
        <w:rPr>
          <w:rFonts w:ascii="Times New Roman" w:eastAsia="Calibri" w:hAnsi="Times New Roman" w:cs="Times New Roman"/>
          <w:spacing w:val="11"/>
          <w:sz w:val="24"/>
          <w:szCs w:val="24"/>
          <w:lang w:val="bg-BG"/>
        </w:rPr>
        <w:t xml:space="preserve"> </w:t>
      </w:r>
      <w:r w:rsidRPr="002119A8">
        <w:rPr>
          <w:rFonts w:ascii="Times New Roman" w:eastAsia="Calibri" w:hAnsi="Times New Roman" w:cs="Times New Roman"/>
          <w:spacing w:val="-1"/>
          <w:sz w:val="24"/>
          <w:szCs w:val="24"/>
          <w:lang w:val="bg-BG"/>
        </w:rPr>
        <w:t>част</w:t>
      </w:r>
      <w:r w:rsidRPr="002119A8">
        <w:rPr>
          <w:rFonts w:ascii="Times New Roman" w:eastAsia="Calibri" w:hAnsi="Times New Roman" w:cs="Times New Roman"/>
          <w:spacing w:val="12"/>
          <w:sz w:val="24"/>
          <w:szCs w:val="24"/>
          <w:lang w:val="bg-BG"/>
        </w:rPr>
        <w:t xml:space="preserve"> </w:t>
      </w:r>
      <w:r w:rsidRPr="002119A8">
        <w:rPr>
          <w:rFonts w:ascii="Times New Roman" w:eastAsia="Calibri" w:hAnsi="Times New Roman" w:cs="Times New Roman"/>
          <w:sz w:val="24"/>
          <w:szCs w:val="24"/>
          <w:lang w:val="bg-BG"/>
        </w:rPr>
        <w:t>от</w:t>
      </w:r>
      <w:r w:rsidRPr="002119A8">
        <w:rPr>
          <w:rFonts w:ascii="Times New Roman" w:eastAsia="Calibri" w:hAnsi="Times New Roman" w:cs="Times New Roman"/>
          <w:spacing w:val="10"/>
          <w:sz w:val="24"/>
          <w:szCs w:val="24"/>
          <w:lang w:val="bg-BG"/>
        </w:rPr>
        <w:t xml:space="preserve"> </w:t>
      </w:r>
      <w:r w:rsidRPr="002119A8">
        <w:rPr>
          <w:rFonts w:ascii="Times New Roman" w:eastAsia="Calibri" w:hAnsi="Times New Roman" w:cs="Times New Roman"/>
          <w:sz w:val="24"/>
          <w:szCs w:val="24"/>
          <w:lang w:val="bg-BG"/>
        </w:rPr>
        <w:t>територията</w:t>
      </w:r>
      <w:r w:rsidRPr="002119A8">
        <w:rPr>
          <w:rFonts w:ascii="Times New Roman" w:eastAsia="Calibri" w:hAnsi="Times New Roman" w:cs="Times New Roman"/>
          <w:spacing w:val="10"/>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11"/>
          <w:sz w:val="24"/>
          <w:szCs w:val="24"/>
          <w:lang w:val="bg-BG"/>
        </w:rPr>
        <w:t xml:space="preserve"> </w:t>
      </w:r>
      <w:r w:rsidRPr="002119A8">
        <w:rPr>
          <w:rFonts w:ascii="Times New Roman" w:eastAsia="Calibri" w:hAnsi="Times New Roman" w:cs="Times New Roman"/>
          <w:sz w:val="24"/>
          <w:szCs w:val="24"/>
          <w:lang w:val="bg-BG"/>
        </w:rPr>
        <w:t>общината</w:t>
      </w:r>
      <w:r w:rsidRPr="002119A8">
        <w:rPr>
          <w:rFonts w:ascii="Times New Roman" w:eastAsia="Calibri" w:hAnsi="Times New Roman" w:cs="Times New Roman"/>
          <w:spacing w:val="11"/>
          <w:sz w:val="24"/>
          <w:szCs w:val="24"/>
          <w:lang w:val="bg-BG"/>
        </w:rPr>
        <w:t xml:space="preserve"> </w:t>
      </w:r>
      <w:r w:rsidRPr="002119A8">
        <w:rPr>
          <w:rFonts w:ascii="Times New Roman" w:eastAsia="Calibri" w:hAnsi="Times New Roman" w:cs="Times New Roman"/>
          <w:sz w:val="24"/>
          <w:szCs w:val="24"/>
          <w:lang w:val="bg-BG"/>
        </w:rPr>
        <w:t>е</w:t>
      </w:r>
      <w:r w:rsidRPr="002119A8">
        <w:rPr>
          <w:rFonts w:ascii="Times New Roman" w:eastAsia="Calibri" w:hAnsi="Times New Roman" w:cs="Times New Roman"/>
          <w:spacing w:val="10"/>
          <w:sz w:val="24"/>
          <w:szCs w:val="24"/>
          <w:lang w:val="bg-BG"/>
        </w:rPr>
        <w:t xml:space="preserve"> </w:t>
      </w:r>
      <w:r w:rsidRPr="002119A8">
        <w:rPr>
          <w:rFonts w:ascii="Times New Roman" w:eastAsia="Calibri" w:hAnsi="Times New Roman" w:cs="Times New Roman"/>
          <w:sz w:val="24"/>
          <w:szCs w:val="24"/>
          <w:lang w:val="bg-BG"/>
        </w:rPr>
        <w:t>със</w:t>
      </w:r>
      <w:r w:rsidRPr="002119A8">
        <w:rPr>
          <w:rFonts w:ascii="Times New Roman" w:eastAsia="Calibri" w:hAnsi="Times New Roman" w:cs="Times New Roman"/>
          <w:spacing w:val="12"/>
          <w:sz w:val="24"/>
          <w:szCs w:val="24"/>
          <w:lang w:val="bg-BG"/>
        </w:rPr>
        <w:t xml:space="preserve"> </w:t>
      </w:r>
      <w:r w:rsidRPr="002119A8">
        <w:rPr>
          <w:rFonts w:ascii="Times New Roman" w:eastAsia="Calibri" w:hAnsi="Times New Roman" w:cs="Times New Roman"/>
          <w:spacing w:val="-1"/>
          <w:sz w:val="24"/>
          <w:szCs w:val="24"/>
          <w:lang w:val="bg-BG"/>
        </w:rPr>
        <w:t>слаб</w:t>
      </w:r>
      <w:r w:rsidRPr="002119A8">
        <w:rPr>
          <w:rFonts w:ascii="Times New Roman" w:eastAsia="Calibri" w:hAnsi="Times New Roman" w:cs="Times New Roman"/>
          <w:spacing w:val="12"/>
          <w:sz w:val="24"/>
          <w:szCs w:val="24"/>
          <w:lang w:val="bg-BG"/>
        </w:rPr>
        <w:t xml:space="preserve"> </w:t>
      </w:r>
      <w:r w:rsidRPr="002119A8">
        <w:rPr>
          <w:rFonts w:ascii="Times New Roman" w:eastAsia="Calibri" w:hAnsi="Times New Roman" w:cs="Times New Roman"/>
          <w:sz w:val="24"/>
          <w:szCs w:val="24"/>
          <w:lang w:val="bg-BG"/>
        </w:rPr>
        <w:t>наклон</w:t>
      </w:r>
      <w:r w:rsidRPr="002119A8">
        <w:rPr>
          <w:rFonts w:ascii="Times New Roman" w:eastAsia="Calibri" w:hAnsi="Times New Roman" w:cs="Times New Roman"/>
          <w:spacing w:val="33"/>
          <w:w w:val="99"/>
          <w:sz w:val="24"/>
          <w:szCs w:val="24"/>
          <w:lang w:val="bg-BG"/>
        </w:rPr>
        <w:t xml:space="preserve"> </w:t>
      </w:r>
      <w:r w:rsidRPr="002119A8">
        <w:rPr>
          <w:rFonts w:ascii="Times New Roman" w:eastAsia="Calibri" w:hAnsi="Times New Roman" w:cs="Times New Roman"/>
          <w:sz w:val="24"/>
          <w:szCs w:val="24"/>
          <w:lang w:val="bg-BG"/>
        </w:rPr>
        <w:t>от</w:t>
      </w:r>
      <w:r w:rsidRPr="002119A8">
        <w:rPr>
          <w:rFonts w:ascii="Times New Roman" w:eastAsia="Calibri" w:hAnsi="Times New Roman" w:cs="Times New Roman"/>
          <w:spacing w:val="26"/>
          <w:sz w:val="24"/>
          <w:szCs w:val="24"/>
          <w:lang w:val="bg-BG"/>
        </w:rPr>
        <w:t xml:space="preserve"> </w:t>
      </w:r>
      <w:r w:rsidRPr="002119A8">
        <w:rPr>
          <w:rFonts w:ascii="Times New Roman" w:eastAsia="Calibri" w:hAnsi="Times New Roman" w:cs="Times New Roman"/>
          <w:spacing w:val="-1"/>
          <w:sz w:val="24"/>
          <w:szCs w:val="24"/>
          <w:lang w:val="bg-BG"/>
        </w:rPr>
        <w:t>юг</w:t>
      </w:r>
      <w:r w:rsidRPr="002119A8">
        <w:rPr>
          <w:rFonts w:ascii="Times New Roman" w:eastAsia="Calibri" w:hAnsi="Times New Roman" w:cs="Times New Roman"/>
          <w:spacing w:val="27"/>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26"/>
          <w:sz w:val="24"/>
          <w:szCs w:val="24"/>
          <w:lang w:val="bg-BG"/>
        </w:rPr>
        <w:t xml:space="preserve"> </w:t>
      </w:r>
      <w:r w:rsidRPr="002119A8">
        <w:rPr>
          <w:rFonts w:ascii="Times New Roman" w:eastAsia="Calibri" w:hAnsi="Times New Roman" w:cs="Times New Roman"/>
          <w:spacing w:val="-1"/>
          <w:sz w:val="24"/>
          <w:szCs w:val="24"/>
          <w:lang w:val="bg-BG"/>
        </w:rPr>
        <w:t>север</w:t>
      </w:r>
      <w:r w:rsidRPr="002119A8">
        <w:rPr>
          <w:rFonts w:ascii="Times New Roman" w:eastAsia="Calibri" w:hAnsi="Times New Roman" w:cs="Times New Roman"/>
          <w:spacing w:val="28"/>
          <w:sz w:val="24"/>
          <w:szCs w:val="24"/>
          <w:lang w:val="bg-BG"/>
        </w:rPr>
        <w:t xml:space="preserve"> </w:t>
      </w:r>
      <w:r w:rsidRPr="002119A8">
        <w:rPr>
          <w:rFonts w:ascii="Times New Roman" w:eastAsia="Calibri" w:hAnsi="Times New Roman" w:cs="Times New Roman"/>
          <w:spacing w:val="-1"/>
          <w:sz w:val="24"/>
          <w:szCs w:val="24"/>
          <w:lang w:val="bg-BG"/>
        </w:rPr>
        <w:t>към</w:t>
      </w:r>
      <w:r w:rsidRPr="002119A8">
        <w:rPr>
          <w:rFonts w:ascii="Times New Roman" w:eastAsia="Calibri" w:hAnsi="Times New Roman" w:cs="Times New Roman"/>
          <w:spacing w:val="27"/>
          <w:sz w:val="24"/>
          <w:szCs w:val="24"/>
          <w:lang w:val="bg-BG"/>
        </w:rPr>
        <w:t xml:space="preserve"> </w:t>
      </w:r>
      <w:r w:rsidRPr="002119A8">
        <w:rPr>
          <w:rFonts w:ascii="Times New Roman" w:eastAsia="Calibri" w:hAnsi="Times New Roman" w:cs="Times New Roman"/>
          <w:sz w:val="24"/>
          <w:szCs w:val="24"/>
          <w:lang w:val="bg-BG"/>
        </w:rPr>
        <w:t>поречието</w:t>
      </w:r>
      <w:r w:rsidRPr="002119A8">
        <w:rPr>
          <w:rFonts w:ascii="Times New Roman" w:eastAsia="Calibri" w:hAnsi="Times New Roman" w:cs="Times New Roman"/>
          <w:spacing w:val="28"/>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25"/>
          <w:sz w:val="24"/>
          <w:szCs w:val="24"/>
          <w:lang w:val="bg-BG"/>
        </w:rPr>
        <w:t xml:space="preserve"> </w:t>
      </w:r>
      <w:r w:rsidRPr="002119A8">
        <w:rPr>
          <w:rFonts w:ascii="Times New Roman" w:eastAsia="Calibri" w:hAnsi="Times New Roman" w:cs="Times New Roman"/>
          <w:spacing w:val="-1"/>
          <w:sz w:val="24"/>
          <w:szCs w:val="24"/>
          <w:lang w:val="bg-BG"/>
        </w:rPr>
        <w:t>р.Марица</w:t>
      </w:r>
      <w:r w:rsidRPr="002119A8">
        <w:rPr>
          <w:rFonts w:ascii="Times New Roman" w:eastAsia="Calibri" w:hAnsi="Times New Roman" w:cs="Times New Roman"/>
          <w:spacing w:val="27"/>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26"/>
          <w:sz w:val="24"/>
          <w:szCs w:val="24"/>
          <w:lang w:val="bg-BG"/>
        </w:rPr>
        <w:t xml:space="preserve"> </w:t>
      </w:r>
      <w:r w:rsidRPr="002119A8">
        <w:rPr>
          <w:rFonts w:ascii="Times New Roman" w:eastAsia="Calibri" w:hAnsi="Times New Roman" w:cs="Times New Roman"/>
          <w:sz w:val="24"/>
          <w:szCs w:val="24"/>
          <w:lang w:val="bg-BG"/>
        </w:rPr>
        <w:t>е</w:t>
      </w:r>
      <w:r w:rsidRPr="002119A8">
        <w:rPr>
          <w:rFonts w:ascii="Times New Roman" w:eastAsia="Calibri" w:hAnsi="Times New Roman" w:cs="Times New Roman"/>
          <w:spacing w:val="27"/>
          <w:sz w:val="24"/>
          <w:szCs w:val="24"/>
          <w:lang w:val="bg-BG"/>
        </w:rPr>
        <w:t xml:space="preserve"> </w:t>
      </w:r>
      <w:r w:rsidRPr="002119A8">
        <w:rPr>
          <w:rFonts w:ascii="Times New Roman" w:eastAsia="Calibri" w:hAnsi="Times New Roman" w:cs="Times New Roman"/>
          <w:spacing w:val="-1"/>
          <w:sz w:val="24"/>
          <w:szCs w:val="24"/>
          <w:lang w:val="bg-BG"/>
        </w:rPr>
        <w:t>заета</w:t>
      </w:r>
      <w:r w:rsidRPr="002119A8">
        <w:rPr>
          <w:rFonts w:ascii="Times New Roman" w:eastAsia="Calibri" w:hAnsi="Times New Roman" w:cs="Times New Roman"/>
          <w:spacing w:val="26"/>
          <w:sz w:val="24"/>
          <w:szCs w:val="24"/>
          <w:lang w:val="bg-BG"/>
        </w:rPr>
        <w:t xml:space="preserve"> </w:t>
      </w:r>
      <w:r w:rsidRPr="002119A8">
        <w:rPr>
          <w:rFonts w:ascii="Times New Roman" w:eastAsia="Calibri" w:hAnsi="Times New Roman" w:cs="Times New Roman"/>
          <w:sz w:val="24"/>
          <w:szCs w:val="24"/>
          <w:lang w:val="bg-BG"/>
        </w:rPr>
        <w:t>от</w:t>
      </w:r>
      <w:r w:rsidRPr="002119A8">
        <w:rPr>
          <w:rFonts w:ascii="Times New Roman" w:eastAsia="Calibri" w:hAnsi="Times New Roman" w:cs="Times New Roman"/>
          <w:spacing w:val="27"/>
          <w:sz w:val="24"/>
          <w:szCs w:val="24"/>
          <w:lang w:val="bg-BG"/>
        </w:rPr>
        <w:t xml:space="preserve"> </w:t>
      </w:r>
      <w:r w:rsidRPr="002119A8">
        <w:rPr>
          <w:rFonts w:ascii="Times New Roman" w:eastAsia="Calibri" w:hAnsi="Times New Roman" w:cs="Times New Roman"/>
          <w:spacing w:val="-1"/>
          <w:sz w:val="24"/>
          <w:szCs w:val="24"/>
          <w:lang w:val="bg-BG"/>
        </w:rPr>
        <w:t>земеделски</w:t>
      </w:r>
      <w:r w:rsidRPr="002119A8">
        <w:rPr>
          <w:rFonts w:ascii="Times New Roman" w:eastAsia="Calibri" w:hAnsi="Times New Roman" w:cs="Times New Roman"/>
          <w:spacing w:val="28"/>
          <w:sz w:val="24"/>
          <w:szCs w:val="24"/>
          <w:lang w:val="bg-BG"/>
        </w:rPr>
        <w:t xml:space="preserve"> </w:t>
      </w:r>
      <w:r w:rsidRPr="002119A8">
        <w:rPr>
          <w:rFonts w:ascii="Times New Roman" w:eastAsia="Calibri" w:hAnsi="Times New Roman" w:cs="Times New Roman"/>
          <w:spacing w:val="-1"/>
          <w:sz w:val="24"/>
          <w:szCs w:val="24"/>
          <w:lang w:val="bg-BG"/>
        </w:rPr>
        <w:t>земи.</w:t>
      </w:r>
      <w:r w:rsidRPr="002119A8">
        <w:rPr>
          <w:rFonts w:ascii="Times New Roman" w:eastAsia="Calibri" w:hAnsi="Times New Roman" w:cs="Times New Roman"/>
          <w:spacing w:val="53"/>
          <w:w w:val="99"/>
          <w:sz w:val="24"/>
          <w:szCs w:val="24"/>
          <w:lang w:val="bg-BG"/>
        </w:rPr>
        <w:t xml:space="preserve"> </w:t>
      </w:r>
      <w:r w:rsidRPr="002119A8">
        <w:rPr>
          <w:rFonts w:ascii="Times New Roman" w:eastAsia="Calibri" w:hAnsi="Times New Roman" w:cs="Times New Roman"/>
          <w:sz w:val="24"/>
          <w:szCs w:val="24"/>
          <w:lang w:val="bg-BG"/>
        </w:rPr>
        <w:t>Останалата</w:t>
      </w:r>
      <w:r w:rsidRPr="002119A8">
        <w:rPr>
          <w:rFonts w:ascii="Times New Roman" w:eastAsia="Calibri" w:hAnsi="Times New Roman" w:cs="Times New Roman"/>
          <w:spacing w:val="-1"/>
          <w:sz w:val="24"/>
          <w:szCs w:val="24"/>
          <w:lang w:val="bg-BG"/>
        </w:rPr>
        <w:t xml:space="preserve"> </w:t>
      </w:r>
      <w:r w:rsidRPr="002119A8">
        <w:rPr>
          <w:rFonts w:ascii="Times New Roman" w:eastAsia="Calibri" w:hAnsi="Times New Roman" w:cs="Times New Roman"/>
          <w:sz w:val="24"/>
          <w:szCs w:val="24"/>
          <w:lang w:val="bg-BG"/>
        </w:rPr>
        <w:t>площ предимно в</w:t>
      </w:r>
      <w:r w:rsidRPr="002119A8">
        <w:rPr>
          <w:rFonts w:ascii="Times New Roman" w:eastAsia="Calibri" w:hAnsi="Times New Roman" w:cs="Times New Roman"/>
          <w:spacing w:val="-1"/>
          <w:sz w:val="24"/>
          <w:szCs w:val="24"/>
          <w:lang w:val="bg-BG"/>
        </w:rPr>
        <w:t xml:space="preserve"> </w:t>
      </w:r>
      <w:r w:rsidRPr="002119A8">
        <w:rPr>
          <w:rFonts w:ascii="Times New Roman" w:eastAsia="Calibri" w:hAnsi="Times New Roman" w:cs="Times New Roman"/>
          <w:sz w:val="24"/>
          <w:szCs w:val="24"/>
          <w:lang w:val="bg-BG"/>
        </w:rPr>
        <w:t xml:space="preserve">югоизточната  </w:t>
      </w:r>
      <w:r w:rsidRPr="002119A8">
        <w:rPr>
          <w:rFonts w:ascii="Times New Roman" w:eastAsia="Calibri" w:hAnsi="Times New Roman" w:cs="Times New Roman"/>
          <w:spacing w:val="-1"/>
          <w:sz w:val="24"/>
          <w:szCs w:val="24"/>
          <w:lang w:val="bg-BG"/>
        </w:rPr>
        <w:t xml:space="preserve">част </w:t>
      </w:r>
      <w:r w:rsidRPr="002119A8">
        <w:rPr>
          <w:rFonts w:ascii="Times New Roman" w:eastAsia="Calibri" w:hAnsi="Times New Roman" w:cs="Times New Roman"/>
          <w:sz w:val="24"/>
          <w:szCs w:val="24"/>
          <w:lang w:val="bg-BG"/>
        </w:rPr>
        <w:t>е</w:t>
      </w:r>
      <w:r w:rsidRPr="002119A8">
        <w:rPr>
          <w:rFonts w:ascii="Times New Roman" w:eastAsia="Calibri" w:hAnsi="Times New Roman" w:cs="Times New Roman"/>
          <w:spacing w:val="-1"/>
          <w:sz w:val="24"/>
          <w:szCs w:val="24"/>
          <w:lang w:val="bg-BG"/>
        </w:rPr>
        <w:t xml:space="preserve"> </w:t>
      </w:r>
      <w:r w:rsidRPr="002119A8">
        <w:rPr>
          <w:rFonts w:ascii="Times New Roman" w:eastAsia="Calibri" w:hAnsi="Times New Roman" w:cs="Times New Roman"/>
          <w:sz w:val="24"/>
          <w:szCs w:val="24"/>
          <w:lang w:val="bg-BG"/>
        </w:rPr>
        <w:t>доминирана</w:t>
      </w:r>
      <w:r w:rsidRPr="002119A8">
        <w:rPr>
          <w:rFonts w:ascii="Times New Roman" w:eastAsia="Calibri" w:hAnsi="Times New Roman" w:cs="Times New Roman"/>
          <w:spacing w:val="-1"/>
          <w:sz w:val="24"/>
          <w:szCs w:val="24"/>
          <w:lang w:val="bg-BG"/>
        </w:rPr>
        <w:t xml:space="preserve"> </w:t>
      </w:r>
      <w:r w:rsidRPr="002119A8">
        <w:rPr>
          <w:rFonts w:ascii="Times New Roman" w:eastAsia="Calibri" w:hAnsi="Times New Roman" w:cs="Times New Roman"/>
          <w:sz w:val="24"/>
          <w:szCs w:val="24"/>
          <w:lang w:val="bg-BG"/>
        </w:rPr>
        <w:t>от</w:t>
      </w:r>
      <w:r w:rsidRPr="002119A8">
        <w:rPr>
          <w:rFonts w:ascii="Times New Roman" w:eastAsia="Calibri" w:hAnsi="Times New Roman" w:cs="Times New Roman"/>
          <w:spacing w:val="1"/>
          <w:sz w:val="24"/>
          <w:szCs w:val="24"/>
          <w:lang w:val="bg-BG"/>
        </w:rPr>
        <w:t xml:space="preserve"> </w:t>
      </w:r>
      <w:r w:rsidRPr="002119A8">
        <w:rPr>
          <w:rFonts w:ascii="Times New Roman" w:eastAsia="Calibri" w:hAnsi="Times New Roman" w:cs="Times New Roman"/>
          <w:sz w:val="24"/>
          <w:szCs w:val="24"/>
          <w:lang w:val="bg-BG"/>
        </w:rPr>
        <w:t>хълмове</w:t>
      </w:r>
      <w:r w:rsidRPr="002119A8">
        <w:rPr>
          <w:rFonts w:ascii="Times New Roman" w:eastAsia="Calibri" w:hAnsi="Times New Roman" w:cs="Times New Roman"/>
          <w:spacing w:val="23"/>
          <w:w w:val="99"/>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падини</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с</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преобладаваща</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дървесна</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ливадна</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растителност.</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Ориентацията</w:t>
      </w:r>
      <w:r w:rsidRPr="002119A8">
        <w:rPr>
          <w:rFonts w:ascii="Times New Roman" w:eastAsia="Calibri" w:hAnsi="Times New Roman" w:cs="Times New Roman"/>
          <w:w w:val="99"/>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2"/>
          <w:sz w:val="24"/>
          <w:szCs w:val="24"/>
          <w:lang w:val="bg-BG"/>
        </w:rPr>
        <w:t xml:space="preserve"> </w:t>
      </w:r>
      <w:r w:rsidRPr="002119A8">
        <w:rPr>
          <w:rFonts w:ascii="Times New Roman" w:eastAsia="Calibri" w:hAnsi="Times New Roman" w:cs="Times New Roman"/>
          <w:sz w:val="24"/>
          <w:szCs w:val="24"/>
          <w:lang w:val="bg-BG"/>
        </w:rPr>
        <w:t>склоновете,</w:t>
      </w:r>
      <w:r w:rsidRPr="002119A8">
        <w:rPr>
          <w:rFonts w:ascii="Times New Roman" w:eastAsia="Calibri" w:hAnsi="Times New Roman" w:cs="Times New Roman"/>
          <w:spacing w:val="3"/>
          <w:sz w:val="24"/>
          <w:szCs w:val="24"/>
          <w:lang w:val="bg-BG"/>
        </w:rPr>
        <w:t xml:space="preserve"> </w:t>
      </w:r>
      <w:r w:rsidRPr="002119A8">
        <w:rPr>
          <w:rFonts w:ascii="Times New Roman" w:eastAsia="Calibri" w:hAnsi="Times New Roman" w:cs="Times New Roman"/>
          <w:sz w:val="24"/>
          <w:szCs w:val="24"/>
          <w:lang w:val="bg-BG"/>
        </w:rPr>
        <w:t>падините</w:t>
      </w:r>
      <w:r w:rsidRPr="002119A8">
        <w:rPr>
          <w:rFonts w:ascii="Times New Roman" w:eastAsia="Calibri" w:hAnsi="Times New Roman" w:cs="Times New Roman"/>
          <w:spacing w:val="4"/>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3"/>
          <w:sz w:val="24"/>
          <w:szCs w:val="24"/>
          <w:lang w:val="bg-BG"/>
        </w:rPr>
        <w:t xml:space="preserve"> </w:t>
      </w:r>
      <w:r w:rsidRPr="002119A8">
        <w:rPr>
          <w:rFonts w:ascii="Times New Roman" w:eastAsia="Calibri" w:hAnsi="Times New Roman" w:cs="Times New Roman"/>
          <w:spacing w:val="-1"/>
          <w:sz w:val="24"/>
          <w:szCs w:val="24"/>
          <w:lang w:val="bg-BG"/>
        </w:rPr>
        <w:t>възвишенията,</w:t>
      </w:r>
      <w:r w:rsidRPr="002119A8">
        <w:rPr>
          <w:rFonts w:ascii="Times New Roman" w:eastAsia="Calibri" w:hAnsi="Times New Roman" w:cs="Times New Roman"/>
          <w:spacing w:val="2"/>
          <w:sz w:val="24"/>
          <w:szCs w:val="24"/>
          <w:lang w:val="bg-BG"/>
        </w:rPr>
        <w:t xml:space="preserve"> </w:t>
      </w:r>
      <w:r w:rsidRPr="002119A8">
        <w:rPr>
          <w:rFonts w:ascii="Times New Roman" w:eastAsia="Calibri" w:hAnsi="Times New Roman" w:cs="Times New Roman"/>
          <w:sz w:val="24"/>
          <w:szCs w:val="24"/>
          <w:lang w:val="bg-BG"/>
        </w:rPr>
        <w:t>теченията</w:t>
      </w:r>
      <w:r w:rsidRPr="002119A8">
        <w:rPr>
          <w:rFonts w:ascii="Times New Roman" w:eastAsia="Calibri" w:hAnsi="Times New Roman" w:cs="Times New Roman"/>
          <w:spacing w:val="4"/>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3"/>
          <w:sz w:val="24"/>
          <w:szCs w:val="24"/>
          <w:lang w:val="bg-BG"/>
        </w:rPr>
        <w:t xml:space="preserve"> </w:t>
      </w:r>
      <w:r w:rsidRPr="002119A8">
        <w:rPr>
          <w:rFonts w:ascii="Times New Roman" w:eastAsia="Calibri" w:hAnsi="Times New Roman" w:cs="Times New Roman"/>
          <w:sz w:val="24"/>
          <w:szCs w:val="24"/>
          <w:lang w:val="bg-BG"/>
        </w:rPr>
        <w:t>реките,</w:t>
      </w:r>
      <w:r w:rsidRPr="002119A8">
        <w:rPr>
          <w:rFonts w:ascii="Times New Roman" w:eastAsia="Calibri" w:hAnsi="Times New Roman" w:cs="Times New Roman"/>
          <w:spacing w:val="26"/>
          <w:w w:val="99"/>
          <w:sz w:val="24"/>
          <w:szCs w:val="24"/>
          <w:lang w:val="bg-BG"/>
        </w:rPr>
        <w:t xml:space="preserve"> </w:t>
      </w:r>
      <w:r w:rsidRPr="002119A8">
        <w:rPr>
          <w:rFonts w:ascii="Times New Roman" w:eastAsia="Calibri" w:hAnsi="Times New Roman" w:cs="Times New Roman"/>
          <w:sz w:val="24"/>
          <w:szCs w:val="24"/>
          <w:lang w:val="bg-BG"/>
        </w:rPr>
        <w:t>разположението</w:t>
      </w:r>
      <w:r w:rsidRPr="002119A8">
        <w:rPr>
          <w:rFonts w:ascii="Times New Roman" w:eastAsia="Calibri" w:hAnsi="Times New Roman" w:cs="Times New Roman"/>
          <w:spacing w:val="53"/>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53"/>
          <w:sz w:val="24"/>
          <w:szCs w:val="24"/>
          <w:lang w:val="bg-BG"/>
        </w:rPr>
        <w:t xml:space="preserve"> </w:t>
      </w:r>
      <w:r w:rsidRPr="002119A8">
        <w:rPr>
          <w:rFonts w:ascii="Times New Roman" w:eastAsia="Calibri" w:hAnsi="Times New Roman" w:cs="Times New Roman"/>
          <w:sz w:val="24"/>
          <w:szCs w:val="24"/>
          <w:lang w:val="bg-BG"/>
        </w:rPr>
        <w:t>равнинните</w:t>
      </w:r>
      <w:r w:rsidRPr="002119A8">
        <w:rPr>
          <w:rFonts w:ascii="Times New Roman" w:eastAsia="Calibri" w:hAnsi="Times New Roman" w:cs="Times New Roman"/>
          <w:spacing w:val="52"/>
          <w:sz w:val="24"/>
          <w:szCs w:val="24"/>
          <w:lang w:val="bg-BG"/>
        </w:rPr>
        <w:t xml:space="preserve"> </w:t>
      </w:r>
      <w:r w:rsidRPr="002119A8">
        <w:rPr>
          <w:rFonts w:ascii="Times New Roman" w:eastAsia="Calibri" w:hAnsi="Times New Roman" w:cs="Times New Roman"/>
          <w:sz w:val="24"/>
          <w:szCs w:val="24"/>
          <w:lang w:val="bg-BG"/>
        </w:rPr>
        <w:t>площи,</w:t>
      </w:r>
      <w:r w:rsidRPr="002119A8">
        <w:rPr>
          <w:rFonts w:ascii="Times New Roman" w:eastAsia="Calibri" w:hAnsi="Times New Roman" w:cs="Times New Roman"/>
          <w:spacing w:val="52"/>
          <w:sz w:val="24"/>
          <w:szCs w:val="24"/>
          <w:lang w:val="bg-BG"/>
        </w:rPr>
        <w:t xml:space="preserve"> </w:t>
      </w:r>
      <w:r w:rsidRPr="002119A8">
        <w:rPr>
          <w:rFonts w:ascii="Times New Roman" w:eastAsia="Calibri" w:hAnsi="Times New Roman" w:cs="Times New Roman"/>
          <w:sz w:val="24"/>
          <w:szCs w:val="24"/>
          <w:lang w:val="bg-BG"/>
        </w:rPr>
        <w:t>предопределят</w:t>
      </w:r>
      <w:r w:rsidRPr="002119A8">
        <w:rPr>
          <w:rFonts w:ascii="Times New Roman" w:eastAsia="Calibri" w:hAnsi="Times New Roman" w:cs="Times New Roman"/>
          <w:spacing w:val="37"/>
          <w:sz w:val="24"/>
          <w:szCs w:val="24"/>
          <w:lang w:val="bg-BG"/>
        </w:rPr>
        <w:t xml:space="preserve"> </w:t>
      </w:r>
      <w:r w:rsidRPr="002119A8">
        <w:rPr>
          <w:rFonts w:ascii="Times New Roman" w:eastAsia="Calibri" w:hAnsi="Times New Roman" w:cs="Times New Roman"/>
          <w:sz w:val="24"/>
          <w:szCs w:val="24"/>
          <w:lang w:val="bg-BG"/>
        </w:rPr>
        <w:t>възникването</w:t>
      </w:r>
      <w:r w:rsidRPr="002119A8">
        <w:rPr>
          <w:rFonts w:ascii="Times New Roman" w:eastAsia="Calibri" w:hAnsi="Times New Roman" w:cs="Times New Roman"/>
          <w:spacing w:val="53"/>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w w:val="99"/>
          <w:sz w:val="24"/>
          <w:szCs w:val="24"/>
          <w:lang w:val="bg-BG"/>
        </w:rPr>
        <w:t xml:space="preserve"> </w:t>
      </w:r>
      <w:r w:rsidRPr="002119A8">
        <w:rPr>
          <w:rFonts w:ascii="Times New Roman" w:eastAsia="Calibri" w:hAnsi="Times New Roman" w:cs="Times New Roman"/>
          <w:sz w:val="24"/>
          <w:szCs w:val="24"/>
          <w:lang w:val="bg-BG"/>
        </w:rPr>
        <w:t>населените</w:t>
      </w:r>
      <w:r w:rsidRPr="002119A8">
        <w:rPr>
          <w:rFonts w:ascii="Times New Roman" w:eastAsia="Calibri" w:hAnsi="Times New Roman" w:cs="Times New Roman"/>
          <w:spacing w:val="22"/>
          <w:sz w:val="24"/>
          <w:szCs w:val="24"/>
          <w:lang w:val="bg-BG"/>
        </w:rPr>
        <w:t xml:space="preserve"> </w:t>
      </w:r>
      <w:r w:rsidRPr="002119A8">
        <w:rPr>
          <w:rFonts w:ascii="Times New Roman" w:eastAsia="Calibri" w:hAnsi="Times New Roman" w:cs="Times New Roman"/>
          <w:spacing w:val="-1"/>
          <w:sz w:val="24"/>
          <w:szCs w:val="24"/>
          <w:lang w:val="bg-BG"/>
        </w:rPr>
        <w:t>места,</w:t>
      </w:r>
      <w:r w:rsidRPr="002119A8">
        <w:rPr>
          <w:rFonts w:ascii="Times New Roman" w:eastAsia="Calibri" w:hAnsi="Times New Roman" w:cs="Times New Roman"/>
          <w:spacing w:val="22"/>
          <w:sz w:val="24"/>
          <w:szCs w:val="24"/>
          <w:lang w:val="bg-BG"/>
        </w:rPr>
        <w:t xml:space="preserve"> </w:t>
      </w:r>
      <w:r w:rsidRPr="002119A8">
        <w:rPr>
          <w:rFonts w:ascii="Times New Roman" w:eastAsia="Calibri" w:hAnsi="Times New Roman" w:cs="Times New Roman"/>
          <w:sz w:val="24"/>
          <w:szCs w:val="24"/>
          <w:lang w:val="bg-BG"/>
        </w:rPr>
        <w:t>тяхната</w:t>
      </w:r>
      <w:r w:rsidRPr="002119A8">
        <w:rPr>
          <w:rFonts w:ascii="Times New Roman" w:eastAsia="Calibri" w:hAnsi="Times New Roman" w:cs="Times New Roman"/>
          <w:spacing w:val="22"/>
          <w:sz w:val="24"/>
          <w:szCs w:val="24"/>
          <w:lang w:val="bg-BG"/>
        </w:rPr>
        <w:t xml:space="preserve"> </w:t>
      </w:r>
      <w:r w:rsidRPr="002119A8">
        <w:rPr>
          <w:rFonts w:ascii="Times New Roman" w:eastAsia="Calibri" w:hAnsi="Times New Roman" w:cs="Times New Roman"/>
          <w:sz w:val="24"/>
          <w:szCs w:val="24"/>
          <w:lang w:val="bg-BG"/>
        </w:rPr>
        <w:t>застройка,</w:t>
      </w:r>
      <w:r w:rsidRPr="002119A8">
        <w:rPr>
          <w:rFonts w:ascii="Times New Roman" w:eastAsia="Calibri" w:hAnsi="Times New Roman" w:cs="Times New Roman"/>
          <w:spacing w:val="23"/>
          <w:sz w:val="24"/>
          <w:szCs w:val="24"/>
          <w:lang w:val="bg-BG"/>
        </w:rPr>
        <w:t xml:space="preserve"> </w:t>
      </w:r>
      <w:r w:rsidRPr="002119A8">
        <w:rPr>
          <w:rFonts w:ascii="Times New Roman" w:eastAsia="Calibri" w:hAnsi="Times New Roman" w:cs="Times New Roman"/>
          <w:sz w:val="24"/>
          <w:szCs w:val="24"/>
          <w:lang w:val="bg-BG"/>
        </w:rPr>
        <w:t>нейната</w:t>
      </w:r>
      <w:r w:rsidRPr="002119A8">
        <w:rPr>
          <w:rFonts w:ascii="Times New Roman" w:eastAsia="Calibri" w:hAnsi="Times New Roman" w:cs="Times New Roman"/>
          <w:spacing w:val="23"/>
          <w:sz w:val="24"/>
          <w:szCs w:val="24"/>
          <w:lang w:val="bg-BG"/>
        </w:rPr>
        <w:t xml:space="preserve"> </w:t>
      </w:r>
      <w:r w:rsidRPr="002119A8">
        <w:rPr>
          <w:rFonts w:ascii="Times New Roman" w:eastAsia="Calibri" w:hAnsi="Times New Roman" w:cs="Times New Roman"/>
          <w:sz w:val="24"/>
          <w:szCs w:val="24"/>
          <w:lang w:val="bg-BG"/>
        </w:rPr>
        <w:t>плътност,</w:t>
      </w:r>
      <w:r w:rsidRPr="002119A8">
        <w:rPr>
          <w:rFonts w:ascii="Times New Roman" w:eastAsia="Calibri" w:hAnsi="Times New Roman" w:cs="Times New Roman"/>
          <w:spacing w:val="22"/>
          <w:sz w:val="24"/>
          <w:szCs w:val="24"/>
          <w:lang w:val="bg-BG"/>
        </w:rPr>
        <w:t xml:space="preserve"> </w:t>
      </w:r>
      <w:r w:rsidRPr="002119A8">
        <w:rPr>
          <w:rFonts w:ascii="Times New Roman" w:eastAsia="Calibri" w:hAnsi="Times New Roman" w:cs="Times New Roman"/>
          <w:spacing w:val="-1"/>
          <w:sz w:val="24"/>
          <w:szCs w:val="24"/>
          <w:lang w:val="bg-BG"/>
        </w:rPr>
        <w:t>ориентация</w:t>
      </w:r>
      <w:r w:rsidRPr="002119A8">
        <w:rPr>
          <w:rFonts w:ascii="Times New Roman" w:eastAsia="Calibri" w:hAnsi="Times New Roman" w:cs="Times New Roman"/>
          <w:spacing w:val="22"/>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28"/>
          <w:w w:val="99"/>
          <w:sz w:val="24"/>
          <w:szCs w:val="24"/>
          <w:lang w:val="bg-BG"/>
        </w:rPr>
        <w:t xml:space="preserve"> </w:t>
      </w:r>
      <w:r w:rsidRPr="002119A8">
        <w:rPr>
          <w:rFonts w:ascii="Times New Roman" w:eastAsia="Calibri" w:hAnsi="Times New Roman" w:cs="Times New Roman"/>
          <w:spacing w:val="-1"/>
          <w:sz w:val="24"/>
          <w:szCs w:val="24"/>
          <w:lang w:val="bg-BG"/>
        </w:rPr>
        <w:t>характер,</w:t>
      </w:r>
      <w:r w:rsidRPr="002119A8">
        <w:rPr>
          <w:rFonts w:ascii="Times New Roman" w:eastAsia="Calibri" w:hAnsi="Times New Roman" w:cs="Times New Roman"/>
          <w:spacing w:val="12"/>
          <w:sz w:val="24"/>
          <w:szCs w:val="24"/>
          <w:lang w:val="bg-BG"/>
        </w:rPr>
        <w:t xml:space="preserve"> </w:t>
      </w:r>
      <w:r w:rsidRPr="002119A8">
        <w:rPr>
          <w:rFonts w:ascii="Times New Roman" w:eastAsia="Calibri" w:hAnsi="Times New Roman" w:cs="Times New Roman"/>
          <w:sz w:val="24"/>
          <w:szCs w:val="24"/>
          <w:lang w:val="bg-BG"/>
        </w:rPr>
        <w:t>ориентацията</w:t>
      </w:r>
      <w:r w:rsidRPr="002119A8">
        <w:rPr>
          <w:rFonts w:ascii="Times New Roman" w:eastAsia="Calibri" w:hAnsi="Times New Roman" w:cs="Times New Roman"/>
          <w:spacing w:val="12"/>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12"/>
          <w:sz w:val="24"/>
          <w:szCs w:val="24"/>
          <w:lang w:val="bg-BG"/>
        </w:rPr>
        <w:t xml:space="preserve"> </w:t>
      </w:r>
      <w:r w:rsidRPr="002119A8">
        <w:rPr>
          <w:rFonts w:ascii="Times New Roman" w:eastAsia="Calibri" w:hAnsi="Times New Roman" w:cs="Times New Roman"/>
          <w:sz w:val="24"/>
          <w:szCs w:val="24"/>
          <w:lang w:val="bg-BG"/>
        </w:rPr>
        <w:t>уличната</w:t>
      </w:r>
      <w:r w:rsidRPr="002119A8">
        <w:rPr>
          <w:rFonts w:ascii="Times New Roman" w:eastAsia="Calibri" w:hAnsi="Times New Roman" w:cs="Times New Roman"/>
          <w:spacing w:val="11"/>
          <w:sz w:val="24"/>
          <w:szCs w:val="24"/>
          <w:lang w:val="bg-BG"/>
        </w:rPr>
        <w:t xml:space="preserve"> </w:t>
      </w:r>
      <w:r w:rsidRPr="002119A8">
        <w:rPr>
          <w:rFonts w:ascii="Times New Roman" w:eastAsia="Calibri" w:hAnsi="Times New Roman" w:cs="Times New Roman"/>
          <w:sz w:val="24"/>
          <w:szCs w:val="24"/>
          <w:lang w:val="bg-BG"/>
        </w:rPr>
        <w:t>мрежа,</w:t>
      </w:r>
      <w:r w:rsidRPr="002119A8">
        <w:rPr>
          <w:rFonts w:ascii="Times New Roman" w:eastAsia="Calibri" w:hAnsi="Times New Roman" w:cs="Times New Roman"/>
          <w:spacing w:val="11"/>
          <w:sz w:val="24"/>
          <w:szCs w:val="24"/>
          <w:lang w:val="bg-BG"/>
        </w:rPr>
        <w:t xml:space="preserve"> </w:t>
      </w:r>
      <w:r w:rsidRPr="002119A8">
        <w:rPr>
          <w:rFonts w:ascii="Times New Roman" w:eastAsia="Calibri" w:hAnsi="Times New Roman" w:cs="Times New Roman"/>
          <w:sz w:val="24"/>
          <w:szCs w:val="24"/>
          <w:lang w:val="bg-BG"/>
        </w:rPr>
        <w:t>наличието</w:t>
      </w:r>
      <w:r w:rsidRPr="002119A8">
        <w:rPr>
          <w:rFonts w:ascii="Times New Roman" w:eastAsia="Calibri" w:hAnsi="Times New Roman" w:cs="Times New Roman"/>
          <w:spacing w:val="13"/>
          <w:sz w:val="24"/>
          <w:szCs w:val="24"/>
          <w:lang w:val="bg-BG"/>
        </w:rPr>
        <w:t xml:space="preserve"> </w:t>
      </w:r>
      <w:r w:rsidRPr="002119A8">
        <w:rPr>
          <w:rFonts w:ascii="Times New Roman" w:eastAsia="Calibri" w:hAnsi="Times New Roman" w:cs="Times New Roman"/>
          <w:sz w:val="24"/>
          <w:szCs w:val="24"/>
          <w:lang w:val="bg-BG"/>
        </w:rPr>
        <w:t>или</w:t>
      </w:r>
      <w:r w:rsidRPr="002119A8">
        <w:rPr>
          <w:rFonts w:ascii="Times New Roman" w:eastAsia="Calibri" w:hAnsi="Times New Roman" w:cs="Times New Roman"/>
          <w:spacing w:val="12"/>
          <w:sz w:val="24"/>
          <w:szCs w:val="24"/>
          <w:lang w:val="bg-BG"/>
        </w:rPr>
        <w:t xml:space="preserve"> </w:t>
      </w:r>
      <w:r w:rsidRPr="002119A8">
        <w:rPr>
          <w:rFonts w:ascii="Times New Roman" w:eastAsia="Calibri" w:hAnsi="Times New Roman" w:cs="Times New Roman"/>
          <w:spacing w:val="-1"/>
          <w:sz w:val="24"/>
          <w:szCs w:val="24"/>
          <w:lang w:val="bg-BG"/>
        </w:rPr>
        <w:t>отсъствието</w:t>
      </w:r>
      <w:r w:rsidRPr="002119A8">
        <w:rPr>
          <w:rFonts w:ascii="Times New Roman" w:eastAsia="Calibri" w:hAnsi="Times New Roman" w:cs="Times New Roman"/>
          <w:spacing w:val="12"/>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29"/>
          <w:w w:val="99"/>
          <w:sz w:val="24"/>
          <w:szCs w:val="24"/>
          <w:lang w:val="bg-BG"/>
        </w:rPr>
        <w:t xml:space="preserve"> </w:t>
      </w:r>
      <w:r w:rsidRPr="002119A8">
        <w:rPr>
          <w:rFonts w:ascii="Times New Roman" w:eastAsia="Calibri" w:hAnsi="Times New Roman" w:cs="Times New Roman"/>
          <w:sz w:val="24"/>
          <w:szCs w:val="24"/>
          <w:lang w:val="bg-BG"/>
        </w:rPr>
        <w:t>растителност,</w:t>
      </w:r>
      <w:r w:rsidRPr="002119A8">
        <w:rPr>
          <w:rFonts w:ascii="Times New Roman" w:eastAsia="Calibri" w:hAnsi="Times New Roman" w:cs="Times New Roman"/>
          <w:spacing w:val="-10"/>
          <w:sz w:val="24"/>
          <w:szCs w:val="24"/>
          <w:lang w:val="bg-BG"/>
        </w:rPr>
        <w:t xml:space="preserve"> </w:t>
      </w:r>
      <w:r w:rsidRPr="002119A8">
        <w:rPr>
          <w:rFonts w:ascii="Times New Roman" w:eastAsia="Calibri" w:hAnsi="Times New Roman" w:cs="Times New Roman"/>
          <w:sz w:val="24"/>
          <w:szCs w:val="24"/>
          <w:lang w:val="bg-BG"/>
        </w:rPr>
        <w:t>водни</w:t>
      </w:r>
      <w:r w:rsidRPr="002119A8">
        <w:rPr>
          <w:rFonts w:ascii="Times New Roman" w:eastAsia="Calibri" w:hAnsi="Times New Roman" w:cs="Times New Roman"/>
          <w:spacing w:val="-9"/>
          <w:sz w:val="24"/>
          <w:szCs w:val="24"/>
          <w:lang w:val="bg-BG"/>
        </w:rPr>
        <w:t xml:space="preserve"> </w:t>
      </w:r>
      <w:r w:rsidRPr="002119A8">
        <w:rPr>
          <w:rFonts w:ascii="Times New Roman" w:eastAsia="Calibri" w:hAnsi="Times New Roman" w:cs="Times New Roman"/>
          <w:sz w:val="24"/>
          <w:szCs w:val="24"/>
          <w:lang w:val="bg-BG"/>
        </w:rPr>
        <w:t>площи,</w:t>
      </w:r>
      <w:r w:rsidRPr="002119A8">
        <w:rPr>
          <w:rFonts w:ascii="Times New Roman" w:eastAsia="Calibri" w:hAnsi="Times New Roman" w:cs="Times New Roman"/>
          <w:spacing w:val="-9"/>
          <w:sz w:val="24"/>
          <w:szCs w:val="24"/>
          <w:lang w:val="bg-BG"/>
        </w:rPr>
        <w:t xml:space="preserve"> </w:t>
      </w:r>
      <w:r w:rsidRPr="002119A8">
        <w:rPr>
          <w:rFonts w:ascii="Times New Roman" w:eastAsia="Calibri" w:hAnsi="Times New Roman" w:cs="Times New Roman"/>
          <w:sz w:val="24"/>
          <w:szCs w:val="24"/>
          <w:lang w:val="bg-BG"/>
        </w:rPr>
        <w:t>изкуствени</w:t>
      </w:r>
      <w:r w:rsidRPr="002119A8">
        <w:rPr>
          <w:rFonts w:ascii="Times New Roman" w:eastAsia="Calibri" w:hAnsi="Times New Roman" w:cs="Times New Roman"/>
          <w:spacing w:val="-10"/>
          <w:sz w:val="24"/>
          <w:szCs w:val="24"/>
          <w:lang w:val="bg-BG"/>
        </w:rPr>
        <w:t xml:space="preserve"> </w:t>
      </w:r>
      <w:r w:rsidRPr="002119A8">
        <w:rPr>
          <w:rFonts w:ascii="Times New Roman" w:eastAsia="Calibri" w:hAnsi="Times New Roman" w:cs="Times New Roman"/>
          <w:sz w:val="24"/>
          <w:szCs w:val="24"/>
          <w:lang w:val="bg-BG"/>
        </w:rPr>
        <w:t>покрития</w:t>
      </w:r>
      <w:r w:rsidRPr="002119A8">
        <w:rPr>
          <w:rFonts w:ascii="Times New Roman" w:eastAsia="Calibri" w:hAnsi="Times New Roman" w:cs="Times New Roman"/>
          <w:spacing w:val="-9"/>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9"/>
          <w:sz w:val="24"/>
          <w:szCs w:val="24"/>
          <w:lang w:val="bg-BG"/>
        </w:rPr>
        <w:t xml:space="preserve"> </w:t>
      </w:r>
      <w:r w:rsidRPr="002119A8">
        <w:rPr>
          <w:rFonts w:ascii="Times New Roman" w:eastAsia="Calibri" w:hAnsi="Times New Roman" w:cs="Times New Roman"/>
          <w:spacing w:val="-1"/>
          <w:sz w:val="24"/>
          <w:szCs w:val="24"/>
          <w:lang w:val="bg-BG"/>
        </w:rPr>
        <w:t>т.н</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w:t>
      </w:r>
    </w:p>
    <w:p w:rsidR="002119A8" w:rsidRPr="002119A8" w:rsidRDefault="002119A8" w:rsidP="002119A8">
      <w:pPr>
        <w:shd w:val="clear" w:color="auto" w:fill="FFFFFF"/>
        <w:spacing w:after="0" w:line="240" w:lineRule="auto"/>
        <w:jc w:val="both"/>
        <w:rPr>
          <w:rFonts w:ascii="Times New Roman" w:eastAsia="MS Mincho" w:hAnsi="Times New Roman" w:cs="Times New Roman"/>
          <w:b/>
          <w:sz w:val="24"/>
          <w:szCs w:val="24"/>
          <w:lang w:val="bg-BG" w:eastAsia="ja-JP"/>
        </w:rPr>
      </w:pPr>
      <w:r w:rsidRPr="002119A8">
        <w:rPr>
          <w:rFonts w:ascii="Times New Roman" w:eastAsia="MS Mincho" w:hAnsi="Times New Roman" w:cs="Times New Roman"/>
          <w:b/>
          <w:bCs/>
          <w:sz w:val="24"/>
          <w:szCs w:val="24"/>
          <w:lang w:val="bg-BG" w:eastAsia="ja-JP"/>
        </w:rPr>
        <w:t>Почвени ресурси и почвено плодородие</w:t>
      </w:r>
    </w:p>
    <w:p w:rsidR="002119A8" w:rsidRPr="002119A8" w:rsidRDefault="002119A8" w:rsidP="002119A8">
      <w:pPr>
        <w:spacing w:after="0" w:line="240" w:lineRule="auto"/>
        <w:jc w:val="both"/>
        <w:rPr>
          <w:rFonts w:ascii="Times New Roman" w:eastAsia="Calibri" w:hAnsi="Times New Roman" w:cs="Times New Roman"/>
          <w:sz w:val="24"/>
          <w:szCs w:val="24"/>
          <w:lang w:val="bg-BG"/>
        </w:rPr>
      </w:pPr>
      <w:r w:rsidRPr="002119A8">
        <w:rPr>
          <w:rFonts w:ascii="Times New Roman" w:eastAsia="Calibri" w:hAnsi="Times New Roman" w:cs="Times New Roman"/>
          <w:sz w:val="24"/>
          <w:szCs w:val="24"/>
          <w:lang w:val="bg-BG"/>
        </w:rPr>
        <w:t>Община</w:t>
      </w:r>
      <w:r w:rsidRPr="002119A8">
        <w:rPr>
          <w:rFonts w:ascii="Times New Roman" w:eastAsia="Calibri" w:hAnsi="Times New Roman" w:cs="Times New Roman"/>
          <w:spacing w:val="27"/>
          <w:sz w:val="24"/>
          <w:szCs w:val="24"/>
          <w:lang w:val="bg-BG"/>
        </w:rPr>
        <w:t xml:space="preserve"> </w:t>
      </w:r>
      <w:r w:rsidRPr="002119A8">
        <w:rPr>
          <w:rFonts w:ascii="Times New Roman" w:eastAsia="Calibri" w:hAnsi="Times New Roman" w:cs="Times New Roman"/>
          <w:sz w:val="24"/>
          <w:szCs w:val="24"/>
          <w:lang w:val="bg-BG"/>
        </w:rPr>
        <w:t>Садово</w:t>
      </w:r>
      <w:r w:rsidRPr="002119A8">
        <w:rPr>
          <w:rFonts w:ascii="Times New Roman" w:eastAsia="Calibri" w:hAnsi="Times New Roman" w:cs="Times New Roman"/>
          <w:spacing w:val="27"/>
          <w:sz w:val="24"/>
          <w:szCs w:val="24"/>
          <w:lang w:val="bg-BG"/>
        </w:rPr>
        <w:t xml:space="preserve"> </w:t>
      </w:r>
      <w:r w:rsidRPr="002119A8">
        <w:rPr>
          <w:rFonts w:ascii="Times New Roman" w:eastAsia="Calibri" w:hAnsi="Times New Roman" w:cs="Times New Roman"/>
          <w:sz w:val="24"/>
          <w:szCs w:val="24"/>
          <w:lang w:val="bg-BG"/>
        </w:rPr>
        <w:t>попада</w:t>
      </w:r>
      <w:r w:rsidRPr="002119A8">
        <w:rPr>
          <w:rFonts w:ascii="Times New Roman" w:eastAsia="Calibri" w:hAnsi="Times New Roman" w:cs="Times New Roman"/>
          <w:spacing w:val="27"/>
          <w:sz w:val="24"/>
          <w:szCs w:val="24"/>
          <w:lang w:val="bg-BG"/>
        </w:rPr>
        <w:t xml:space="preserve"> </w:t>
      </w:r>
      <w:r w:rsidRPr="002119A8">
        <w:rPr>
          <w:rFonts w:ascii="Times New Roman" w:eastAsia="Calibri" w:hAnsi="Times New Roman" w:cs="Times New Roman"/>
          <w:sz w:val="24"/>
          <w:szCs w:val="24"/>
          <w:lang w:val="bg-BG"/>
        </w:rPr>
        <w:t>в</w:t>
      </w:r>
      <w:r w:rsidRPr="002119A8">
        <w:rPr>
          <w:rFonts w:ascii="Times New Roman" w:eastAsia="Calibri" w:hAnsi="Times New Roman" w:cs="Times New Roman"/>
          <w:spacing w:val="27"/>
          <w:sz w:val="24"/>
          <w:szCs w:val="24"/>
          <w:lang w:val="bg-BG"/>
        </w:rPr>
        <w:t xml:space="preserve"> </w:t>
      </w:r>
      <w:r w:rsidRPr="002119A8">
        <w:rPr>
          <w:rFonts w:ascii="Times New Roman" w:eastAsia="Calibri" w:hAnsi="Times New Roman" w:cs="Times New Roman"/>
          <w:sz w:val="24"/>
          <w:szCs w:val="24"/>
          <w:lang w:val="bg-BG"/>
        </w:rPr>
        <w:t>преходната</w:t>
      </w:r>
      <w:r w:rsidRPr="002119A8">
        <w:rPr>
          <w:rFonts w:ascii="Times New Roman" w:eastAsia="Calibri" w:hAnsi="Times New Roman" w:cs="Times New Roman"/>
          <w:spacing w:val="27"/>
          <w:sz w:val="24"/>
          <w:szCs w:val="24"/>
          <w:lang w:val="bg-BG"/>
        </w:rPr>
        <w:t xml:space="preserve"> </w:t>
      </w:r>
      <w:r w:rsidRPr="002119A8">
        <w:rPr>
          <w:rFonts w:ascii="Times New Roman" w:eastAsia="Calibri" w:hAnsi="Times New Roman" w:cs="Times New Roman"/>
          <w:sz w:val="24"/>
          <w:szCs w:val="24"/>
          <w:lang w:val="bg-BG"/>
        </w:rPr>
        <w:t>геоморфоложка</w:t>
      </w:r>
      <w:r w:rsidRPr="002119A8">
        <w:rPr>
          <w:rFonts w:ascii="Times New Roman" w:eastAsia="Calibri" w:hAnsi="Times New Roman" w:cs="Times New Roman"/>
          <w:spacing w:val="28"/>
          <w:sz w:val="24"/>
          <w:szCs w:val="24"/>
          <w:lang w:val="bg-BG"/>
        </w:rPr>
        <w:t xml:space="preserve"> </w:t>
      </w:r>
      <w:r w:rsidRPr="002119A8">
        <w:rPr>
          <w:rFonts w:ascii="Times New Roman" w:eastAsia="Calibri" w:hAnsi="Times New Roman" w:cs="Times New Roman"/>
          <w:spacing w:val="-1"/>
          <w:sz w:val="24"/>
          <w:szCs w:val="24"/>
          <w:lang w:val="bg-BG"/>
        </w:rPr>
        <w:t>област</w:t>
      </w:r>
      <w:r w:rsidRPr="002119A8">
        <w:rPr>
          <w:rFonts w:ascii="Times New Roman" w:eastAsia="Calibri" w:hAnsi="Times New Roman" w:cs="Times New Roman"/>
          <w:spacing w:val="28"/>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22"/>
          <w:w w:val="99"/>
          <w:sz w:val="24"/>
          <w:szCs w:val="24"/>
          <w:lang w:val="bg-BG"/>
        </w:rPr>
        <w:t xml:space="preserve"> </w:t>
      </w:r>
      <w:r w:rsidRPr="002119A8">
        <w:rPr>
          <w:rFonts w:ascii="Times New Roman" w:eastAsia="Calibri" w:hAnsi="Times New Roman" w:cs="Times New Roman"/>
          <w:sz w:val="24"/>
          <w:szCs w:val="24"/>
          <w:lang w:val="bg-BG"/>
        </w:rPr>
        <w:t>Средна</w:t>
      </w:r>
      <w:r w:rsidRPr="002119A8">
        <w:rPr>
          <w:rFonts w:ascii="Times New Roman" w:eastAsia="Calibri" w:hAnsi="Times New Roman" w:cs="Times New Roman"/>
          <w:spacing w:val="9"/>
          <w:sz w:val="24"/>
          <w:szCs w:val="24"/>
          <w:lang w:val="bg-BG"/>
        </w:rPr>
        <w:t xml:space="preserve"> </w:t>
      </w:r>
      <w:r w:rsidRPr="002119A8">
        <w:rPr>
          <w:rFonts w:ascii="Times New Roman" w:eastAsia="Calibri" w:hAnsi="Times New Roman" w:cs="Times New Roman"/>
          <w:sz w:val="24"/>
          <w:szCs w:val="24"/>
          <w:lang w:val="bg-BG"/>
        </w:rPr>
        <w:t>България.</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Почвите</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са</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формирани</w:t>
      </w:r>
      <w:r w:rsidRPr="002119A8">
        <w:rPr>
          <w:rFonts w:ascii="Times New Roman" w:eastAsia="Calibri" w:hAnsi="Times New Roman" w:cs="Times New Roman"/>
          <w:spacing w:val="9"/>
          <w:sz w:val="24"/>
          <w:szCs w:val="24"/>
          <w:lang w:val="bg-BG"/>
        </w:rPr>
        <w:t xml:space="preserve"> </w:t>
      </w:r>
      <w:r w:rsidRPr="002119A8">
        <w:rPr>
          <w:rFonts w:ascii="Times New Roman" w:eastAsia="Calibri" w:hAnsi="Times New Roman" w:cs="Times New Roman"/>
          <w:sz w:val="24"/>
          <w:szCs w:val="24"/>
          <w:lang w:val="bg-BG"/>
        </w:rPr>
        <w:t>под</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влияние</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9"/>
          <w:sz w:val="24"/>
          <w:szCs w:val="24"/>
          <w:lang w:val="bg-BG"/>
        </w:rPr>
        <w:t xml:space="preserve"> </w:t>
      </w:r>
      <w:r w:rsidRPr="002119A8">
        <w:rPr>
          <w:rFonts w:ascii="Times New Roman" w:eastAsia="Calibri" w:hAnsi="Times New Roman" w:cs="Times New Roman"/>
          <w:sz w:val="24"/>
          <w:szCs w:val="24"/>
          <w:lang w:val="bg-BG"/>
        </w:rPr>
        <w:t>южната</w:t>
      </w:r>
      <w:r w:rsidRPr="002119A8">
        <w:rPr>
          <w:rFonts w:ascii="Times New Roman" w:eastAsia="Calibri" w:hAnsi="Times New Roman" w:cs="Times New Roman"/>
          <w:spacing w:val="21"/>
          <w:w w:val="99"/>
          <w:sz w:val="24"/>
          <w:szCs w:val="24"/>
          <w:lang w:val="bg-BG"/>
        </w:rPr>
        <w:t xml:space="preserve"> </w:t>
      </w:r>
      <w:r w:rsidRPr="002119A8">
        <w:rPr>
          <w:rFonts w:ascii="Times New Roman" w:eastAsia="Calibri" w:hAnsi="Times New Roman" w:cs="Times New Roman"/>
          <w:spacing w:val="-1"/>
          <w:sz w:val="24"/>
          <w:szCs w:val="24"/>
          <w:lang w:val="bg-BG"/>
        </w:rPr>
        <w:t>ксеротермална</w:t>
      </w:r>
      <w:r w:rsidRPr="002119A8">
        <w:rPr>
          <w:rFonts w:ascii="Times New Roman" w:eastAsia="Calibri" w:hAnsi="Times New Roman" w:cs="Times New Roman"/>
          <w:spacing w:val="66"/>
          <w:sz w:val="24"/>
          <w:szCs w:val="24"/>
          <w:lang w:val="bg-BG"/>
        </w:rPr>
        <w:t xml:space="preserve"> </w:t>
      </w:r>
      <w:r w:rsidRPr="002119A8">
        <w:rPr>
          <w:rFonts w:ascii="Times New Roman" w:eastAsia="Calibri" w:hAnsi="Times New Roman" w:cs="Times New Roman"/>
          <w:sz w:val="24"/>
          <w:szCs w:val="24"/>
          <w:lang w:val="bg-BG"/>
        </w:rPr>
        <w:t>лесостеп</w:t>
      </w:r>
      <w:r w:rsidRPr="002119A8">
        <w:rPr>
          <w:rFonts w:ascii="Times New Roman" w:eastAsia="Calibri" w:hAnsi="Times New Roman" w:cs="Times New Roman"/>
          <w:spacing w:val="67"/>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67"/>
          <w:sz w:val="24"/>
          <w:szCs w:val="24"/>
          <w:lang w:val="bg-BG"/>
        </w:rPr>
        <w:t xml:space="preserve"> </w:t>
      </w:r>
      <w:r w:rsidRPr="002119A8">
        <w:rPr>
          <w:rFonts w:ascii="Times New Roman" w:eastAsia="Calibri" w:hAnsi="Times New Roman" w:cs="Times New Roman"/>
          <w:spacing w:val="-1"/>
          <w:sz w:val="24"/>
          <w:szCs w:val="24"/>
          <w:lang w:val="bg-BG"/>
        </w:rPr>
        <w:t>температурно-водният</w:t>
      </w:r>
      <w:r w:rsidRPr="002119A8">
        <w:rPr>
          <w:rFonts w:ascii="Times New Roman" w:eastAsia="Calibri" w:hAnsi="Times New Roman" w:cs="Times New Roman"/>
          <w:spacing w:val="66"/>
          <w:sz w:val="24"/>
          <w:szCs w:val="24"/>
          <w:lang w:val="bg-BG"/>
        </w:rPr>
        <w:t xml:space="preserve"> </w:t>
      </w:r>
      <w:r w:rsidRPr="002119A8">
        <w:rPr>
          <w:rFonts w:ascii="Times New Roman" w:eastAsia="Calibri" w:hAnsi="Times New Roman" w:cs="Times New Roman"/>
          <w:sz w:val="24"/>
          <w:szCs w:val="24"/>
          <w:lang w:val="bg-BG"/>
        </w:rPr>
        <w:t>им</w:t>
      </w:r>
      <w:r w:rsidRPr="002119A8">
        <w:rPr>
          <w:rFonts w:ascii="Times New Roman" w:eastAsia="Calibri" w:hAnsi="Times New Roman" w:cs="Times New Roman"/>
          <w:spacing w:val="66"/>
          <w:sz w:val="24"/>
          <w:szCs w:val="24"/>
          <w:lang w:val="bg-BG"/>
        </w:rPr>
        <w:t xml:space="preserve"> </w:t>
      </w:r>
      <w:r w:rsidRPr="002119A8">
        <w:rPr>
          <w:rFonts w:ascii="Times New Roman" w:eastAsia="Calibri" w:hAnsi="Times New Roman" w:cs="Times New Roman"/>
          <w:sz w:val="24"/>
          <w:szCs w:val="24"/>
          <w:lang w:val="bg-BG"/>
        </w:rPr>
        <w:t>режим</w:t>
      </w:r>
      <w:r w:rsidRPr="002119A8">
        <w:rPr>
          <w:rFonts w:ascii="Times New Roman" w:eastAsia="Calibri" w:hAnsi="Times New Roman" w:cs="Times New Roman"/>
          <w:spacing w:val="67"/>
          <w:sz w:val="24"/>
          <w:szCs w:val="24"/>
          <w:lang w:val="bg-BG"/>
        </w:rPr>
        <w:t xml:space="preserve"> </w:t>
      </w:r>
      <w:r w:rsidRPr="002119A8">
        <w:rPr>
          <w:rFonts w:ascii="Times New Roman" w:eastAsia="Calibri" w:hAnsi="Times New Roman" w:cs="Times New Roman"/>
          <w:sz w:val="24"/>
          <w:szCs w:val="24"/>
          <w:lang w:val="bg-BG"/>
        </w:rPr>
        <w:t>е</w:t>
      </w:r>
      <w:r w:rsidRPr="002119A8">
        <w:rPr>
          <w:rFonts w:ascii="Times New Roman" w:eastAsia="Calibri" w:hAnsi="Times New Roman" w:cs="Times New Roman"/>
          <w:spacing w:val="65"/>
          <w:sz w:val="24"/>
          <w:szCs w:val="24"/>
          <w:lang w:val="bg-BG"/>
        </w:rPr>
        <w:t xml:space="preserve"> </w:t>
      </w:r>
      <w:r w:rsidRPr="002119A8">
        <w:rPr>
          <w:rFonts w:ascii="Times New Roman" w:eastAsia="Calibri" w:hAnsi="Times New Roman" w:cs="Times New Roman"/>
          <w:sz w:val="24"/>
          <w:szCs w:val="24"/>
          <w:lang w:val="bg-BG"/>
        </w:rPr>
        <w:t>мезо -</w:t>
      </w:r>
      <w:r w:rsidRPr="002119A8">
        <w:rPr>
          <w:rFonts w:ascii="Times New Roman" w:eastAsia="Calibri" w:hAnsi="Times New Roman" w:cs="Times New Roman"/>
          <w:spacing w:val="39"/>
          <w:w w:val="99"/>
          <w:sz w:val="24"/>
          <w:szCs w:val="24"/>
          <w:lang w:val="bg-BG"/>
        </w:rPr>
        <w:t xml:space="preserve"> </w:t>
      </w:r>
      <w:r w:rsidRPr="002119A8">
        <w:rPr>
          <w:rFonts w:ascii="Times New Roman" w:eastAsia="Calibri" w:hAnsi="Times New Roman" w:cs="Times New Roman"/>
          <w:spacing w:val="-1"/>
          <w:sz w:val="24"/>
          <w:szCs w:val="24"/>
          <w:lang w:val="bg-BG"/>
        </w:rPr>
        <w:t>ксеричен</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(топъл</w:t>
      </w:r>
      <w:r w:rsidRPr="002119A8">
        <w:rPr>
          <w:rFonts w:ascii="Times New Roman" w:eastAsia="Calibri" w:hAnsi="Times New Roman" w:cs="Times New Roman"/>
          <w:spacing w:val="-10"/>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сух).</w:t>
      </w:r>
    </w:p>
    <w:p w:rsidR="002119A8" w:rsidRPr="002119A8" w:rsidRDefault="002119A8" w:rsidP="002119A8">
      <w:pPr>
        <w:spacing w:after="0" w:line="240" w:lineRule="auto"/>
        <w:jc w:val="both"/>
        <w:rPr>
          <w:rFonts w:ascii="Times New Roman" w:eastAsia="Calibri" w:hAnsi="Times New Roman" w:cs="Times New Roman"/>
          <w:sz w:val="24"/>
          <w:szCs w:val="24"/>
          <w:lang w:val="bg-BG"/>
        </w:rPr>
      </w:pPr>
      <w:r w:rsidRPr="002119A8">
        <w:rPr>
          <w:rFonts w:ascii="Times New Roman" w:eastAsia="Calibri" w:hAnsi="Times New Roman" w:cs="Times New Roman"/>
          <w:sz w:val="24"/>
          <w:szCs w:val="24"/>
          <w:lang w:val="bg-BG"/>
        </w:rPr>
        <w:t>Видовете</w:t>
      </w:r>
      <w:r w:rsidRPr="002119A8">
        <w:rPr>
          <w:rFonts w:ascii="Times New Roman" w:eastAsia="Calibri" w:hAnsi="Times New Roman" w:cs="Times New Roman"/>
          <w:spacing w:val="29"/>
          <w:sz w:val="24"/>
          <w:szCs w:val="24"/>
          <w:lang w:val="bg-BG"/>
        </w:rPr>
        <w:t xml:space="preserve"> </w:t>
      </w:r>
      <w:r w:rsidRPr="002119A8">
        <w:rPr>
          <w:rFonts w:ascii="Times New Roman" w:eastAsia="Calibri" w:hAnsi="Times New Roman" w:cs="Times New Roman"/>
          <w:sz w:val="24"/>
          <w:szCs w:val="24"/>
          <w:lang w:val="bg-BG"/>
        </w:rPr>
        <w:t>почвите</w:t>
      </w:r>
      <w:r w:rsidRPr="002119A8">
        <w:rPr>
          <w:rFonts w:ascii="Times New Roman" w:eastAsia="Calibri" w:hAnsi="Times New Roman" w:cs="Times New Roman"/>
          <w:spacing w:val="13"/>
          <w:sz w:val="24"/>
          <w:szCs w:val="24"/>
          <w:lang w:val="bg-BG"/>
        </w:rPr>
        <w:t xml:space="preserve"> </w:t>
      </w:r>
      <w:r w:rsidRPr="002119A8">
        <w:rPr>
          <w:rFonts w:ascii="Times New Roman" w:eastAsia="Calibri" w:hAnsi="Times New Roman" w:cs="Times New Roman"/>
          <w:sz w:val="24"/>
          <w:szCs w:val="24"/>
          <w:lang w:val="bg-BG"/>
        </w:rPr>
        <w:t>в</w:t>
      </w:r>
      <w:r w:rsidRPr="002119A8">
        <w:rPr>
          <w:rFonts w:ascii="Times New Roman" w:eastAsia="Calibri" w:hAnsi="Times New Roman" w:cs="Times New Roman"/>
          <w:spacing w:val="14"/>
          <w:sz w:val="24"/>
          <w:szCs w:val="24"/>
          <w:lang w:val="bg-BG"/>
        </w:rPr>
        <w:t xml:space="preserve"> </w:t>
      </w:r>
      <w:r w:rsidRPr="002119A8">
        <w:rPr>
          <w:rFonts w:ascii="Times New Roman" w:eastAsia="Calibri" w:hAnsi="Times New Roman" w:cs="Times New Roman"/>
          <w:sz w:val="24"/>
          <w:szCs w:val="24"/>
          <w:lang w:val="bg-BG"/>
        </w:rPr>
        <w:t>община</w:t>
      </w:r>
      <w:r w:rsidRPr="002119A8">
        <w:rPr>
          <w:rFonts w:ascii="Times New Roman" w:eastAsia="Calibri" w:hAnsi="Times New Roman" w:cs="Times New Roman"/>
          <w:spacing w:val="14"/>
          <w:sz w:val="24"/>
          <w:szCs w:val="24"/>
          <w:lang w:val="bg-BG"/>
        </w:rPr>
        <w:t xml:space="preserve"> </w:t>
      </w:r>
      <w:r w:rsidRPr="002119A8">
        <w:rPr>
          <w:rFonts w:ascii="Times New Roman" w:eastAsia="Calibri" w:hAnsi="Times New Roman" w:cs="Times New Roman"/>
          <w:sz w:val="24"/>
          <w:szCs w:val="24"/>
          <w:lang w:val="bg-BG"/>
        </w:rPr>
        <w:t>Садово</w:t>
      </w:r>
      <w:r w:rsidRPr="002119A8">
        <w:rPr>
          <w:rFonts w:ascii="Times New Roman" w:eastAsia="Calibri" w:hAnsi="Times New Roman" w:cs="Times New Roman"/>
          <w:spacing w:val="16"/>
          <w:sz w:val="24"/>
          <w:szCs w:val="24"/>
          <w:lang w:val="bg-BG"/>
        </w:rPr>
        <w:t xml:space="preserve"> </w:t>
      </w:r>
      <w:r w:rsidRPr="002119A8">
        <w:rPr>
          <w:rFonts w:ascii="Times New Roman" w:eastAsia="Calibri" w:hAnsi="Times New Roman" w:cs="Times New Roman"/>
          <w:spacing w:val="-1"/>
          <w:sz w:val="24"/>
          <w:szCs w:val="24"/>
          <w:lang w:val="bg-BG"/>
        </w:rPr>
        <w:t>са:</w:t>
      </w:r>
      <w:r w:rsidRPr="002119A8">
        <w:rPr>
          <w:rFonts w:ascii="Times New Roman" w:eastAsia="Calibri" w:hAnsi="Times New Roman" w:cs="Times New Roman"/>
          <w:spacing w:val="43"/>
          <w:sz w:val="24"/>
          <w:szCs w:val="24"/>
          <w:lang w:val="bg-BG"/>
        </w:rPr>
        <w:t xml:space="preserve"> </w:t>
      </w:r>
      <w:r w:rsidRPr="002119A8">
        <w:rPr>
          <w:rFonts w:ascii="Times New Roman" w:eastAsia="Calibri" w:hAnsi="Times New Roman" w:cs="Times New Roman"/>
          <w:sz w:val="24"/>
          <w:szCs w:val="24"/>
          <w:lang w:val="bg-BG"/>
        </w:rPr>
        <w:t>канеловидна</w:t>
      </w:r>
      <w:r w:rsidRPr="002119A8">
        <w:rPr>
          <w:rFonts w:ascii="Times New Roman" w:eastAsia="Calibri" w:hAnsi="Times New Roman" w:cs="Times New Roman"/>
          <w:spacing w:val="15"/>
          <w:sz w:val="24"/>
          <w:szCs w:val="24"/>
          <w:lang w:val="bg-BG"/>
        </w:rPr>
        <w:t xml:space="preserve"> </w:t>
      </w:r>
      <w:r w:rsidRPr="002119A8">
        <w:rPr>
          <w:rFonts w:ascii="Times New Roman" w:eastAsia="Calibri" w:hAnsi="Times New Roman" w:cs="Times New Roman"/>
          <w:sz w:val="24"/>
          <w:szCs w:val="24"/>
          <w:lang w:val="bg-BG"/>
        </w:rPr>
        <w:t>смолница</w:t>
      </w:r>
      <w:r w:rsidRPr="002119A8">
        <w:rPr>
          <w:rFonts w:ascii="Times New Roman" w:eastAsia="Calibri" w:hAnsi="Times New Roman" w:cs="Times New Roman"/>
          <w:spacing w:val="14"/>
          <w:sz w:val="24"/>
          <w:szCs w:val="24"/>
          <w:lang w:val="bg-BG"/>
        </w:rPr>
        <w:t xml:space="preserve"> </w:t>
      </w:r>
      <w:r w:rsidRPr="002119A8">
        <w:rPr>
          <w:rFonts w:ascii="Times New Roman" w:eastAsia="Calibri" w:hAnsi="Times New Roman" w:cs="Times New Roman"/>
          <w:sz w:val="24"/>
          <w:szCs w:val="24"/>
          <w:lang w:val="bg-BG"/>
        </w:rPr>
        <w:t>-</w:t>
      </w:r>
      <w:r w:rsidRPr="002119A8">
        <w:rPr>
          <w:rFonts w:ascii="Times New Roman" w:eastAsia="Calibri" w:hAnsi="Times New Roman" w:cs="Times New Roman"/>
          <w:spacing w:val="15"/>
          <w:sz w:val="24"/>
          <w:szCs w:val="24"/>
          <w:lang w:val="bg-BG"/>
        </w:rPr>
        <w:t xml:space="preserve"> </w:t>
      </w:r>
      <w:r w:rsidRPr="002119A8">
        <w:rPr>
          <w:rFonts w:ascii="Times New Roman" w:eastAsia="Calibri" w:hAnsi="Times New Roman" w:cs="Times New Roman"/>
          <w:sz w:val="24"/>
          <w:szCs w:val="24"/>
          <w:lang w:val="bg-BG"/>
        </w:rPr>
        <w:t>в</w:t>
      </w:r>
      <w:r w:rsidRPr="002119A8">
        <w:rPr>
          <w:rFonts w:ascii="Times New Roman" w:eastAsia="Calibri" w:hAnsi="Times New Roman" w:cs="Times New Roman"/>
          <w:spacing w:val="21"/>
          <w:w w:val="99"/>
          <w:sz w:val="24"/>
          <w:szCs w:val="24"/>
          <w:lang w:val="bg-BG"/>
        </w:rPr>
        <w:t xml:space="preserve"> </w:t>
      </w:r>
      <w:r w:rsidRPr="002119A8">
        <w:rPr>
          <w:rFonts w:ascii="Times New Roman" w:eastAsia="Calibri" w:hAnsi="Times New Roman" w:cs="Times New Roman"/>
          <w:sz w:val="24"/>
          <w:szCs w:val="24"/>
          <w:lang w:val="bg-BG"/>
        </w:rPr>
        <w:t>Садово,</w:t>
      </w:r>
      <w:r w:rsidRPr="002119A8">
        <w:rPr>
          <w:rFonts w:ascii="Times New Roman" w:eastAsia="Calibri" w:hAnsi="Times New Roman" w:cs="Times New Roman"/>
          <w:spacing w:val="9"/>
          <w:sz w:val="24"/>
          <w:szCs w:val="24"/>
          <w:lang w:val="bg-BG"/>
        </w:rPr>
        <w:t xml:space="preserve"> </w:t>
      </w:r>
      <w:r w:rsidRPr="002119A8">
        <w:rPr>
          <w:rFonts w:ascii="Times New Roman" w:eastAsia="Calibri" w:hAnsi="Times New Roman" w:cs="Times New Roman"/>
          <w:sz w:val="24"/>
          <w:szCs w:val="24"/>
          <w:lang w:val="bg-BG"/>
        </w:rPr>
        <w:t>Чешнегирово,</w:t>
      </w:r>
      <w:r w:rsidRPr="002119A8">
        <w:rPr>
          <w:rFonts w:ascii="Times New Roman" w:eastAsia="Calibri" w:hAnsi="Times New Roman" w:cs="Times New Roman"/>
          <w:spacing w:val="9"/>
          <w:sz w:val="24"/>
          <w:szCs w:val="24"/>
          <w:lang w:val="bg-BG"/>
        </w:rPr>
        <w:t xml:space="preserve"> </w:t>
      </w:r>
      <w:r w:rsidRPr="002119A8">
        <w:rPr>
          <w:rFonts w:ascii="Times New Roman" w:eastAsia="Calibri" w:hAnsi="Times New Roman" w:cs="Times New Roman"/>
          <w:sz w:val="24"/>
          <w:szCs w:val="24"/>
          <w:lang w:val="bg-BG"/>
        </w:rPr>
        <w:t>Поповица</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w:t>
      </w:r>
      <w:r w:rsidRPr="002119A8">
        <w:rPr>
          <w:rFonts w:ascii="Times New Roman" w:eastAsia="Calibri" w:hAnsi="Times New Roman" w:cs="Times New Roman"/>
          <w:spacing w:val="10"/>
          <w:sz w:val="24"/>
          <w:szCs w:val="24"/>
          <w:lang w:val="bg-BG"/>
        </w:rPr>
        <w:t xml:space="preserve"> </w:t>
      </w:r>
      <w:r w:rsidRPr="002119A8">
        <w:rPr>
          <w:rFonts w:ascii="Times New Roman" w:eastAsia="Calibri" w:hAnsi="Times New Roman" w:cs="Times New Roman"/>
          <w:sz w:val="24"/>
          <w:szCs w:val="24"/>
          <w:lang w:val="bg-BG"/>
        </w:rPr>
        <w:t>Милево,</w:t>
      </w:r>
      <w:r w:rsidRPr="002119A8">
        <w:rPr>
          <w:rFonts w:ascii="Times New Roman" w:eastAsia="Calibri" w:hAnsi="Times New Roman" w:cs="Times New Roman"/>
          <w:spacing w:val="10"/>
          <w:sz w:val="24"/>
          <w:szCs w:val="24"/>
          <w:lang w:val="bg-BG"/>
        </w:rPr>
        <w:t xml:space="preserve"> </w:t>
      </w:r>
      <w:r w:rsidRPr="002119A8">
        <w:rPr>
          <w:rFonts w:ascii="Times New Roman" w:eastAsia="Calibri" w:hAnsi="Times New Roman" w:cs="Times New Roman"/>
          <w:sz w:val="24"/>
          <w:szCs w:val="24"/>
          <w:lang w:val="bg-BG"/>
        </w:rPr>
        <w:t>Селци,</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pacing w:val="-1"/>
          <w:sz w:val="24"/>
          <w:szCs w:val="24"/>
          <w:lang w:val="bg-BG"/>
        </w:rPr>
        <w:t>Моминско,</w:t>
      </w:r>
      <w:r w:rsidRPr="002119A8">
        <w:rPr>
          <w:rFonts w:ascii="Times New Roman" w:eastAsia="Calibri" w:hAnsi="Times New Roman" w:cs="Times New Roman"/>
          <w:spacing w:val="10"/>
          <w:sz w:val="24"/>
          <w:szCs w:val="24"/>
          <w:lang w:val="bg-BG"/>
        </w:rPr>
        <w:t xml:space="preserve"> </w:t>
      </w:r>
      <w:r w:rsidRPr="002119A8">
        <w:rPr>
          <w:rFonts w:ascii="Times New Roman" w:eastAsia="Calibri" w:hAnsi="Times New Roman" w:cs="Times New Roman"/>
          <w:sz w:val="24"/>
          <w:szCs w:val="24"/>
          <w:lang w:val="bg-BG"/>
        </w:rPr>
        <w:t>Караджово;</w:t>
      </w:r>
      <w:r w:rsidRPr="002119A8">
        <w:rPr>
          <w:rFonts w:ascii="Times New Roman" w:eastAsia="Calibri" w:hAnsi="Times New Roman" w:cs="Times New Roman"/>
          <w:spacing w:val="28"/>
          <w:w w:val="99"/>
          <w:sz w:val="24"/>
          <w:szCs w:val="24"/>
          <w:lang w:val="bg-BG"/>
        </w:rPr>
        <w:t xml:space="preserve"> </w:t>
      </w:r>
      <w:r w:rsidRPr="002119A8">
        <w:rPr>
          <w:rFonts w:ascii="Times New Roman" w:eastAsia="Calibri" w:hAnsi="Times New Roman" w:cs="Times New Roman"/>
          <w:sz w:val="24"/>
          <w:szCs w:val="24"/>
          <w:lang w:val="bg-BG"/>
        </w:rPr>
        <w:t>ливадно-канелени</w:t>
      </w:r>
      <w:r w:rsidRPr="002119A8">
        <w:rPr>
          <w:rFonts w:ascii="Times New Roman" w:eastAsia="Calibri" w:hAnsi="Times New Roman" w:cs="Times New Roman"/>
          <w:spacing w:val="50"/>
          <w:sz w:val="24"/>
          <w:szCs w:val="24"/>
          <w:lang w:val="bg-BG"/>
        </w:rPr>
        <w:t xml:space="preserve"> </w:t>
      </w:r>
      <w:r w:rsidRPr="002119A8">
        <w:rPr>
          <w:rFonts w:ascii="Times New Roman" w:eastAsia="Calibri" w:hAnsi="Times New Roman" w:cs="Times New Roman"/>
          <w:sz w:val="24"/>
          <w:szCs w:val="24"/>
          <w:lang w:val="bg-BG"/>
        </w:rPr>
        <w:t>в</w:t>
      </w:r>
      <w:r w:rsidRPr="002119A8">
        <w:rPr>
          <w:rFonts w:ascii="Times New Roman" w:eastAsia="Calibri" w:hAnsi="Times New Roman" w:cs="Times New Roman"/>
          <w:spacing w:val="49"/>
          <w:sz w:val="24"/>
          <w:szCs w:val="24"/>
          <w:lang w:val="bg-BG"/>
        </w:rPr>
        <w:t xml:space="preserve"> </w:t>
      </w:r>
      <w:r w:rsidRPr="002119A8">
        <w:rPr>
          <w:rFonts w:ascii="Times New Roman" w:eastAsia="Calibri" w:hAnsi="Times New Roman" w:cs="Times New Roman"/>
          <w:spacing w:val="-1"/>
          <w:sz w:val="24"/>
          <w:szCs w:val="24"/>
          <w:lang w:val="bg-BG"/>
        </w:rPr>
        <w:t>с.</w:t>
      </w:r>
      <w:r w:rsidRPr="002119A8">
        <w:rPr>
          <w:rFonts w:ascii="Times New Roman" w:eastAsia="Calibri" w:hAnsi="Times New Roman" w:cs="Times New Roman"/>
          <w:spacing w:val="50"/>
          <w:sz w:val="24"/>
          <w:szCs w:val="24"/>
          <w:lang w:val="bg-BG"/>
        </w:rPr>
        <w:t xml:space="preserve"> </w:t>
      </w:r>
      <w:r w:rsidRPr="002119A8">
        <w:rPr>
          <w:rFonts w:ascii="Times New Roman" w:eastAsia="Calibri" w:hAnsi="Times New Roman" w:cs="Times New Roman"/>
          <w:sz w:val="24"/>
          <w:szCs w:val="24"/>
          <w:lang w:val="bg-BG"/>
        </w:rPr>
        <w:t>Катуница,</w:t>
      </w:r>
      <w:r w:rsidRPr="002119A8">
        <w:rPr>
          <w:rFonts w:ascii="Times New Roman" w:eastAsia="Calibri" w:hAnsi="Times New Roman" w:cs="Times New Roman"/>
          <w:spacing w:val="47"/>
          <w:sz w:val="24"/>
          <w:szCs w:val="24"/>
          <w:lang w:val="bg-BG"/>
        </w:rPr>
        <w:t xml:space="preserve"> </w:t>
      </w:r>
      <w:r w:rsidRPr="002119A8">
        <w:rPr>
          <w:rFonts w:ascii="Times New Roman" w:eastAsia="Calibri" w:hAnsi="Times New Roman" w:cs="Times New Roman"/>
          <w:sz w:val="24"/>
          <w:szCs w:val="24"/>
          <w:lang w:val="bg-BG"/>
        </w:rPr>
        <w:t>излужени</w:t>
      </w:r>
      <w:r w:rsidRPr="002119A8">
        <w:rPr>
          <w:rFonts w:ascii="Times New Roman" w:eastAsia="Calibri" w:hAnsi="Times New Roman" w:cs="Times New Roman"/>
          <w:spacing w:val="30"/>
          <w:sz w:val="24"/>
          <w:szCs w:val="24"/>
          <w:lang w:val="bg-BG"/>
        </w:rPr>
        <w:t xml:space="preserve"> </w:t>
      </w:r>
      <w:r w:rsidRPr="002119A8">
        <w:rPr>
          <w:rFonts w:ascii="Times New Roman" w:eastAsia="Calibri" w:hAnsi="Times New Roman" w:cs="Times New Roman"/>
          <w:spacing w:val="-1"/>
          <w:sz w:val="24"/>
          <w:szCs w:val="24"/>
          <w:lang w:val="bg-BG"/>
        </w:rPr>
        <w:t>канелено-горски</w:t>
      </w:r>
      <w:r w:rsidRPr="002119A8">
        <w:rPr>
          <w:rFonts w:ascii="Times New Roman" w:eastAsia="Calibri" w:hAnsi="Times New Roman" w:cs="Times New Roman"/>
          <w:spacing w:val="49"/>
          <w:sz w:val="24"/>
          <w:szCs w:val="24"/>
          <w:lang w:val="bg-BG"/>
        </w:rPr>
        <w:t xml:space="preserve"> </w:t>
      </w:r>
      <w:r w:rsidRPr="002119A8">
        <w:rPr>
          <w:rFonts w:ascii="Times New Roman" w:eastAsia="Calibri" w:hAnsi="Times New Roman" w:cs="Times New Roman"/>
          <w:sz w:val="24"/>
          <w:szCs w:val="24"/>
          <w:lang w:val="bg-BG"/>
        </w:rPr>
        <w:t>Селци,</w:t>
      </w:r>
      <w:r w:rsidRPr="002119A8">
        <w:rPr>
          <w:rFonts w:ascii="Times New Roman" w:eastAsia="Calibri" w:hAnsi="Times New Roman" w:cs="Times New Roman"/>
          <w:spacing w:val="30"/>
          <w:w w:val="99"/>
          <w:sz w:val="24"/>
          <w:szCs w:val="24"/>
          <w:lang w:val="bg-BG"/>
        </w:rPr>
        <w:t xml:space="preserve"> </w:t>
      </w:r>
      <w:r w:rsidRPr="002119A8">
        <w:rPr>
          <w:rFonts w:ascii="Times New Roman" w:eastAsia="Calibri" w:hAnsi="Times New Roman" w:cs="Times New Roman"/>
          <w:sz w:val="24"/>
          <w:szCs w:val="24"/>
          <w:lang w:val="bg-BG"/>
        </w:rPr>
        <w:t>Богданица,</w:t>
      </w:r>
      <w:r w:rsidRPr="002119A8">
        <w:rPr>
          <w:rFonts w:ascii="Times New Roman" w:eastAsia="Calibri" w:hAnsi="Times New Roman" w:cs="Times New Roman"/>
          <w:spacing w:val="38"/>
          <w:sz w:val="24"/>
          <w:szCs w:val="24"/>
          <w:lang w:val="bg-BG"/>
        </w:rPr>
        <w:t xml:space="preserve"> </w:t>
      </w:r>
      <w:r w:rsidRPr="002119A8">
        <w:rPr>
          <w:rFonts w:ascii="Times New Roman" w:eastAsia="Calibri" w:hAnsi="Times New Roman" w:cs="Times New Roman"/>
          <w:sz w:val="24"/>
          <w:szCs w:val="24"/>
          <w:lang w:val="bg-BG"/>
        </w:rPr>
        <w:t>Чешнегирово,</w:t>
      </w:r>
      <w:r w:rsidRPr="002119A8">
        <w:rPr>
          <w:rFonts w:ascii="Times New Roman" w:eastAsia="Calibri" w:hAnsi="Times New Roman" w:cs="Times New Roman"/>
          <w:spacing w:val="36"/>
          <w:sz w:val="24"/>
          <w:szCs w:val="24"/>
          <w:lang w:val="bg-BG"/>
        </w:rPr>
        <w:t xml:space="preserve"> </w:t>
      </w:r>
      <w:r w:rsidRPr="002119A8">
        <w:rPr>
          <w:rFonts w:ascii="Times New Roman" w:eastAsia="Calibri" w:hAnsi="Times New Roman" w:cs="Times New Roman"/>
          <w:sz w:val="24"/>
          <w:szCs w:val="24"/>
          <w:lang w:val="bg-BG"/>
        </w:rPr>
        <w:t>Ахматово,</w:t>
      </w:r>
      <w:r w:rsidRPr="002119A8">
        <w:rPr>
          <w:rFonts w:ascii="Times New Roman" w:eastAsia="Calibri" w:hAnsi="Times New Roman" w:cs="Times New Roman"/>
          <w:spacing w:val="36"/>
          <w:sz w:val="24"/>
          <w:szCs w:val="24"/>
          <w:lang w:val="bg-BG"/>
        </w:rPr>
        <w:t xml:space="preserve"> </w:t>
      </w:r>
      <w:r w:rsidRPr="002119A8">
        <w:rPr>
          <w:rFonts w:ascii="Times New Roman" w:eastAsia="Calibri" w:hAnsi="Times New Roman" w:cs="Times New Roman"/>
          <w:sz w:val="24"/>
          <w:szCs w:val="24"/>
          <w:lang w:val="bg-BG"/>
        </w:rPr>
        <w:t>Болярци,</w:t>
      </w:r>
      <w:r w:rsidRPr="002119A8">
        <w:rPr>
          <w:rFonts w:ascii="Times New Roman" w:eastAsia="Calibri" w:hAnsi="Times New Roman" w:cs="Times New Roman"/>
          <w:spacing w:val="36"/>
          <w:sz w:val="24"/>
          <w:szCs w:val="24"/>
          <w:lang w:val="bg-BG"/>
        </w:rPr>
        <w:t xml:space="preserve"> </w:t>
      </w:r>
      <w:r w:rsidRPr="002119A8">
        <w:rPr>
          <w:rFonts w:ascii="Times New Roman" w:eastAsia="Calibri" w:hAnsi="Times New Roman" w:cs="Times New Roman"/>
          <w:sz w:val="24"/>
          <w:szCs w:val="24"/>
          <w:lang w:val="bg-BG"/>
        </w:rPr>
        <w:t>ливадно</w:t>
      </w:r>
      <w:r w:rsidRPr="002119A8">
        <w:rPr>
          <w:rFonts w:ascii="Times New Roman" w:eastAsia="Calibri" w:hAnsi="Times New Roman" w:cs="Times New Roman"/>
          <w:spacing w:val="39"/>
          <w:sz w:val="24"/>
          <w:szCs w:val="24"/>
          <w:lang w:val="bg-BG"/>
        </w:rPr>
        <w:t xml:space="preserve"> </w:t>
      </w:r>
      <w:r w:rsidRPr="002119A8">
        <w:rPr>
          <w:rFonts w:ascii="Times New Roman" w:eastAsia="Calibri" w:hAnsi="Times New Roman" w:cs="Times New Roman"/>
          <w:spacing w:val="-1"/>
          <w:sz w:val="24"/>
          <w:szCs w:val="24"/>
          <w:lang w:val="bg-BG"/>
        </w:rPr>
        <w:t>чернозем-</w:t>
      </w:r>
      <w:r w:rsidRPr="002119A8">
        <w:rPr>
          <w:rFonts w:ascii="Times New Roman" w:eastAsia="Calibri" w:hAnsi="Times New Roman" w:cs="Times New Roman"/>
          <w:spacing w:val="27"/>
          <w:w w:val="99"/>
          <w:sz w:val="24"/>
          <w:szCs w:val="24"/>
          <w:lang w:val="bg-BG"/>
        </w:rPr>
        <w:t xml:space="preserve"> </w:t>
      </w:r>
      <w:r w:rsidRPr="002119A8">
        <w:rPr>
          <w:rFonts w:ascii="Times New Roman" w:eastAsia="Calibri" w:hAnsi="Times New Roman" w:cs="Times New Roman"/>
          <w:sz w:val="24"/>
          <w:szCs w:val="24"/>
          <w:lang w:val="bg-BG"/>
        </w:rPr>
        <w:t>смолници</w:t>
      </w:r>
      <w:r w:rsidRPr="002119A8">
        <w:rPr>
          <w:rFonts w:ascii="Times New Roman" w:eastAsia="Calibri" w:hAnsi="Times New Roman" w:cs="Times New Roman"/>
          <w:spacing w:val="51"/>
          <w:sz w:val="24"/>
          <w:szCs w:val="24"/>
          <w:lang w:val="bg-BG"/>
        </w:rPr>
        <w:t xml:space="preserve"> </w:t>
      </w:r>
      <w:r w:rsidRPr="002119A8">
        <w:rPr>
          <w:rFonts w:ascii="Times New Roman" w:eastAsia="Calibri" w:hAnsi="Times New Roman" w:cs="Times New Roman"/>
          <w:sz w:val="24"/>
          <w:szCs w:val="24"/>
          <w:lang w:val="bg-BG"/>
        </w:rPr>
        <w:t>Кочево,</w:t>
      </w:r>
      <w:r w:rsidRPr="002119A8">
        <w:rPr>
          <w:rFonts w:ascii="Times New Roman" w:eastAsia="Calibri" w:hAnsi="Times New Roman" w:cs="Times New Roman"/>
          <w:spacing w:val="52"/>
          <w:sz w:val="24"/>
          <w:szCs w:val="24"/>
          <w:lang w:val="bg-BG"/>
        </w:rPr>
        <w:t xml:space="preserve"> </w:t>
      </w:r>
      <w:r w:rsidRPr="002119A8">
        <w:rPr>
          <w:rFonts w:ascii="Times New Roman" w:eastAsia="Calibri" w:hAnsi="Times New Roman" w:cs="Times New Roman"/>
          <w:sz w:val="24"/>
          <w:szCs w:val="24"/>
          <w:lang w:val="bg-BG"/>
        </w:rPr>
        <w:t>канелено - подзолисти</w:t>
      </w:r>
      <w:r w:rsidRPr="002119A8">
        <w:rPr>
          <w:rFonts w:ascii="Times New Roman" w:eastAsia="Calibri" w:hAnsi="Times New Roman" w:cs="Times New Roman"/>
          <w:spacing w:val="51"/>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51"/>
          <w:sz w:val="24"/>
          <w:szCs w:val="24"/>
          <w:lang w:val="bg-BG"/>
        </w:rPr>
        <w:t xml:space="preserve"> </w:t>
      </w:r>
      <w:r w:rsidRPr="002119A8">
        <w:rPr>
          <w:rFonts w:ascii="Times New Roman" w:eastAsia="Calibri" w:hAnsi="Times New Roman" w:cs="Times New Roman"/>
          <w:sz w:val="24"/>
          <w:szCs w:val="24"/>
          <w:lang w:val="bg-BG"/>
        </w:rPr>
        <w:t>ерозирани</w:t>
      </w:r>
      <w:r w:rsidRPr="002119A8">
        <w:rPr>
          <w:rFonts w:ascii="Times New Roman" w:eastAsia="Calibri" w:hAnsi="Times New Roman" w:cs="Times New Roman"/>
          <w:spacing w:val="51"/>
          <w:sz w:val="24"/>
          <w:szCs w:val="24"/>
          <w:lang w:val="bg-BG"/>
        </w:rPr>
        <w:t xml:space="preserve"> </w:t>
      </w:r>
      <w:r w:rsidRPr="002119A8">
        <w:rPr>
          <w:rFonts w:ascii="Times New Roman" w:eastAsia="Calibri" w:hAnsi="Times New Roman" w:cs="Times New Roman"/>
          <w:sz w:val="24"/>
          <w:szCs w:val="24"/>
          <w:lang w:val="bg-BG"/>
        </w:rPr>
        <w:t>излужени - канелени</w:t>
      </w:r>
      <w:r w:rsidRPr="002119A8">
        <w:rPr>
          <w:rFonts w:ascii="Times New Roman" w:eastAsia="Calibri" w:hAnsi="Times New Roman" w:cs="Times New Roman"/>
          <w:spacing w:val="23"/>
          <w:w w:val="99"/>
          <w:sz w:val="24"/>
          <w:szCs w:val="24"/>
          <w:lang w:val="bg-BG"/>
        </w:rPr>
        <w:t xml:space="preserve"> </w:t>
      </w:r>
      <w:r w:rsidRPr="002119A8">
        <w:rPr>
          <w:rFonts w:ascii="Times New Roman" w:eastAsia="Calibri" w:hAnsi="Times New Roman" w:cs="Times New Roman"/>
          <w:sz w:val="24"/>
          <w:szCs w:val="24"/>
          <w:lang w:val="bg-BG"/>
        </w:rPr>
        <w:t>Садово</w:t>
      </w:r>
      <w:r w:rsidRPr="002119A8">
        <w:rPr>
          <w:rFonts w:ascii="Times New Roman" w:eastAsia="Calibri" w:hAnsi="Times New Roman" w:cs="Times New Roman"/>
          <w:spacing w:val="4"/>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Катуница,</w:t>
      </w:r>
      <w:r w:rsidRPr="002119A8">
        <w:rPr>
          <w:rFonts w:ascii="Times New Roman" w:eastAsia="Calibri" w:hAnsi="Times New Roman" w:cs="Times New Roman"/>
          <w:spacing w:val="3"/>
          <w:sz w:val="24"/>
          <w:szCs w:val="24"/>
          <w:lang w:val="bg-BG"/>
        </w:rPr>
        <w:t xml:space="preserve"> </w:t>
      </w:r>
      <w:r w:rsidRPr="002119A8">
        <w:rPr>
          <w:rFonts w:ascii="Times New Roman" w:eastAsia="Calibri" w:hAnsi="Times New Roman" w:cs="Times New Roman"/>
          <w:sz w:val="24"/>
          <w:szCs w:val="24"/>
          <w:lang w:val="bg-BG"/>
        </w:rPr>
        <w:t>а</w:t>
      </w:r>
      <w:r w:rsidRPr="002119A8">
        <w:rPr>
          <w:rFonts w:ascii="Times New Roman" w:eastAsia="Calibri" w:hAnsi="Times New Roman" w:cs="Times New Roman"/>
          <w:spacing w:val="2"/>
          <w:sz w:val="24"/>
          <w:szCs w:val="24"/>
          <w:lang w:val="bg-BG"/>
        </w:rPr>
        <w:t xml:space="preserve"> </w:t>
      </w:r>
      <w:r w:rsidRPr="002119A8">
        <w:rPr>
          <w:rFonts w:ascii="Times New Roman" w:eastAsia="Calibri" w:hAnsi="Times New Roman" w:cs="Times New Roman"/>
          <w:sz w:val="24"/>
          <w:szCs w:val="24"/>
          <w:lang w:val="bg-BG"/>
        </w:rPr>
        <w:t>по</w:t>
      </w:r>
      <w:r w:rsidRPr="002119A8">
        <w:rPr>
          <w:rFonts w:ascii="Times New Roman" w:eastAsia="Calibri" w:hAnsi="Times New Roman" w:cs="Times New Roman"/>
          <w:spacing w:val="4"/>
          <w:sz w:val="24"/>
          <w:szCs w:val="24"/>
          <w:lang w:val="bg-BG"/>
        </w:rPr>
        <w:t xml:space="preserve"> </w:t>
      </w:r>
      <w:r w:rsidRPr="002119A8">
        <w:rPr>
          <w:rFonts w:ascii="Times New Roman" w:eastAsia="Calibri" w:hAnsi="Times New Roman" w:cs="Times New Roman"/>
          <w:sz w:val="24"/>
          <w:szCs w:val="24"/>
          <w:lang w:val="bg-BG"/>
        </w:rPr>
        <w:t>поречието</w:t>
      </w:r>
      <w:r w:rsidRPr="002119A8">
        <w:rPr>
          <w:rFonts w:ascii="Times New Roman" w:eastAsia="Calibri" w:hAnsi="Times New Roman" w:cs="Times New Roman"/>
          <w:spacing w:val="4"/>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3"/>
          <w:sz w:val="24"/>
          <w:szCs w:val="24"/>
          <w:lang w:val="bg-BG"/>
        </w:rPr>
        <w:t xml:space="preserve"> </w:t>
      </w:r>
      <w:r w:rsidRPr="002119A8">
        <w:rPr>
          <w:rFonts w:ascii="Times New Roman" w:eastAsia="Calibri" w:hAnsi="Times New Roman" w:cs="Times New Roman"/>
          <w:spacing w:val="-1"/>
          <w:sz w:val="24"/>
          <w:szCs w:val="24"/>
          <w:lang w:val="bg-BG"/>
        </w:rPr>
        <w:t>река</w:t>
      </w:r>
      <w:r w:rsidRPr="002119A8">
        <w:rPr>
          <w:rFonts w:ascii="Times New Roman" w:eastAsia="Calibri" w:hAnsi="Times New Roman" w:cs="Times New Roman"/>
          <w:spacing w:val="4"/>
          <w:sz w:val="24"/>
          <w:szCs w:val="24"/>
          <w:lang w:val="bg-BG"/>
        </w:rPr>
        <w:t xml:space="preserve"> </w:t>
      </w:r>
      <w:r w:rsidRPr="002119A8">
        <w:rPr>
          <w:rFonts w:ascii="Times New Roman" w:eastAsia="Calibri" w:hAnsi="Times New Roman" w:cs="Times New Roman"/>
          <w:sz w:val="24"/>
          <w:szCs w:val="24"/>
          <w:lang w:val="bg-BG"/>
        </w:rPr>
        <w:t>Марица</w:t>
      </w:r>
      <w:r w:rsidRPr="002119A8">
        <w:rPr>
          <w:rFonts w:ascii="Times New Roman" w:eastAsia="Calibri" w:hAnsi="Times New Roman" w:cs="Times New Roman"/>
          <w:spacing w:val="4"/>
          <w:sz w:val="24"/>
          <w:szCs w:val="24"/>
          <w:lang w:val="bg-BG"/>
        </w:rPr>
        <w:t xml:space="preserve"> </w:t>
      </w:r>
      <w:r w:rsidRPr="002119A8">
        <w:rPr>
          <w:rFonts w:ascii="Times New Roman" w:eastAsia="Calibri" w:hAnsi="Times New Roman" w:cs="Times New Roman"/>
          <w:spacing w:val="-1"/>
          <w:sz w:val="24"/>
          <w:szCs w:val="24"/>
          <w:lang w:val="bg-BG"/>
        </w:rPr>
        <w:t>са</w:t>
      </w:r>
      <w:r w:rsidRPr="002119A8">
        <w:rPr>
          <w:rFonts w:ascii="Times New Roman" w:eastAsia="Calibri" w:hAnsi="Times New Roman" w:cs="Times New Roman"/>
          <w:spacing w:val="3"/>
          <w:sz w:val="24"/>
          <w:szCs w:val="24"/>
          <w:lang w:val="bg-BG"/>
        </w:rPr>
        <w:t xml:space="preserve"> </w:t>
      </w:r>
      <w:r w:rsidRPr="002119A8">
        <w:rPr>
          <w:rFonts w:ascii="Times New Roman" w:eastAsia="Calibri" w:hAnsi="Times New Roman" w:cs="Times New Roman"/>
          <w:sz w:val="24"/>
          <w:szCs w:val="24"/>
          <w:lang w:val="bg-BG"/>
        </w:rPr>
        <w:t>разположени</w:t>
      </w:r>
      <w:r w:rsidRPr="002119A8">
        <w:rPr>
          <w:rFonts w:ascii="Times New Roman" w:eastAsia="Calibri" w:hAnsi="Times New Roman" w:cs="Times New Roman"/>
          <w:spacing w:val="22"/>
          <w:w w:val="99"/>
          <w:sz w:val="24"/>
          <w:szCs w:val="24"/>
          <w:lang w:val="bg-BG"/>
        </w:rPr>
        <w:t xml:space="preserve"> </w:t>
      </w:r>
      <w:r w:rsidRPr="002119A8">
        <w:rPr>
          <w:rFonts w:ascii="Times New Roman" w:eastAsia="Calibri" w:hAnsi="Times New Roman" w:cs="Times New Roman"/>
          <w:sz w:val="24"/>
          <w:szCs w:val="24"/>
          <w:lang w:val="bg-BG"/>
        </w:rPr>
        <w:t>алувиално-ливадни</w:t>
      </w:r>
      <w:r w:rsidRPr="002119A8">
        <w:rPr>
          <w:rFonts w:ascii="Times New Roman" w:eastAsia="Calibri" w:hAnsi="Times New Roman" w:cs="Times New Roman"/>
          <w:spacing w:val="49"/>
          <w:sz w:val="24"/>
          <w:szCs w:val="24"/>
          <w:lang w:val="bg-BG"/>
        </w:rPr>
        <w:t xml:space="preserve"> </w:t>
      </w:r>
      <w:r w:rsidRPr="002119A8">
        <w:rPr>
          <w:rFonts w:ascii="Times New Roman" w:eastAsia="Calibri" w:hAnsi="Times New Roman" w:cs="Times New Roman"/>
          <w:sz w:val="24"/>
          <w:szCs w:val="24"/>
          <w:lang w:val="bg-BG"/>
        </w:rPr>
        <w:t>почви</w:t>
      </w:r>
      <w:r w:rsidRPr="002119A8">
        <w:rPr>
          <w:rFonts w:ascii="Times New Roman" w:eastAsia="Calibri" w:hAnsi="Times New Roman" w:cs="Times New Roman"/>
          <w:spacing w:val="-11"/>
          <w:sz w:val="24"/>
          <w:szCs w:val="24"/>
          <w:lang w:val="bg-BG"/>
        </w:rPr>
        <w:t xml:space="preserve"> </w:t>
      </w:r>
      <w:r w:rsidRPr="002119A8">
        <w:rPr>
          <w:rFonts w:ascii="Times New Roman" w:eastAsia="Calibri" w:hAnsi="Times New Roman" w:cs="Times New Roman"/>
          <w:sz w:val="24"/>
          <w:szCs w:val="24"/>
          <w:lang w:val="bg-BG"/>
        </w:rPr>
        <w:t>.</w:t>
      </w:r>
    </w:p>
    <w:p w:rsidR="002119A8" w:rsidRPr="002119A8" w:rsidRDefault="002119A8" w:rsidP="002119A8">
      <w:pPr>
        <w:spacing w:after="0" w:line="240" w:lineRule="auto"/>
        <w:jc w:val="both"/>
        <w:rPr>
          <w:rFonts w:ascii="Times New Roman" w:eastAsia="Calibri" w:hAnsi="Times New Roman" w:cs="Times New Roman"/>
          <w:b/>
          <w:sz w:val="24"/>
          <w:szCs w:val="24"/>
          <w:lang w:val="bg-BG"/>
        </w:rPr>
      </w:pPr>
      <w:r w:rsidRPr="002119A8">
        <w:rPr>
          <w:rFonts w:ascii="Times New Roman" w:eastAsia="Calibri" w:hAnsi="Times New Roman" w:cs="Times New Roman"/>
          <w:b/>
          <w:sz w:val="24"/>
          <w:szCs w:val="24"/>
          <w:lang w:val="bg-BG"/>
        </w:rPr>
        <w:t>Поземлени ресурси</w:t>
      </w:r>
    </w:p>
    <w:p w:rsidR="002119A8" w:rsidRDefault="002119A8" w:rsidP="002119A8">
      <w:pPr>
        <w:spacing w:after="0" w:line="240" w:lineRule="auto"/>
        <w:jc w:val="both"/>
        <w:rPr>
          <w:rFonts w:ascii="Times New Roman" w:eastAsia="Calibri" w:hAnsi="Times New Roman" w:cs="Times New Roman"/>
          <w:b/>
          <w:lang w:val="bg-BG"/>
        </w:rPr>
      </w:pPr>
      <w:r w:rsidRPr="002119A8">
        <w:rPr>
          <w:rFonts w:ascii="Times New Roman" w:eastAsia="Calibri" w:hAnsi="Times New Roman" w:cs="Times New Roman"/>
          <w:b/>
          <w:lang w:val="bg-BG"/>
        </w:rPr>
        <w:t>Баланс на земята в община Садово</w:t>
      </w:r>
    </w:p>
    <w:tbl>
      <w:tblPr>
        <w:tblW w:w="5000" w:type="pct"/>
        <w:tblLayout w:type="fixed"/>
        <w:tblCellMar>
          <w:left w:w="40" w:type="dxa"/>
          <w:right w:w="40" w:type="dxa"/>
        </w:tblCellMar>
        <w:tblLook w:val="0000" w:firstRow="0" w:lastRow="0" w:firstColumn="0" w:lastColumn="0" w:noHBand="0" w:noVBand="0"/>
      </w:tblPr>
      <w:tblGrid>
        <w:gridCol w:w="1209"/>
        <w:gridCol w:w="820"/>
        <w:gridCol w:w="821"/>
        <w:gridCol w:w="829"/>
        <w:gridCol w:w="831"/>
        <w:gridCol w:w="916"/>
        <w:gridCol w:w="962"/>
        <w:gridCol w:w="30"/>
        <w:gridCol w:w="994"/>
        <w:gridCol w:w="1216"/>
        <w:gridCol w:w="858"/>
      </w:tblGrid>
      <w:tr w:rsidR="00D038C2" w:rsidRPr="00D038C2" w:rsidTr="00D038C2">
        <w:tc>
          <w:tcPr>
            <w:tcW w:w="637" w:type="pct"/>
            <w:tcBorders>
              <w:top w:val="single" w:sz="6" w:space="0" w:color="auto"/>
              <w:left w:val="single" w:sz="6" w:space="0" w:color="auto"/>
              <w:bottom w:val="nil"/>
              <w:right w:val="single" w:sz="6" w:space="0" w:color="auto"/>
            </w:tcBorders>
            <w:shd w:val="clear" w:color="auto" w:fill="FFFF99"/>
          </w:tcPr>
          <w:p w:rsidR="00D038C2" w:rsidRPr="00D038C2" w:rsidRDefault="00D038C2" w:rsidP="00D038C2">
            <w:pPr>
              <w:autoSpaceDE w:val="0"/>
              <w:autoSpaceDN w:val="0"/>
              <w:adjustRightInd w:val="0"/>
              <w:spacing w:after="0" w:line="240" w:lineRule="auto"/>
              <w:rPr>
                <w:rFonts w:ascii="Times New Roman" w:eastAsiaTheme="minorEastAsia" w:hAnsi="Times New Roman" w:cs="Times New Roman"/>
                <w:sz w:val="18"/>
                <w:szCs w:val="18"/>
                <w:lang w:val="bg-BG" w:eastAsia="zh-CN"/>
              </w:rPr>
            </w:pPr>
          </w:p>
        </w:tc>
        <w:tc>
          <w:tcPr>
            <w:tcW w:w="432" w:type="pct"/>
            <w:tcBorders>
              <w:top w:val="single" w:sz="6" w:space="0" w:color="auto"/>
              <w:left w:val="single" w:sz="6" w:space="0" w:color="auto"/>
              <w:bottom w:val="nil"/>
              <w:right w:val="single" w:sz="6" w:space="0" w:color="auto"/>
            </w:tcBorders>
            <w:shd w:val="clear" w:color="auto" w:fill="FFFF99"/>
          </w:tcPr>
          <w:p w:rsidR="00D038C2" w:rsidRPr="00D038C2" w:rsidRDefault="00D038C2" w:rsidP="00D038C2">
            <w:pPr>
              <w:autoSpaceDE w:val="0"/>
              <w:autoSpaceDN w:val="0"/>
              <w:adjustRightInd w:val="0"/>
              <w:spacing w:after="0" w:line="240" w:lineRule="auto"/>
              <w:rPr>
                <w:rFonts w:ascii="Times New Roman" w:eastAsiaTheme="minorEastAsia" w:hAnsi="Times New Roman" w:cs="Times New Roman"/>
                <w:sz w:val="18"/>
                <w:szCs w:val="18"/>
                <w:lang w:val="bg-BG" w:eastAsia="zh-CN"/>
              </w:rPr>
            </w:pPr>
          </w:p>
        </w:tc>
        <w:tc>
          <w:tcPr>
            <w:tcW w:w="3931" w:type="pct"/>
            <w:gridSpan w:val="9"/>
            <w:tcBorders>
              <w:top w:val="single" w:sz="6" w:space="0" w:color="auto"/>
              <w:left w:val="single" w:sz="6" w:space="0" w:color="auto"/>
              <w:bottom w:val="single" w:sz="6" w:space="0" w:color="auto"/>
              <w:right w:val="single" w:sz="6" w:space="0" w:color="auto"/>
            </w:tcBorders>
            <w:shd w:val="clear" w:color="auto" w:fill="FFFF99"/>
          </w:tcPr>
          <w:p w:rsidR="00D038C2" w:rsidRPr="00D038C2" w:rsidRDefault="00D038C2" w:rsidP="00D038C2">
            <w:pPr>
              <w:autoSpaceDE w:val="0"/>
              <w:autoSpaceDN w:val="0"/>
              <w:adjustRightInd w:val="0"/>
              <w:spacing w:after="0" w:line="240" w:lineRule="auto"/>
              <w:ind w:left="3014"/>
              <w:rPr>
                <w:rFonts w:ascii="Times New Roman" w:eastAsiaTheme="minorEastAsia" w:hAnsi="Times New Roman" w:cs="Times New Roman"/>
                <w:b/>
                <w:bCs/>
                <w:sz w:val="18"/>
                <w:szCs w:val="18"/>
                <w:lang w:val="bg-BG" w:eastAsia="bg-BG"/>
              </w:rPr>
            </w:pPr>
            <w:r w:rsidRPr="00D038C2">
              <w:rPr>
                <w:rFonts w:ascii="Times New Roman" w:eastAsiaTheme="minorEastAsia" w:hAnsi="Times New Roman" w:cs="Times New Roman"/>
                <w:b/>
                <w:bCs/>
                <w:sz w:val="18"/>
                <w:szCs w:val="18"/>
                <w:lang w:val="bg-BG" w:eastAsia="bg-BG"/>
              </w:rPr>
              <w:t>Вид територии</w:t>
            </w:r>
          </w:p>
        </w:tc>
      </w:tr>
      <w:tr w:rsidR="00D038C2" w:rsidRPr="00D038C2" w:rsidTr="00D038C2">
        <w:tc>
          <w:tcPr>
            <w:tcW w:w="637" w:type="pct"/>
            <w:tcBorders>
              <w:top w:val="nil"/>
              <w:left w:val="single" w:sz="6" w:space="0" w:color="auto"/>
              <w:bottom w:val="nil"/>
              <w:right w:val="single" w:sz="6" w:space="0" w:color="auto"/>
            </w:tcBorders>
            <w:shd w:val="clear" w:color="auto" w:fill="FFFF99"/>
          </w:tcPr>
          <w:p w:rsidR="00D038C2" w:rsidRPr="00D038C2" w:rsidRDefault="00D038C2" w:rsidP="00D038C2">
            <w:pPr>
              <w:autoSpaceDE w:val="0"/>
              <w:autoSpaceDN w:val="0"/>
              <w:adjustRightInd w:val="0"/>
              <w:spacing w:after="0" w:line="240" w:lineRule="auto"/>
              <w:rPr>
                <w:rFonts w:ascii="Times New Roman" w:eastAsiaTheme="minorEastAsia" w:hAnsi="Times New Roman" w:cs="Times New Roman"/>
                <w:sz w:val="18"/>
                <w:szCs w:val="18"/>
                <w:lang w:eastAsia="zh-CN"/>
              </w:rPr>
            </w:pPr>
          </w:p>
        </w:tc>
        <w:tc>
          <w:tcPr>
            <w:tcW w:w="432" w:type="pct"/>
            <w:tcBorders>
              <w:top w:val="nil"/>
              <w:left w:val="single" w:sz="6" w:space="0" w:color="auto"/>
              <w:bottom w:val="nil"/>
              <w:right w:val="single" w:sz="6" w:space="0" w:color="auto"/>
            </w:tcBorders>
            <w:shd w:val="clear" w:color="auto" w:fill="FFFF99"/>
          </w:tcPr>
          <w:p w:rsidR="00D038C2" w:rsidRPr="00D038C2" w:rsidRDefault="00D038C2" w:rsidP="00D038C2">
            <w:pPr>
              <w:autoSpaceDE w:val="0"/>
              <w:autoSpaceDN w:val="0"/>
              <w:adjustRightInd w:val="0"/>
              <w:spacing w:after="0" w:line="240" w:lineRule="auto"/>
              <w:rPr>
                <w:rFonts w:ascii="Times New Roman" w:eastAsiaTheme="minorEastAsia" w:hAnsi="Times New Roman" w:cs="Times New Roman"/>
                <w:sz w:val="18"/>
                <w:szCs w:val="18"/>
                <w:lang w:eastAsia="zh-CN"/>
              </w:rPr>
            </w:pPr>
          </w:p>
        </w:tc>
        <w:tc>
          <w:tcPr>
            <w:tcW w:w="1308" w:type="pct"/>
            <w:gridSpan w:val="3"/>
            <w:tcBorders>
              <w:top w:val="single" w:sz="6" w:space="0" w:color="auto"/>
              <w:left w:val="single" w:sz="6" w:space="0" w:color="auto"/>
              <w:bottom w:val="single" w:sz="6" w:space="0" w:color="auto"/>
              <w:right w:val="single" w:sz="4" w:space="0" w:color="auto"/>
            </w:tcBorders>
            <w:shd w:val="clear" w:color="auto" w:fill="FFFF99"/>
          </w:tcPr>
          <w:p w:rsidR="00D038C2" w:rsidRPr="00D038C2" w:rsidRDefault="00D038C2" w:rsidP="00D038C2">
            <w:pPr>
              <w:autoSpaceDE w:val="0"/>
              <w:autoSpaceDN w:val="0"/>
              <w:adjustRightInd w:val="0"/>
              <w:spacing w:after="0" w:line="240" w:lineRule="auto"/>
              <w:rPr>
                <w:rFonts w:ascii="Times New Roman" w:eastAsiaTheme="minorEastAsia" w:hAnsi="Times New Roman" w:cs="Times New Roman"/>
                <w:b/>
                <w:bCs/>
                <w:sz w:val="18"/>
                <w:szCs w:val="18"/>
                <w:lang w:val="bg-BG" w:eastAsia="bg-BG"/>
              </w:rPr>
            </w:pPr>
            <w:r w:rsidRPr="00D038C2">
              <w:rPr>
                <w:rFonts w:ascii="Times New Roman" w:eastAsiaTheme="minorEastAsia" w:hAnsi="Times New Roman" w:cs="Times New Roman"/>
                <w:b/>
                <w:bCs/>
                <w:sz w:val="18"/>
                <w:szCs w:val="18"/>
                <w:lang w:val="bg-BG" w:eastAsia="bg-BG"/>
              </w:rPr>
              <w:t>Земеделски територии</w:t>
            </w:r>
          </w:p>
        </w:tc>
        <w:tc>
          <w:tcPr>
            <w:tcW w:w="483" w:type="pct"/>
            <w:vMerge w:val="restart"/>
            <w:tcBorders>
              <w:top w:val="single" w:sz="4" w:space="0" w:color="auto"/>
              <w:left w:val="single" w:sz="4" w:space="0" w:color="auto"/>
              <w:right w:val="single" w:sz="6" w:space="0" w:color="auto"/>
            </w:tcBorders>
            <w:shd w:val="clear" w:color="auto" w:fill="FFFF99"/>
          </w:tcPr>
          <w:p w:rsidR="00D038C2" w:rsidRPr="00D038C2" w:rsidRDefault="00D038C2" w:rsidP="00D038C2">
            <w:pPr>
              <w:autoSpaceDE w:val="0"/>
              <w:autoSpaceDN w:val="0"/>
              <w:adjustRightInd w:val="0"/>
              <w:spacing w:after="0" w:line="254" w:lineRule="exact"/>
              <w:ind w:firstLine="38"/>
              <w:rPr>
                <w:rFonts w:ascii="Times New Roman" w:eastAsiaTheme="minorEastAsia" w:hAnsi="Times New Roman" w:cs="Times New Roman"/>
                <w:sz w:val="18"/>
                <w:szCs w:val="18"/>
                <w:lang w:eastAsia="zh-CN"/>
              </w:rPr>
            </w:pPr>
            <w:r w:rsidRPr="00D038C2">
              <w:rPr>
                <w:rFonts w:ascii="Times New Roman" w:eastAsiaTheme="minorEastAsia" w:hAnsi="Times New Roman" w:cs="Times New Roman"/>
                <w:b/>
                <w:bCs/>
                <w:sz w:val="18"/>
                <w:szCs w:val="18"/>
                <w:lang w:val="bg-BG" w:eastAsia="bg-BG"/>
              </w:rPr>
              <w:t>Горски територии</w:t>
            </w:r>
          </w:p>
        </w:tc>
        <w:tc>
          <w:tcPr>
            <w:tcW w:w="523" w:type="pct"/>
            <w:gridSpan w:val="2"/>
            <w:vMerge w:val="restart"/>
            <w:tcBorders>
              <w:top w:val="single" w:sz="4" w:space="0" w:color="auto"/>
              <w:left w:val="single" w:sz="4" w:space="0" w:color="auto"/>
              <w:right w:val="single" w:sz="6" w:space="0" w:color="auto"/>
            </w:tcBorders>
            <w:shd w:val="clear" w:color="auto" w:fill="FFFF99"/>
          </w:tcPr>
          <w:p w:rsidR="00D038C2" w:rsidRPr="00D038C2" w:rsidRDefault="00D038C2" w:rsidP="00D038C2">
            <w:pPr>
              <w:autoSpaceDE w:val="0"/>
              <w:autoSpaceDN w:val="0"/>
              <w:adjustRightInd w:val="0"/>
              <w:spacing w:after="0" w:line="250" w:lineRule="exact"/>
              <w:rPr>
                <w:rFonts w:ascii="Times New Roman" w:eastAsiaTheme="minorEastAsia" w:hAnsi="Times New Roman" w:cs="Times New Roman"/>
                <w:sz w:val="18"/>
                <w:szCs w:val="18"/>
                <w:lang w:eastAsia="zh-CN"/>
              </w:rPr>
            </w:pPr>
            <w:r w:rsidRPr="00D038C2">
              <w:rPr>
                <w:rFonts w:ascii="Times New Roman" w:eastAsiaTheme="minorEastAsia" w:hAnsi="Times New Roman" w:cs="Times New Roman"/>
                <w:b/>
                <w:bCs/>
                <w:sz w:val="18"/>
                <w:szCs w:val="18"/>
                <w:lang w:val="bg-BG" w:eastAsia="bg-BG"/>
              </w:rPr>
              <w:t>урбаниз ирани територии</w:t>
            </w:r>
          </w:p>
        </w:tc>
        <w:tc>
          <w:tcPr>
            <w:tcW w:w="524" w:type="pct"/>
            <w:vMerge w:val="restart"/>
            <w:tcBorders>
              <w:top w:val="single" w:sz="4" w:space="0" w:color="auto"/>
              <w:left w:val="single" w:sz="4" w:space="0" w:color="auto"/>
              <w:right w:val="single" w:sz="6" w:space="0" w:color="auto"/>
            </w:tcBorders>
            <w:shd w:val="clear" w:color="auto" w:fill="FFFF99"/>
          </w:tcPr>
          <w:p w:rsidR="00D038C2" w:rsidRPr="00D038C2" w:rsidRDefault="00D038C2" w:rsidP="00D038C2">
            <w:pPr>
              <w:autoSpaceDE w:val="0"/>
              <w:autoSpaceDN w:val="0"/>
              <w:adjustRightInd w:val="0"/>
              <w:spacing w:after="0" w:line="250" w:lineRule="exact"/>
              <w:ind w:right="360"/>
              <w:jc w:val="right"/>
              <w:rPr>
                <w:rFonts w:ascii="Times New Roman" w:eastAsiaTheme="minorEastAsia" w:hAnsi="Times New Roman" w:cs="Times New Roman"/>
                <w:b/>
                <w:bCs/>
                <w:sz w:val="18"/>
                <w:szCs w:val="18"/>
                <w:lang w:val="bg-BG" w:eastAsia="bg-BG"/>
              </w:rPr>
            </w:pPr>
            <w:r w:rsidRPr="00D038C2">
              <w:rPr>
                <w:rFonts w:ascii="Times New Roman" w:eastAsiaTheme="minorEastAsia" w:hAnsi="Times New Roman" w:cs="Times New Roman"/>
                <w:b/>
                <w:bCs/>
                <w:sz w:val="18"/>
                <w:szCs w:val="18"/>
                <w:lang w:val="bg-BG" w:eastAsia="bg-BG"/>
              </w:rPr>
              <w:t>Водни течени</w:t>
            </w:r>
          </w:p>
          <w:p w:rsidR="00D038C2" w:rsidRPr="00D038C2" w:rsidRDefault="00D038C2" w:rsidP="00D038C2">
            <w:pPr>
              <w:autoSpaceDE w:val="0"/>
              <w:autoSpaceDN w:val="0"/>
              <w:adjustRightInd w:val="0"/>
              <w:spacing w:after="0" w:line="250" w:lineRule="exact"/>
              <w:ind w:firstLine="182"/>
              <w:rPr>
                <w:rFonts w:ascii="Times New Roman" w:eastAsiaTheme="minorEastAsia" w:hAnsi="Times New Roman" w:cs="Times New Roman"/>
                <w:sz w:val="18"/>
                <w:szCs w:val="18"/>
                <w:lang w:eastAsia="zh-CN"/>
              </w:rPr>
            </w:pPr>
            <w:r w:rsidRPr="00D038C2">
              <w:rPr>
                <w:rFonts w:ascii="Times New Roman" w:eastAsiaTheme="minorEastAsia" w:hAnsi="Times New Roman" w:cs="Times New Roman"/>
                <w:b/>
                <w:bCs/>
                <w:sz w:val="18"/>
                <w:szCs w:val="18"/>
                <w:lang w:val="bg-BG" w:eastAsia="bg-BG"/>
              </w:rPr>
              <w:t>я и водни площи</w:t>
            </w:r>
          </w:p>
        </w:tc>
        <w:tc>
          <w:tcPr>
            <w:tcW w:w="641" w:type="pct"/>
            <w:vMerge w:val="restart"/>
            <w:tcBorders>
              <w:top w:val="single" w:sz="6" w:space="0" w:color="auto"/>
              <w:left w:val="single" w:sz="6" w:space="0" w:color="auto"/>
              <w:right w:val="single" w:sz="4" w:space="0" w:color="auto"/>
            </w:tcBorders>
            <w:shd w:val="clear" w:color="auto" w:fill="FFFF99"/>
          </w:tcPr>
          <w:p w:rsidR="00D038C2" w:rsidRPr="00D038C2" w:rsidRDefault="00D038C2" w:rsidP="00D038C2">
            <w:pPr>
              <w:autoSpaceDE w:val="0"/>
              <w:autoSpaceDN w:val="0"/>
              <w:adjustRightInd w:val="0"/>
              <w:spacing w:after="0" w:line="250" w:lineRule="exact"/>
              <w:ind w:right="270"/>
              <w:jc w:val="right"/>
              <w:rPr>
                <w:rFonts w:ascii="Times New Roman" w:eastAsiaTheme="minorEastAsia" w:hAnsi="Times New Roman" w:cs="Times New Roman"/>
                <w:b/>
                <w:bCs/>
                <w:sz w:val="18"/>
                <w:szCs w:val="18"/>
                <w:lang w:val="bg-BG" w:eastAsia="bg-BG"/>
              </w:rPr>
            </w:pPr>
            <w:r w:rsidRPr="00D038C2">
              <w:rPr>
                <w:rFonts w:ascii="Times New Roman" w:eastAsiaTheme="minorEastAsia" w:hAnsi="Times New Roman" w:cs="Times New Roman"/>
                <w:b/>
                <w:bCs/>
                <w:sz w:val="18"/>
                <w:szCs w:val="18"/>
                <w:lang w:val="bg-BG" w:eastAsia="bg-BG"/>
              </w:rPr>
              <w:t>Територии за добив на полезни изкопае ми</w:t>
            </w:r>
          </w:p>
          <w:p w:rsidR="00D038C2" w:rsidRPr="00D038C2" w:rsidRDefault="00D038C2" w:rsidP="00D038C2">
            <w:pPr>
              <w:autoSpaceDE w:val="0"/>
              <w:autoSpaceDN w:val="0"/>
              <w:adjustRightInd w:val="0"/>
              <w:spacing w:after="0" w:line="250" w:lineRule="exact"/>
              <w:ind w:firstLine="182"/>
              <w:rPr>
                <w:rFonts w:ascii="Times New Roman" w:eastAsiaTheme="minorEastAsia" w:hAnsi="Times New Roman" w:cs="Times New Roman"/>
                <w:b/>
                <w:bCs/>
                <w:sz w:val="18"/>
                <w:szCs w:val="18"/>
                <w:lang w:val="bg-BG" w:eastAsia="bg-BG"/>
              </w:rPr>
            </w:pPr>
          </w:p>
          <w:p w:rsidR="00D038C2" w:rsidRPr="00D038C2" w:rsidRDefault="00D038C2" w:rsidP="00D038C2">
            <w:pPr>
              <w:autoSpaceDE w:val="0"/>
              <w:autoSpaceDN w:val="0"/>
              <w:adjustRightInd w:val="0"/>
              <w:spacing w:after="0" w:line="250" w:lineRule="exact"/>
              <w:ind w:firstLine="182"/>
              <w:rPr>
                <w:rFonts w:ascii="Times New Roman" w:eastAsiaTheme="minorEastAsia" w:hAnsi="Times New Roman" w:cs="Times New Roman"/>
                <w:b/>
                <w:bCs/>
                <w:sz w:val="18"/>
                <w:szCs w:val="18"/>
                <w:lang w:val="bg-BG" w:eastAsia="bg-BG"/>
              </w:rPr>
            </w:pPr>
          </w:p>
        </w:tc>
        <w:tc>
          <w:tcPr>
            <w:tcW w:w="452" w:type="pct"/>
            <w:vMerge w:val="restart"/>
            <w:tcBorders>
              <w:top w:val="single" w:sz="4" w:space="0" w:color="auto"/>
              <w:left w:val="single" w:sz="4" w:space="0" w:color="auto"/>
              <w:right w:val="single" w:sz="4" w:space="0" w:color="auto"/>
            </w:tcBorders>
            <w:shd w:val="clear" w:color="auto" w:fill="FFFF99"/>
          </w:tcPr>
          <w:p w:rsidR="00D038C2" w:rsidRPr="00D038C2" w:rsidRDefault="00D038C2" w:rsidP="00D038C2">
            <w:pPr>
              <w:autoSpaceDE w:val="0"/>
              <w:autoSpaceDN w:val="0"/>
              <w:adjustRightInd w:val="0"/>
              <w:spacing w:after="0" w:line="240" w:lineRule="auto"/>
              <w:jc w:val="right"/>
              <w:rPr>
                <w:rFonts w:ascii="Times New Roman" w:eastAsiaTheme="minorEastAsia" w:hAnsi="Times New Roman" w:cs="Times New Roman"/>
                <w:b/>
                <w:bCs/>
                <w:sz w:val="18"/>
                <w:szCs w:val="18"/>
                <w:lang w:val="bg-BG" w:eastAsia="bg-BG"/>
              </w:rPr>
            </w:pPr>
            <w:r w:rsidRPr="00D038C2">
              <w:rPr>
                <w:rFonts w:ascii="Times New Roman" w:eastAsiaTheme="minorEastAsia" w:hAnsi="Times New Roman" w:cs="Times New Roman"/>
                <w:b/>
                <w:bCs/>
                <w:sz w:val="18"/>
                <w:szCs w:val="18"/>
                <w:lang w:val="bg-BG" w:eastAsia="bg-BG"/>
              </w:rPr>
              <w:t>Територ</w:t>
            </w:r>
          </w:p>
          <w:p w:rsidR="00D038C2" w:rsidRPr="00D038C2" w:rsidRDefault="00D038C2" w:rsidP="00D038C2">
            <w:pPr>
              <w:autoSpaceDE w:val="0"/>
              <w:autoSpaceDN w:val="0"/>
              <w:adjustRightInd w:val="0"/>
              <w:spacing w:after="0" w:line="250" w:lineRule="exact"/>
              <w:ind w:firstLine="149"/>
              <w:rPr>
                <w:rFonts w:ascii="Times New Roman" w:eastAsiaTheme="minorEastAsia" w:hAnsi="Times New Roman" w:cs="Times New Roman"/>
                <w:b/>
                <w:bCs/>
                <w:sz w:val="18"/>
                <w:szCs w:val="18"/>
                <w:lang w:val="bg-BG" w:eastAsia="bg-BG"/>
              </w:rPr>
            </w:pPr>
            <w:r w:rsidRPr="00D038C2">
              <w:rPr>
                <w:rFonts w:ascii="Times New Roman" w:eastAsiaTheme="minorEastAsia" w:hAnsi="Times New Roman" w:cs="Times New Roman"/>
                <w:b/>
                <w:bCs/>
                <w:sz w:val="18"/>
                <w:szCs w:val="18"/>
                <w:lang w:val="bg-BG" w:eastAsia="bg-BG"/>
              </w:rPr>
              <w:t>ии за транспо</w:t>
            </w:r>
          </w:p>
          <w:p w:rsidR="00D038C2" w:rsidRPr="00D038C2" w:rsidRDefault="00D038C2" w:rsidP="00D038C2">
            <w:pPr>
              <w:autoSpaceDE w:val="0"/>
              <w:autoSpaceDN w:val="0"/>
              <w:adjustRightInd w:val="0"/>
              <w:spacing w:after="0" w:line="250" w:lineRule="exact"/>
              <w:ind w:firstLine="158"/>
              <w:rPr>
                <w:rFonts w:ascii="Times New Roman" w:eastAsiaTheme="minorEastAsia" w:hAnsi="Times New Roman" w:cs="Times New Roman"/>
                <w:b/>
                <w:bCs/>
                <w:sz w:val="18"/>
                <w:szCs w:val="18"/>
                <w:lang w:val="bg-BG" w:eastAsia="bg-BG"/>
              </w:rPr>
            </w:pPr>
            <w:r w:rsidRPr="00D038C2">
              <w:rPr>
                <w:rFonts w:ascii="Times New Roman" w:eastAsiaTheme="minorEastAsia" w:hAnsi="Times New Roman" w:cs="Times New Roman"/>
                <w:b/>
                <w:bCs/>
                <w:sz w:val="18"/>
                <w:szCs w:val="18"/>
                <w:lang w:val="bg-BG" w:eastAsia="bg-BG"/>
              </w:rPr>
              <w:t>рт и инфрас</w:t>
            </w:r>
          </w:p>
          <w:p w:rsidR="00D038C2" w:rsidRPr="00D038C2" w:rsidRDefault="00D038C2" w:rsidP="00D038C2">
            <w:pPr>
              <w:autoSpaceDE w:val="0"/>
              <w:autoSpaceDN w:val="0"/>
              <w:adjustRightInd w:val="0"/>
              <w:spacing w:after="0" w:line="240" w:lineRule="auto"/>
              <w:jc w:val="right"/>
              <w:rPr>
                <w:rFonts w:ascii="Times New Roman" w:eastAsiaTheme="minorEastAsia" w:hAnsi="Times New Roman" w:cs="Times New Roman"/>
                <w:b/>
                <w:bCs/>
                <w:sz w:val="18"/>
                <w:szCs w:val="18"/>
                <w:lang w:val="bg-BG" w:eastAsia="bg-BG"/>
              </w:rPr>
            </w:pPr>
            <w:r w:rsidRPr="00D038C2">
              <w:rPr>
                <w:rFonts w:ascii="Times New Roman" w:eastAsiaTheme="minorEastAsia" w:hAnsi="Times New Roman" w:cs="Times New Roman"/>
                <w:b/>
                <w:bCs/>
                <w:sz w:val="18"/>
                <w:szCs w:val="18"/>
                <w:lang w:val="bg-BG" w:eastAsia="bg-BG"/>
              </w:rPr>
              <w:t>труктур</w:t>
            </w:r>
          </w:p>
          <w:p w:rsidR="00D038C2" w:rsidRPr="00D038C2" w:rsidRDefault="00D038C2" w:rsidP="00D038C2">
            <w:pPr>
              <w:autoSpaceDE w:val="0"/>
              <w:autoSpaceDN w:val="0"/>
              <w:adjustRightInd w:val="0"/>
              <w:spacing w:after="0" w:line="240" w:lineRule="auto"/>
              <w:rPr>
                <w:rFonts w:ascii="Times New Roman" w:eastAsiaTheme="minorEastAsia" w:hAnsi="Times New Roman" w:cs="Times New Roman"/>
                <w:b/>
                <w:bCs/>
                <w:sz w:val="18"/>
                <w:szCs w:val="18"/>
                <w:lang w:val="bg-BG" w:eastAsia="bg-BG"/>
              </w:rPr>
            </w:pPr>
            <w:r w:rsidRPr="00D038C2">
              <w:rPr>
                <w:rFonts w:ascii="Times New Roman" w:eastAsiaTheme="minorEastAsia" w:hAnsi="Times New Roman" w:cs="Times New Roman"/>
                <w:b/>
                <w:bCs/>
                <w:sz w:val="18"/>
                <w:szCs w:val="18"/>
                <w:lang w:val="bg-BG" w:eastAsia="bg-BG"/>
              </w:rPr>
              <w:t>а</w:t>
            </w:r>
          </w:p>
        </w:tc>
      </w:tr>
      <w:tr w:rsidR="00D038C2" w:rsidRPr="00D038C2" w:rsidTr="00D038C2">
        <w:trPr>
          <w:trHeight w:val="1291"/>
        </w:trPr>
        <w:tc>
          <w:tcPr>
            <w:tcW w:w="637" w:type="pct"/>
            <w:tcBorders>
              <w:top w:val="single" w:sz="4" w:space="0" w:color="auto"/>
              <w:left w:val="single" w:sz="6" w:space="0" w:color="auto"/>
              <w:bottom w:val="single" w:sz="6" w:space="0" w:color="auto"/>
              <w:right w:val="single" w:sz="6" w:space="0" w:color="auto"/>
            </w:tcBorders>
            <w:shd w:val="clear" w:color="auto" w:fill="FFFF99"/>
          </w:tcPr>
          <w:p w:rsidR="00D038C2" w:rsidRPr="00D038C2" w:rsidRDefault="00D038C2" w:rsidP="00D038C2">
            <w:pPr>
              <w:autoSpaceDE w:val="0"/>
              <w:autoSpaceDN w:val="0"/>
              <w:adjustRightInd w:val="0"/>
              <w:spacing w:after="0" w:line="240" w:lineRule="auto"/>
              <w:rPr>
                <w:rFonts w:ascii="Times New Roman" w:eastAsiaTheme="minorEastAsia" w:hAnsi="Times New Roman" w:cs="Times New Roman"/>
                <w:b/>
                <w:bCs/>
                <w:sz w:val="18"/>
                <w:szCs w:val="18"/>
                <w:lang w:val="bg-BG" w:eastAsia="bg-BG"/>
              </w:rPr>
            </w:pPr>
            <w:r w:rsidRPr="00D038C2">
              <w:rPr>
                <w:rFonts w:ascii="Times New Roman" w:eastAsiaTheme="minorEastAsia" w:hAnsi="Times New Roman" w:cs="Times New Roman"/>
                <w:b/>
                <w:bCs/>
                <w:sz w:val="18"/>
                <w:szCs w:val="18"/>
                <w:lang w:val="bg-BG" w:eastAsia="bg-BG"/>
              </w:rPr>
              <w:t>Община</w:t>
            </w:r>
          </w:p>
        </w:tc>
        <w:tc>
          <w:tcPr>
            <w:tcW w:w="432" w:type="pct"/>
            <w:tcBorders>
              <w:top w:val="single" w:sz="4" w:space="0" w:color="auto"/>
              <w:left w:val="single" w:sz="6" w:space="0" w:color="auto"/>
              <w:bottom w:val="single" w:sz="6" w:space="0" w:color="auto"/>
              <w:right w:val="single" w:sz="6" w:space="0" w:color="auto"/>
            </w:tcBorders>
            <w:shd w:val="clear" w:color="auto" w:fill="FFFF99"/>
          </w:tcPr>
          <w:p w:rsidR="00D038C2" w:rsidRPr="00D038C2" w:rsidRDefault="00D038C2" w:rsidP="00D038C2">
            <w:pPr>
              <w:autoSpaceDE w:val="0"/>
              <w:autoSpaceDN w:val="0"/>
              <w:adjustRightInd w:val="0"/>
              <w:spacing w:after="0" w:line="240" w:lineRule="auto"/>
              <w:ind w:right="180"/>
              <w:jc w:val="right"/>
              <w:rPr>
                <w:rFonts w:ascii="Times New Roman" w:eastAsiaTheme="minorEastAsia" w:hAnsi="Times New Roman" w:cs="Times New Roman"/>
                <w:b/>
                <w:bCs/>
                <w:sz w:val="18"/>
                <w:szCs w:val="18"/>
                <w:lang w:val="bg-BG" w:eastAsia="bg-BG"/>
              </w:rPr>
            </w:pPr>
            <w:r w:rsidRPr="00D038C2">
              <w:rPr>
                <w:rFonts w:ascii="Times New Roman" w:eastAsiaTheme="minorEastAsia" w:hAnsi="Times New Roman" w:cs="Times New Roman"/>
                <w:b/>
                <w:bCs/>
                <w:sz w:val="18"/>
                <w:szCs w:val="18"/>
                <w:lang w:val="bg-BG" w:eastAsia="bg-BG"/>
              </w:rPr>
              <w:t>Общо -</w:t>
            </w:r>
          </w:p>
          <w:p w:rsidR="00D038C2" w:rsidRPr="00D038C2" w:rsidRDefault="00D038C2" w:rsidP="00D038C2">
            <w:pPr>
              <w:autoSpaceDE w:val="0"/>
              <w:autoSpaceDN w:val="0"/>
              <w:adjustRightInd w:val="0"/>
              <w:spacing w:after="0" w:line="240" w:lineRule="auto"/>
              <w:rPr>
                <w:rFonts w:ascii="Times New Roman" w:eastAsiaTheme="minorEastAsia" w:hAnsi="Times New Roman" w:cs="Times New Roman"/>
                <w:b/>
                <w:bCs/>
                <w:sz w:val="18"/>
                <w:szCs w:val="18"/>
                <w:lang w:val="bg-BG" w:eastAsia="bg-BG"/>
              </w:rPr>
            </w:pPr>
            <w:r w:rsidRPr="00D038C2">
              <w:rPr>
                <w:rFonts w:ascii="Times New Roman" w:eastAsiaTheme="minorEastAsia" w:hAnsi="Times New Roman" w:cs="Times New Roman"/>
                <w:b/>
                <w:bCs/>
                <w:sz w:val="18"/>
                <w:szCs w:val="18"/>
                <w:lang w:val="bg-BG" w:eastAsia="bg-BG"/>
              </w:rPr>
              <w:t>дка</w:t>
            </w:r>
          </w:p>
        </w:tc>
        <w:tc>
          <w:tcPr>
            <w:tcW w:w="433" w:type="pct"/>
            <w:tcBorders>
              <w:top w:val="single" w:sz="4" w:space="0" w:color="auto"/>
              <w:left w:val="single" w:sz="6" w:space="0" w:color="auto"/>
              <w:bottom w:val="single" w:sz="6" w:space="0" w:color="auto"/>
              <w:right w:val="single" w:sz="6" w:space="0" w:color="auto"/>
            </w:tcBorders>
            <w:shd w:val="clear" w:color="auto" w:fill="FFFF99"/>
          </w:tcPr>
          <w:p w:rsidR="00D038C2" w:rsidRPr="00D038C2" w:rsidRDefault="00D038C2" w:rsidP="00D038C2">
            <w:pPr>
              <w:autoSpaceDE w:val="0"/>
              <w:autoSpaceDN w:val="0"/>
              <w:adjustRightInd w:val="0"/>
              <w:spacing w:after="0" w:line="250" w:lineRule="exact"/>
              <w:rPr>
                <w:rFonts w:ascii="Times New Roman" w:eastAsiaTheme="minorEastAsia" w:hAnsi="Times New Roman" w:cs="Times New Roman"/>
                <w:sz w:val="18"/>
                <w:szCs w:val="18"/>
                <w:lang w:val="bg-BG" w:eastAsia="bg-BG"/>
              </w:rPr>
            </w:pPr>
            <w:r w:rsidRPr="00D038C2">
              <w:rPr>
                <w:rFonts w:ascii="Times New Roman" w:eastAsiaTheme="minorEastAsia" w:hAnsi="Times New Roman" w:cs="Times New Roman"/>
                <w:sz w:val="18"/>
                <w:szCs w:val="18"/>
                <w:lang w:val="bg-BG" w:eastAsia="bg-BG"/>
              </w:rPr>
              <w:t>обща площ</w:t>
            </w:r>
          </w:p>
        </w:tc>
        <w:tc>
          <w:tcPr>
            <w:tcW w:w="437" w:type="pct"/>
            <w:tcBorders>
              <w:top w:val="single" w:sz="4" w:space="0" w:color="auto"/>
              <w:left w:val="single" w:sz="6" w:space="0" w:color="auto"/>
              <w:bottom w:val="single" w:sz="6" w:space="0" w:color="auto"/>
              <w:right w:val="single" w:sz="6" w:space="0" w:color="auto"/>
            </w:tcBorders>
            <w:shd w:val="clear" w:color="auto" w:fill="FFFF99"/>
          </w:tcPr>
          <w:p w:rsidR="00D038C2" w:rsidRPr="00D038C2" w:rsidRDefault="00D038C2" w:rsidP="00D038C2">
            <w:pPr>
              <w:autoSpaceDE w:val="0"/>
              <w:autoSpaceDN w:val="0"/>
              <w:adjustRightInd w:val="0"/>
              <w:spacing w:after="0" w:line="254" w:lineRule="exact"/>
              <w:rPr>
                <w:rFonts w:ascii="Times New Roman" w:eastAsiaTheme="minorEastAsia" w:hAnsi="Times New Roman" w:cs="Times New Roman"/>
                <w:sz w:val="18"/>
                <w:szCs w:val="18"/>
                <w:lang w:val="bg-BG" w:eastAsia="bg-BG"/>
              </w:rPr>
            </w:pPr>
            <w:r w:rsidRPr="00D038C2">
              <w:rPr>
                <w:rFonts w:ascii="Times New Roman" w:eastAsiaTheme="minorEastAsia" w:hAnsi="Times New Roman" w:cs="Times New Roman"/>
                <w:sz w:val="18"/>
                <w:szCs w:val="18"/>
                <w:lang w:val="bg-BG" w:eastAsia="bg-BG"/>
              </w:rPr>
              <w:t>в т.ч.</w:t>
            </w:r>
          </w:p>
          <w:p w:rsidR="00D038C2" w:rsidRPr="00D038C2" w:rsidRDefault="00D038C2" w:rsidP="00D038C2">
            <w:pPr>
              <w:autoSpaceDE w:val="0"/>
              <w:autoSpaceDN w:val="0"/>
              <w:adjustRightInd w:val="0"/>
              <w:spacing w:after="0" w:line="254" w:lineRule="exact"/>
              <w:rPr>
                <w:rFonts w:ascii="Times New Roman" w:eastAsiaTheme="minorEastAsia" w:hAnsi="Times New Roman" w:cs="Times New Roman"/>
                <w:sz w:val="18"/>
                <w:szCs w:val="18"/>
                <w:lang w:val="bg-BG" w:eastAsia="bg-BG"/>
              </w:rPr>
            </w:pPr>
            <w:r w:rsidRPr="00D038C2">
              <w:rPr>
                <w:rFonts w:ascii="Times New Roman" w:eastAsiaTheme="minorEastAsia" w:hAnsi="Times New Roman" w:cs="Times New Roman"/>
                <w:sz w:val="18"/>
                <w:szCs w:val="18"/>
                <w:lang w:val="bg-BG" w:eastAsia="bg-BG"/>
              </w:rPr>
              <w:t>обраб.</w:t>
            </w:r>
          </w:p>
          <w:p w:rsidR="00D038C2" w:rsidRPr="00D038C2" w:rsidRDefault="00D038C2" w:rsidP="00D038C2">
            <w:pPr>
              <w:autoSpaceDE w:val="0"/>
              <w:autoSpaceDN w:val="0"/>
              <w:adjustRightInd w:val="0"/>
              <w:spacing w:after="0" w:line="254" w:lineRule="exact"/>
              <w:rPr>
                <w:rFonts w:ascii="Times New Roman" w:eastAsiaTheme="minorEastAsia" w:hAnsi="Times New Roman" w:cs="Times New Roman"/>
                <w:sz w:val="18"/>
                <w:szCs w:val="18"/>
                <w:lang w:val="bg-BG" w:eastAsia="bg-BG"/>
              </w:rPr>
            </w:pPr>
            <w:r w:rsidRPr="00D038C2">
              <w:rPr>
                <w:rFonts w:ascii="Times New Roman" w:eastAsiaTheme="minorEastAsia" w:hAnsi="Times New Roman" w:cs="Times New Roman"/>
                <w:sz w:val="18"/>
                <w:szCs w:val="18"/>
                <w:lang w:val="bg-BG" w:eastAsia="bg-BG"/>
              </w:rPr>
              <w:t>Площ</w:t>
            </w:r>
          </w:p>
        </w:tc>
        <w:tc>
          <w:tcPr>
            <w:tcW w:w="438" w:type="pct"/>
            <w:tcBorders>
              <w:top w:val="single" w:sz="4" w:space="0" w:color="auto"/>
              <w:left w:val="single" w:sz="6" w:space="0" w:color="auto"/>
              <w:bottom w:val="single" w:sz="6" w:space="0" w:color="auto"/>
              <w:right w:val="single" w:sz="4" w:space="0" w:color="auto"/>
            </w:tcBorders>
            <w:shd w:val="clear" w:color="auto" w:fill="FFFF99"/>
          </w:tcPr>
          <w:p w:rsidR="00D038C2" w:rsidRPr="00D038C2" w:rsidRDefault="00D038C2" w:rsidP="00D038C2">
            <w:pPr>
              <w:autoSpaceDE w:val="0"/>
              <w:autoSpaceDN w:val="0"/>
              <w:adjustRightInd w:val="0"/>
              <w:spacing w:after="0" w:line="254" w:lineRule="exact"/>
              <w:rPr>
                <w:rFonts w:ascii="Times New Roman" w:eastAsiaTheme="minorEastAsia" w:hAnsi="Times New Roman" w:cs="Times New Roman"/>
                <w:sz w:val="18"/>
                <w:szCs w:val="18"/>
                <w:lang w:val="bg-BG" w:eastAsia="bg-BG"/>
              </w:rPr>
            </w:pPr>
            <w:r w:rsidRPr="00D038C2">
              <w:rPr>
                <w:rFonts w:ascii="Times New Roman" w:eastAsiaTheme="minorEastAsia" w:hAnsi="Times New Roman" w:cs="Times New Roman"/>
                <w:sz w:val="18"/>
                <w:szCs w:val="18"/>
                <w:lang w:val="bg-BG" w:eastAsia="bg-BG"/>
              </w:rPr>
              <w:t>от тях</w:t>
            </w:r>
            <w:r w:rsidRPr="00D038C2">
              <w:rPr>
                <w:rFonts w:ascii="Times New Roman" w:eastAsiaTheme="minorEastAsia" w:hAnsi="Times New Roman" w:cs="Times New Roman"/>
                <w:sz w:val="18"/>
                <w:szCs w:val="18"/>
                <w:lang w:eastAsia="bg-BG"/>
              </w:rPr>
              <w:t xml:space="preserve"> </w:t>
            </w:r>
            <w:r w:rsidRPr="00D038C2">
              <w:rPr>
                <w:rFonts w:ascii="Times New Roman" w:eastAsiaTheme="minorEastAsia" w:hAnsi="Times New Roman" w:cs="Times New Roman"/>
                <w:sz w:val="18"/>
                <w:szCs w:val="18"/>
                <w:lang w:val="bg-BG" w:eastAsia="bg-BG"/>
              </w:rPr>
              <w:t>поливни</w:t>
            </w:r>
          </w:p>
          <w:p w:rsidR="00D038C2" w:rsidRPr="00D038C2" w:rsidRDefault="00D038C2" w:rsidP="00D038C2">
            <w:pPr>
              <w:autoSpaceDE w:val="0"/>
              <w:autoSpaceDN w:val="0"/>
              <w:adjustRightInd w:val="0"/>
              <w:spacing w:after="0" w:line="254" w:lineRule="exact"/>
              <w:rPr>
                <w:rFonts w:ascii="Times New Roman" w:eastAsiaTheme="minorEastAsia" w:hAnsi="Times New Roman" w:cs="Times New Roman"/>
                <w:sz w:val="18"/>
                <w:szCs w:val="18"/>
                <w:lang w:val="bg-BG" w:eastAsia="bg-BG"/>
              </w:rPr>
            </w:pPr>
            <w:r w:rsidRPr="00D038C2">
              <w:rPr>
                <w:rFonts w:ascii="Times New Roman" w:eastAsiaTheme="minorEastAsia" w:hAnsi="Times New Roman" w:cs="Times New Roman"/>
                <w:sz w:val="18"/>
                <w:szCs w:val="18"/>
                <w:lang w:val="bg-BG" w:eastAsia="bg-BG"/>
              </w:rPr>
              <w:t>площи</w:t>
            </w:r>
          </w:p>
        </w:tc>
        <w:tc>
          <w:tcPr>
            <w:tcW w:w="483" w:type="pct"/>
            <w:vMerge/>
            <w:tcBorders>
              <w:left w:val="single" w:sz="4" w:space="0" w:color="auto"/>
              <w:bottom w:val="single" w:sz="6" w:space="0" w:color="auto"/>
              <w:right w:val="single" w:sz="4" w:space="0" w:color="auto"/>
            </w:tcBorders>
            <w:shd w:val="clear" w:color="auto" w:fill="FFFF99"/>
          </w:tcPr>
          <w:p w:rsidR="00D038C2" w:rsidRPr="00D038C2" w:rsidRDefault="00D038C2" w:rsidP="00D038C2">
            <w:pPr>
              <w:autoSpaceDE w:val="0"/>
              <w:autoSpaceDN w:val="0"/>
              <w:adjustRightInd w:val="0"/>
              <w:spacing w:after="0" w:line="254" w:lineRule="exact"/>
              <w:ind w:firstLine="38"/>
              <w:rPr>
                <w:rFonts w:ascii="Times New Roman" w:eastAsiaTheme="minorEastAsia" w:hAnsi="Times New Roman" w:cs="Times New Roman"/>
                <w:b/>
                <w:bCs/>
                <w:sz w:val="18"/>
                <w:szCs w:val="18"/>
                <w:lang w:val="bg-BG" w:eastAsia="bg-BG"/>
              </w:rPr>
            </w:pPr>
          </w:p>
        </w:tc>
        <w:tc>
          <w:tcPr>
            <w:tcW w:w="523" w:type="pct"/>
            <w:gridSpan w:val="2"/>
            <w:vMerge/>
            <w:tcBorders>
              <w:left w:val="single" w:sz="4" w:space="0" w:color="auto"/>
              <w:bottom w:val="single" w:sz="6" w:space="0" w:color="auto"/>
              <w:right w:val="single" w:sz="4" w:space="0" w:color="auto"/>
            </w:tcBorders>
            <w:shd w:val="clear" w:color="auto" w:fill="FFFF99"/>
          </w:tcPr>
          <w:p w:rsidR="00D038C2" w:rsidRPr="00D038C2" w:rsidRDefault="00D038C2" w:rsidP="00D038C2">
            <w:pPr>
              <w:autoSpaceDE w:val="0"/>
              <w:autoSpaceDN w:val="0"/>
              <w:adjustRightInd w:val="0"/>
              <w:spacing w:after="0" w:line="250" w:lineRule="exact"/>
              <w:rPr>
                <w:rFonts w:ascii="Times New Roman" w:eastAsiaTheme="minorEastAsia" w:hAnsi="Times New Roman" w:cs="Times New Roman"/>
                <w:b/>
                <w:bCs/>
                <w:sz w:val="18"/>
                <w:szCs w:val="18"/>
                <w:lang w:val="bg-BG" w:eastAsia="bg-BG"/>
              </w:rPr>
            </w:pPr>
          </w:p>
        </w:tc>
        <w:tc>
          <w:tcPr>
            <w:tcW w:w="524" w:type="pct"/>
            <w:vMerge/>
            <w:tcBorders>
              <w:left w:val="single" w:sz="4" w:space="0" w:color="auto"/>
              <w:bottom w:val="single" w:sz="6" w:space="0" w:color="auto"/>
              <w:right w:val="single" w:sz="6" w:space="0" w:color="auto"/>
            </w:tcBorders>
            <w:shd w:val="clear" w:color="auto" w:fill="FFFF99"/>
          </w:tcPr>
          <w:p w:rsidR="00D038C2" w:rsidRPr="00D038C2" w:rsidRDefault="00D038C2" w:rsidP="00D038C2">
            <w:pPr>
              <w:autoSpaceDE w:val="0"/>
              <w:autoSpaceDN w:val="0"/>
              <w:adjustRightInd w:val="0"/>
              <w:spacing w:after="0" w:line="250" w:lineRule="exact"/>
              <w:ind w:firstLine="182"/>
              <w:rPr>
                <w:rFonts w:ascii="Times New Roman" w:eastAsiaTheme="minorEastAsia" w:hAnsi="Times New Roman" w:cs="Times New Roman"/>
                <w:b/>
                <w:bCs/>
                <w:sz w:val="18"/>
                <w:szCs w:val="18"/>
                <w:lang w:val="bg-BG" w:eastAsia="bg-BG"/>
              </w:rPr>
            </w:pPr>
          </w:p>
        </w:tc>
        <w:tc>
          <w:tcPr>
            <w:tcW w:w="641" w:type="pct"/>
            <w:vMerge/>
            <w:tcBorders>
              <w:left w:val="single" w:sz="6" w:space="0" w:color="auto"/>
              <w:bottom w:val="single" w:sz="6" w:space="0" w:color="auto"/>
              <w:right w:val="single" w:sz="4" w:space="0" w:color="auto"/>
            </w:tcBorders>
            <w:shd w:val="clear" w:color="auto" w:fill="FFFF99"/>
          </w:tcPr>
          <w:p w:rsidR="00D038C2" w:rsidRPr="00D038C2" w:rsidRDefault="00D038C2" w:rsidP="00D038C2">
            <w:pPr>
              <w:autoSpaceDE w:val="0"/>
              <w:autoSpaceDN w:val="0"/>
              <w:adjustRightInd w:val="0"/>
              <w:spacing w:after="0" w:line="250" w:lineRule="exact"/>
              <w:ind w:firstLine="182"/>
              <w:rPr>
                <w:rFonts w:ascii="Times New Roman" w:eastAsiaTheme="minorEastAsia" w:hAnsi="Times New Roman" w:cs="Times New Roman"/>
                <w:b/>
                <w:bCs/>
                <w:sz w:val="18"/>
                <w:szCs w:val="18"/>
                <w:lang w:val="bg-BG" w:eastAsia="bg-BG"/>
              </w:rPr>
            </w:pPr>
          </w:p>
        </w:tc>
        <w:tc>
          <w:tcPr>
            <w:tcW w:w="452" w:type="pct"/>
            <w:vMerge/>
            <w:tcBorders>
              <w:left w:val="single" w:sz="4" w:space="0" w:color="auto"/>
              <w:bottom w:val="single" w:sz="6" w:space="0" w:color="auto"/>
              <w:right w:val="single" w:sz="4" w:space="0" w:color="auto"/>
            </w:tcBorders>
          </w:tcPr>
          <w:p w:rsidR="00D038C2" w:rsidRPr="00D038C2" w:rsidRDefault="00D038C2" w:rsidP="00D038C2">
            <w:pPr>
              <w:autoSpaceDE w:val="0"/>
              <w:autoSpaceDN w:val="0"/>
              <w:adjustRightInd w:val="0"/>
              <w:spacing w:after="0" w:line="240" w:lineRule="auto"/>
              <w:rPr>
                <w:rFonts w:ascii="Times New Roman" w:eastAsiaTheme="minorEastAsia" w:hAnsi="Times New Roman" w:cs="Times New Roman"/>
                <w:b/>
                <w:bCs/>
                <w:sz w:val="18"/>
                <w:szCs w:val="18"/>
                <w:lang w:val="bg-BG" w:eastAsia="bg-BG"/>
              </w:rPr>
            </w:pPr>
          </w:p>
        </w:tc>
      </w:tr>
      <w:tr w:rsidR="00D038C2" w:rsidRPr="00D038C2" w:rsidTr="00D038C2">
        <w:tc>
          <w:tcPr>
            <w:tcW w:w="637" w:type="pct"/>
            <w:tcBorders>
              <w:top w:val="single" w:sz="6" w:space="0" w:color="auto"/>
              <w:left w:val="single" w:sz="6" w:space="0" w:color="auto"/>
              <w:bottom w:val="single" w:sz="6" w:space="0" w:color="auto"/>
              <w:right w:val="single" w:sz="6" w:space="0" w:color="auto"/>
            </w:tcBorders>
          </w:tcPr>
          <w:p w:rsidR="00D038C2" w:rsidRPr="00D038C2" w:rsidRDefault="00D038C2" w:rsidP="00D038C2">
            <w:pPr>
              <w:autoSpaceDE w:val="0"/>
              <w:autoSpaceDN w:val="0"/>
              <w:adjustRightInd w:val="0"/>
              <w:spacing w:after="0" w:line="254" w:lineRule="exact"/>
              <w:ind w:firstLine="5"/>
              <w:rPr>
                <w:rFonts w:ascii="Times New Roman" w:eastAsiaTheme="minorEastAsia" w:hAnsi="Times New Roman" w:cs="Times New Roman"/>
                <w:b/>
                <w:bCs/>
                <w:sz w:val="20"/>
                <w:szCs w:val="20"/>
                <w:lang w:val="bg-BG" w:eastAsia="bg-BG"/>
              </w:rPr>
            </w:pPr>
            <w:r w:rsidRPr="00D038C2">
              <w:rPr>
                <w:rFonts w:ascii="Times New Roman" w:eastAsiaTheme="minorEastAsia" w:hAnsi="Times New Roman" w:cs="Times New Roman"/>
                <w:b/>
                <w:bCs/>
                <w:sz w:val="20"/>
                <w:szCs w:val="20"/>
                <w:lang w:val="bg-BG" w:eastAsia="bg-BG"/>
              </w:rPr>
              <w:t>Област Пловдив</w:t>
            </w:r>
          </w:p>
        </w:tc>
        <w:tc>
          <w:tcPr>
            <w:tcW w:w="432" w:type="pct"/>
            <w:tcBorders>
              <w:top w:val="single" w:sz="6" w:space="0" w:color="auto"/>
              <w:left w:val="single" w:sz="6" w:space="0" w:color="auto"/>
              <w:bottom w:val="single" w:sz="6" w:space="0" w:color="auto"/>
              <w:right w:val="single" w:sz="6" w:space="0" w:color="auto"/>
            </w:tcBorders>
          </w:tcPr>
          <w:p w:rsidR="00D038C2" w:rsidRPr="00D038C2" w:rsidRDefault="00D038C2" w:rsidP="00D038C2">
            <w:pPr>
              <w:autoSpaceDE w:val="0"/>
              <w:autoSpaceDN w:val="0"/>
              <w:adjustRightInd w:val="0"/>
              <w:spacing w:after="0" w:line="240" w:lineRule="auto"/>
              <w:jc w:val="right"/>
              <w:rPr>
                <w:rFonts w:ascii="Times New Roman" w:eastAsiaTheme="minorEastAsia" w:hAnsi="Times New Roman" w:cs="Times New Roman"/>
                <w:b/>
                <w:bCs/>
                <w:sz w:val="20"/>
                <w:szCs w:val="20"/>
                <w:lang w:val="bg-BG" w:eastAsia="bg-BG"/>
              </w:rPr>
            </w:pPr>
            <w:r w:rsidRPr="00D038C2">
              <w:rPr>
                <w:rFonts w:ascii="Times New Roman" w:eastAsiaTheme="minorEastAsia" w:hAnsi="Times New Roman" w:cs="Times New Roman"/>
                <w:b/>
                <w:bCs/>
                <w:sz w:val="20"/>
                <w:szCs w:val="20"/>
                <w:lang w:val="bg-BG" w:eastAsia="bg-BG"/>
              </w:rPr>
              <w:t>5972891</w:t>
            </w:r>
          </w:p>
        </w:tc>
        <w:tc>
          <w:tcPr>
            <w:tcW w:w="433" w:type="pct"/>
            <w:tcBorders>
              <w:top w:val="single" w:sz="6" w:space="0" w:color="auto"/>
              <w:left w:val="single" w:sz="6" w:space="0" w:color="auto"/>
              <w:bottom w:val="single" w:sz="6" w:space="0" w:color="auto"/>
              <w:right w:val="single" w:sz="6" w:space="0" w:color="auto"/>
            </w:tcBorders>
          </w:tcPr>
          <w:p w:rsidR="00D038C2" w:rsidRPr="00D038C2" w:rsidRDefault="00D038C2" w:rsidP="00D038C2">
            <w:pPr>
              <w:autoSpaceDE w:val="0"/>
              <w:autoSpaceDN w:val="0"/>
              <w:adjustRightInd w:val="0"/>
              <w:spacing w:after="0" w:line="240" w:lineRule="auto"/>
              <w:jc w:val="right"/>
              <w:rPr>
                <w:rFonts w:ascii="Times New Roman" w:eastAsiaTheme="minorEastAsia" w:hAnsi="Times New Roman" w:cs="Times New Roman"/>
                <w:b/>
                <w:bCs/>
                <w:sz w:val="20"/>
                <w:szCs w:val="20"/>
                <w:lang w:val="bg-BG" w:eastAsia="bg-BG"/>
              </w:rPr>
            </w:pPr>
            <w:r w:rsidRPr="00D038C2">
              <w:rPr>
                <w:rFonts w:ascii="Times New Roman" w:eastAsiaTheme="minorEastAsia" w:hAnsi="Times New Roman" w:cs="Times New Roman"/>
                <w:b/>
                <w:bCs/>
                <w:sz w:val="20"/>
                <w:szCs w:val="20"/>
                <w:lang w:val="bg-BG" w:eastAsia="bg-BG"/>
              </w:rPr>
              <w:t>3449048</w:t>
            </w:r>
          </w:p>
        </w:tc>
        <w:tc>
          <w:tcPr>
            <w:tcW w:w="437" w:type="pct"/>
            <w:tcBorders>
              <w:top w:val="single" w:sz="6" w:space="0" w:color="auto"/>
              <w:left w:val="single" w:sz="6" w:space="0" w:color="auto"/>
              <w:bottom w:val="single" w:sz="6" w:space="0" w:color="auto"/>
              <w:right w:val="single" w:sz="6" w:space="0" w:color="auto"/>
            </w:tcBorders>
          </w:tcPr>
          <w:p w:rsidR="00D038C2" w:rsidRPr="00D038C2" w:rsidRDefault="00D038C2" w:rsidP="00D038C2">
            <w:pPr>
              <w:autoSpaceDE w:val="0"/>
              <w:autoSpaceDN w:val="0"/>
              <w:adjustRightInd w:val="0"/>
              <w:spacing w:after="0" w:line="240" w:lineRule="auto"/>
              <w:jc w:val="right"/>
              <w:rPr>
                <w:rFonts w:ascii="Times New Roman" w:eastAsiaTheme="minorEastAsia" w:hAnsi="Times New Roman" w:cs="Times New Roman"/>
                <w:b/>
                <w:bCs/>
                <w:sz w:val="20"/>
                <w:szCs w:val="20"/>
                <w:lang w:val="bg-BG" w:eastAsia="bg-BG"/>
              </w:rPr>
            </w:pPr>
            <w:r w:rsidRPr="00D038C2">
              <w:rPr>
                <w:rFonts w:ascii="Times New Roman" w:eastAsiaTheme="minorEastAsia" w:hAnsi="Times New Roman" w:cs="Times New Roman"/>
                <w:b/>
                <w:bCs/>
                <w:sz w:val="20"/>
                <w:szCs w:val="20"/>
                <w:lang w:val="bg-BG" w:eastAsia="bg-BG"/>
              </w:rPr>
              <w:t>2766694</w:t>
            </w:r>
          </w:p>
        </w:tc>
        <w:tc>
          <w:tcPr>
            <w:tcW w:w="438" w:type="pct"/>
            <w:tcBorders>
              <w:top w:val="single" w:sz="6" w:space="0" w:color="auto"/>
              <w:left w:val="single" w:sz="6" w:space="0" w:color="auto"/>
              <w:bottom w:val="single" w:sz="6" w:space="0" w:color="auto"/>
              <w:right w:val="single" w:sz="6" w:space="0" w:color="auto"/>
            </w:tcBorders>
          </w:tcPr>
          <w:p w:rsidR="00D038C2" w:rsidRPr="00D038C2" w:rsidRDefault="00D038C2" w:rsidP="00D038C2">
            <w:pPr>
              <w:autoSpaceDE w:val="0"/>
              <w:autoSpaceDN w:val="0"/>
              <w:adjustRightInd w:val="0"/>
              <w:spacing w:after="0" w:line="240" w:lineRule="auto"/>
              <w:jc w:val="right"/>
              <w:rPr>
                <w:rFonts w:ascii="Times New Roman" w:eastAsiaTheme="minorEastAsia" w:hAnsi="Times New Roman" w:cs="Times New Roman"/>
                <w:b/>
                <w:bCs/>
                <w:sz w:val="20"/>
                <w:szCs w:val="20"/>
                <w:lang w:val="bg-BG" w:eastAsia="bg-BG"/>
              </w:rPr>
            </w:pPr>
            <w:r w:rsidRPr="00D038C2">
              <w:rPr>
                <w:rFonts w:ascii="Times New Roman" w:eastAsiaTheme="minorEastAsia" w:hAnsi="Times New Roman" w:cs="Times New Roman"/>
                <w:b/>
                <w:bCs/>
                <w:sz w:val="20"/>
                <w:szCs w:val="20"/>
                <w:lang w:val="bg-BG" w:eastAsia="bg-BG"/>
              </w:rPr>
              <w:t>1127568</w:t>
            </w:r>
          </w:p>
        </w:tc>
        <w:tc>
          <w:tcPr>
            <w:tcW w:w="483" w:type="pct"/>
            <w:tcBorders>
              <w:top w:val="single" w:sz="6" w:space="0" w:color="auto"/>
              <w:left w:val="single" w:sz="6" w:space="0" w:color="auto"/>
              <w:bottom w:val="single" w:sz="6" w:space="0" w:color="auto"/>
              <w:right w:val="single" w:sz="6" w:space="0" w:color="auto"/>
            </w:tcBorders>
          </w:tcPr>
          <w:p w:rsidR="00D038C2" w:rsidRPr="00D038C2" w:rsidRDefault="00D038C2" w:rsidP="00D038C2">
            <w:pPr>
              <w:autoSpaceDE w:val="0"/>
              <w:autoSpaceDN w:val="0"/>
              <w:adjustRightInd w:val="0"/>
              <w:spacing w:after="0" w:line="240" w:lineRule="auto"/>
              <w:jc w:val="right"/>
              <w:rPr>
                <w:rFonts w:ascii="Times New Roman" w:eastAsiaTheme="minorEastAsia" w:hAnsi="Times New Roman" w:cs="Times New Roman"/>
                <w:b/>
                <w:bCs/>
                <w:sz w:val="20"/>
                <w:szCs w:val="20"/>
                <w:lang w:val="bg-BG" w:eastAsia="bg-BG"/>
              </w:rPr>
            </w:pPr>
            <w:r w:rsidRPr="00D038C2">
              <w:rPr>
                <w:rFonts w:ascii="Times New Roman" w:eastAsiaTheme="minorEastAsia" w:hAnsi="Times New Roman" w:cs="Times New Roman"/>
                <w:b/>
                <w:bCs/>
                <w:sz w:val="20"/>
                <w:szCs w:val="20"/>
                <w:lang w:val="bg-BG" w:eastAsia="bg-BG"/>
              </w:rPr>
              <w:t>1862425</w:t>
            </w:r>
          </w:p>
        </w:tc>
        <w:tc>
          <w:tcPr>
            <w:tcW w:w="507" w:type="pct"/>
            <w:tcBorders>
              <w:top w:val="single" w:sz="6" w:space="0" w:color="auto"/>
              <w:left w:val="single" w:sz="6" w:space="0" w:color="auto"/>
              <w:bottom w:val="single" w:sz="6" w:space="0" w:color="auto"/>
              <w:right w:val="single" w:sz="6" w:space="0" w:color="auto"/>
            </w:tcBorders>
          </w:tcPr>
          <w:p w:rsidR="00D038C2" w:rsidRPr="00D038C2" w:rsidRDefault="00D038C2" w:rsidP="00D038C2">
            <w:pPr>
              <w:autoSpaceDE w:val="0"/>
              <w:autoSpaceDN w:val="0"/>
              <w:adjustRightInd w:val="0"/>
              <w:spacing w:after="0" w:line="240" w:lineRule="auto"/>
              <w:jc w:val="right"/>
              <w:rPr>
                <w:rFonts w:ascii="Times New Roman" w:eastAsiaTheme="minorEastAsia" w:hAnsi="Times New Roman" w:cs="Times New Roman"/>
                <w:b/>
                <w:bCs/>
                <w:sz w:val="20"/>
                <w:szCs w:val="20"/>
                <w:lang w:val="bg-BG" w:eastAsia="bg-BG"/>
              </w:rPr>
            </w:pPr>
            <w:r w:rsidRPr="00D038C2">
              <w:rPr>
                <w:rFonts w:ascii="Times New Roman" w:eastAsiaTheme="minorEastAsia" w:hAnsi="Times New Roman" w:cs="Times New Roman"/>
                <w:b/>
                <w:bCs/>
                <w:sz w:val="20"/>
                <w:szCs w:val="20"/>
                <w:lang w:val="bg-BG" w:eastAsia="bg-BG"/>
              </w:rPr>
              <w:t>266330</w:t>
            </w:r>
          </w:p>
        </w:tc>
        <w:tc>
          <w:tcPr>
            <w:tcW w:w="540" w:type="pct"/>
            <w:gridSpan w:val="2"/>
            <w:tcBorders>
              <w:top w:val="single" w:sz="6" w:space="0" w:color="auto"/>
              <w:left w:val="single" w:sz="6" w:space="0" w:color="auto"/>
              <w:bottom w:val="single" w:sz="6" w:space="0" w:color="auto"/>
              <w:right w:val="single" w:sz="6" w:space="0" w:color="auto"/>
            </w:tcBorders>
          </w:tcPr>
          <w:p w:rsidR="00D038C2" w:rsidRPr="00D038C2" w:rsidRDefault="00D038C2" w:rsidP="00D038C2">
            <w:pPr>
              <w:autoSpaceDE w:val="0"/>
              <w:autoSpaceDN w:val="0"/>
              <w:adjustRightInd w:val="0"/>
              <w:spacing w:after="0" w:line="240" w:lineRule="auto"/>
              <w:jc w:val="right"/>
              <w:rPr>
                <w:rFonts w:ascii="Times New Roman" w:eastAsiaTheme="minorEastAsia" w:hAnsi="Times New Roman" w:cs="Times New Roman"/>
                <w:b/>
                <w:bCs/>
                <w:sz w:val="20"/>
                <w:szCs w:val="20"/>
                <w:lang w:val="bg-BG" w:eastAsia="bg-BG"/>
              </w:rPr>
            </w:pPr>
            <w:r w:rsidRPr="00D038C2">
              <w:rPr>
                <w:rFonts w:ascii="Times New Roman" w:eastAsiaTheme="minorEastAsia" w:hAnsi="Times New Roman" w:cs="Times New Roman"/>
                <w:b/>
                <w:bCs/>
                <w:sz w:val="20"/>
                <w:szCs w:val="20"/>
                <w:lang w:val="bg-BG" w:eastAsia="bg-BG"/>
              </w:rPr>
              <w:t>170388</w:t>
            </w:r>
          </w:p>
        </w:tc>
        <w:tc>
          <w:tcPr>
            <w:tcW w:w="641" w:type="pct"/>
            <w:tcBorders>
              <w:top w:val="single" w:sz="6" w:space="0" w:color="auto"/>
              <w:left w:val="single" w:sz="6" w:space="0" w:color="auto"/>
              <w:bottom w:val="single" w:sz="6" w:space="0" w:color="auto"/>
              <w:right w:val="single" w:sz="6" w:space="0" w:color="auto"/>
            </w:tcBorders>
          </w:tcPr>
          <w:p w:rsidR="00D038C2" w:rsidRPr="00D038C2" w:rsidRDefault="00D038C2" w:rsidP="00D038C2">
            <w:pPr>
              <w:autoSpaceDE w:val="0"/>
              <w:autoSpaceDN w:val="0"/>
              <w:adjustRightInd w:val="0"/>
              <w:spacing w:after="0" w:line="240" w:lineRule="auto"/>
              <w:jc w:val="right"/>
              <w:rPr>
                <w:rFonts w:ascii="Times New Roman" w:eastAsiaTheme="minorEastAsia" w:hAnsi="Times New Roman" w:cs="Times New Roman"/>
                <w:b/>
                <w:bCs/>
                <w:sz w:val="20"/>
                <w:szCs w:val="20"/>
                <w:lang w:val="bg-BG" w:eastAsia="bg-BG"/>
              </w:rPr>
            </w:pPr>
            <w:r w:rsidRPr="00D038C2">
              <w:rPr>
                <w:rFonts w:ascii="Times New Roman" w:eastAsiaTheme="minorEastAsia" w:hAnsi="Times New Roman" w:cs="Times New Roman"/>
                <w:b/>
                <w:bCs/>
                <w:sz w:val="20"/>
                <w:szCs w:val="20"/>
                <w:lang w:val="bg-BG" w:eastAsia="bg-BG"/>
              </w:rPr>
              <w:t>173315</w:t>
            </w:r>
          </w:p>
        </w:tc>
        <w:tc>
          <w:tcPr>
            <w:tcW w:w="452" w:type="pct"/>
            <w:tcBorders>
              <w:top w:val="single" w:sz="6" w:space="0" w:color="auto"/>
              <w:left w:val="single" w:sz="6" w:space="0" w:color="auto"/>
              <w:bottom w:val="single" w:sz="6" w:space="0" w:color="auto"/>
              <w:right w:val="single" w:sz="6" w:space="0" w:color="auto"/>
            </w:tcBorders>
          </w:tcPr>
          <w:p w:rsidR="00D038C2" w:rsidRPr="00D038C2" w:rsidRDefault="00D038C2" w:rsidP="00D038C2">
            <w:pPr>
              <w:autoSpaceDE w:val="0"/>
              <w:autoSpaceDN w:val="0"/>
              <w:adjustRightInd w:val="0"/>
              <w:spacing w:after="0" w:line="240" w:lineRule="auto"/>
              <w:jc w:val="right"/>
              <w:rPr>
                <w:rFonts w:ascii="Times New Roman" w:eastAsiaTheme="minorEastAsia" w:hAnsi="Times New Roman" w:cs="Times New Roman"/>
                <w:b/>
                <w:bCs/>
                <w:sz w:val="20"/>
                <w:szCs w:val="20"/>
                <w:lang w:val="bg-BG" w:eastAsia="bg-BG"/>
              </w:rPr>
            </w:pPr>
            <w:r w:rsidRPr="00D038C2">
              <w:rPr>
                <w:rFonts w:ascii="Times New Roman" w:eastAsiaTheme="minorEastAsia" w:hAnsi="Times New Roman" w:cs="Times New Roman"/>
                <w:b/>
                <w:bCs/>
                <w:sz w:val="20"/>
                <w:szCs w:val="20"/>
                <w:lang w:val="bg-BG" w:eastAsia="bg-BG"/>
              </w:rPr>
              <w:t>51385</w:t>
            </w:r>
          </w:p>
        </w:tc>
      </w:tr>
      <w:tr w:rsidR="00D038C2" w:rsidRPr="00D038C2" w:rsidTr="00D038C2">
        <w:tc>
          <w:tcPr>
            <w:tcW w:w="637" w:type="pct"/>
            <w:tcBorders>
              <w:top w:val="single" w:sz="6" w:space="0" w:color="auto"/>
              <w:left w:val="single" w:sz="6" w:space="0" w:color="auto"/>
              <w:bottom w:val="single" w:sz="6" w:space="0" w:color="auto"/>
              <w:right w:val="single" w:sz="6" w:space="0" w:color="auto"/>
            </w:tcBorders>
          </w:tcPr>
          <w:p w:rsidR="00D038C2" w:rsidRPr="00D038C2" w:rsidRDefault="00D038C2" w:rsidP="00D038C2">
            <w:pPr>
              <w:autoSpaceDE w:val="0"/>
              <w:autoSpaceDN w:val="0"/>
              <w:adjustRightInd w:val="0"/>
              <w:spacing w:after="0" w:line="240" w:lineRule="auto"/>
              <w:rPr>
                <w:rFonts w:ascii="Times New Roman" w:eastAsiaTheme="minorEastAsia" w:hAnsi="Times New Roman" w:cs="Times New Roman"/>
                <w:sz w:val="20"/>
                <w:szCs w:val="20"/>
                <w:lang w:val="bg-BG" w:eastAsia="bg-BG"/>
              </w:rPr>
            </w:pPr>
            <w:r w:rsidRPr="00D038C2">
              <w:rPr>
                <w:rFonts w:ascii="Times New Roman" w:eastAsiaTheme="minorEastAsia" w:hAnsi="Times New Roman" w:cs="Times New Roman"/>
                <w:sz w:val="20"/>
                <w:szCs w:val="20"/>
                <w:lang w:val="bg-BG" w:eastAsia="bg-BG"/>
              </w:rPr>
              <w:t>Садово</w:t>
            </w:r>
          </w:p>
        </w:tc>
        <w:tc>
          <w:tcPr>
            <w:tcW w:w="432" w:type="pct"/>
            <w:tcBorders>
              <w:top w:val="single" w:sz="6" w:space="0" w:color="auto"/>
              <w:left w:val="single" w:sz="6" w:space="0" w:color="auto"/>
              <w:bottom w:val="single" w:sz="6" w:space="0" w:color="auto"/>
              <w:right w:val="single" w:sz="6" w:space="0" w:color="auto"/>
            </w:tcBorders>
          </w:tcPr>
          <w:p w:rsidR="00D038C2" w:rsidRPr="00D038C2" w:rsidRDefault="00D038C2" w:rsidP="00D038C2">
            <w:pPr>
              <w:autoSpaceDE w:val="0"/>
              <w:autoSpaceDN w:val="0"/>
              <w:adjustRightInd w:val="0"/>
              <w:spacing w:after="0" w:line="240" w:lineRule="auto"/>
              <w:jc w:val="right"/>
              <w:rPr>
                <w:rFonts w:ascii="Times New Roman" w:eastAsiaTheme="minorEastAsia" w:hAnsi="Times New Roman" w:cs="Times New Roman"/>
                <w:sz w:val="20"/>
                <w:szCs w:val="20"/>
                <w:lang w:val="bg-BG" w:eastAsia="bg-BG"/>
              </w:rPr>
            </w:pPr>
            <w:r w:rsidRPr="00D038C2">
              <w:rPr>
                <w:rFonts w:ascii="Times New Roman" w:eastAsiaTheme="minorEastAsia" w:hAnsi="Times New Roman" w:cs="Times New Roman"/>
                <w:sz w:val="20"/>
                <w:szCs w:val="20"/>
                <w:lang w:val="bg-BG" w:eastAsia="bg-BG"/>
              </w:rPr>
              <w:t>192859</w:t>
            </w:r>
          </w:p>
        </w:tc>
        <w:tc>
          <w:tcPr>
            <w:tcW w:w="433" w:type="pct"/>
            <w:tcBorders>
              <w:top w:val="single" w:sz="6" w:space="0" w:color="auto"/>
              <w:left w:val="single" w:sz="6" w:space="0" w:color="auto"/>
              <w:bottom w:val="single" w:sz="6" w:space="0" w:color="auto"/>
              <w:right w:val="single" w:sz="6" w:space="0" w:color="auto"/>
            </w:tcBorders>
          </w:tcPr>
          <w:p w:rsidR="00D038C2" w:rsidRPr="00D038C2" w:rsidRDefault="00D038C2" w:rsidP="00D038C2">
            <w:pPr>
              <w:autoSpaceDE w:val="0"/>
              <w:autoSpaceDN w:val="0"/>
              <w:adjustRightInd w:val="0"/>
              <w:spacing w:after="0" w:line="240" w:lineRule="auto"/>
              <w:rPr>
                <w:rFonts w:ascii="Times New Roman" w:eastAsiaTheme="minorEastAsia" w:hAnsi="Times New Roman" w:cs="Times New Roman"/>
                <w:sz w:val="20"/>
                <w:szCs w:val="20"/>
                <w:lang w:val="bg-BG" w:eastAsia="bg-BG"/>
              </w:rPr>
            </w:pPr>
            <w:r w:rsidRPr="00D038C2">
              <w:rPr>
                <w:rFonts w:ascii="Times New Roman" w:eastAsiaTheme="minorEastAsia" w:hAnsi="Times New Roman" w:cs="Times New Roman"/>
                <w:sz w:val="20"/>
                <w:szCs w:val="20"/>
                <w:lang w:val="bg-BG" w:eastAsia="bg-BG"/>
              </w:rPr>
              <w:t>159120</w:t>
            </w:r>
          </w:p>
        </w:tc>
        <w:tc>
          <w:tcPr>
            <w:tcW w:w="437" w:type="pct"/>
            <w:tcBorders>
              <w:top w:val="single" w:sz="6" w:space="0" w:color="auto"/>
              <w:left w:val="single" w:sz="6" w:space="0" w:color="auto"/>
              <w:bottom w:val="single" w:sz="6" w:space="0" w:color="auto"/>
              <w:right w:val="single" w:sz="6" w:space="0" w:color="auto"/>
            </w:tcBorders>
          </w:tcPr>
          <w:p w:rsidR="00D038C2" w:rsidRPr="00D038C2" w:rsidRDefault="00D038C2" w:rsidP="00D038C2">
            <w:pPr>
              <w:autoSpaceDE w:val="0"/>
              <w:autoSpaceDN w:val="0"/>
              <w:adjustRightInd w:val="0"/>
              <w:spacing w:after="0" w:line="240" w:lineRule="auto"/>
              <w:rPr>
                <w:rFonts w:ascii="Times New Roman" w:eastAsiaTheme="minorEastAsia" w:hAnsi="Times New Roman" w:cs="Times New Roman"/>
                <w:sz w:val="20"/>
                <w:szCs w:val="20"/>
                <w:lang w:val="bg-BG" w:eastAsia="bg-BG"/>
              </w:rPr>
            </w:pPr>
            <w:r w:rsidRPr="00D038C2">
              <w:rPr>
                <w:rFonts w:ascii="Times New Roman" w:eastAsiaTheme="minorEastAsia" w:hAnsi="Times New Roman" w:cs="Times New Roman"/>
                <w:sz w:val="20"/>
                <w:szCs w:val="20"/>
                <w:lang w:val="bg-BG" w:eastAsia="bg-BG"/>
              </w:rPr>
              <w:t>140264</w:t>
            </w:r>
          </w:p>
        </w:tc>
        <w:tc>
          <w:tcPr>
            <w:tcW w:w="438" w:type="pct"/>
            <w:tcBorders>
              <w:top w:val="single" w:sz="6" w:space="0" w:color="auto"/>
              <w:left w:val="single" w:sz="6" w:space="0" w:color="auto"/>
              <w:bottom w:val="single" w:sz="6" w:space="0" w:color="auto"/>
              <w:right w:val="single" w:sz="6" w:space="0" w:color="auto"/>
            </w:tcBorders>
          </w:tcPr>
          <w:p w:rsidR="00D038C2" w:rsidRPr="00D038C2" w:rsidRDefault="00D038C2" w:rsidP="00D038C2">
            <w:pPr>
              <w:autoSpaceDE w:val="0"/>
              <w:autoSpaceDN w:val="0"/>
              <w:adjustRightInd w:val="0"/>
              <w:spacing w:after="0" w:line="240" w:lineRule="auto"/>
              <w:ind w:left="226"/>
              <w:rPr>
                <w:rFonts w:ascii="Times New Roman" w:eastAsiaTheme="minorEastAsia" w:hAnsi="Times New Roman" w:cs="Times New Roman"/>
                <w:sz w:val="20"/>
                <w:szCs w:val="20"/>
                <w:lang w:val="bg-BG" w:eastAsia="bg-BG"/>
              </w:rPr>
            </w:pPr>
            <w:r w:rsidRPr="00D038C2">
              <w:rPr>
                <w:rFonts w:ascii="Times New Roman" w:eastAsiaTheme="minorEastAsia" w:hAnsi="Times New Roman" w:cs="Times New Roman"/>
                <w:sz w:val="20"/>
                <w:szCs w:val="20"/>
                <w:lang w:val="bg-BG" w:eastAsia="bg-BG"/>
              </w:rPr>
              <w:t>64097</w:t>
            </w:r>
          </w:p>
        </w:tc>
        <w:tc>
          <w:tcPr>
            <w:tcW w:w="483" w:type="pct"/>
            <w:tcBorders>
              <w:top w:val="single" w:sz="6" w:space="0" w:color="auto"/>
              <w:left w:val="single" w:sz="6" w:space="0" w:color="auto"/>
              <w:bottom w:val="single" w:sz="6" w:space="0" w:color="auto"/>
              <w:right w:val="single" w:sz="6" w:space="0" w:color="auto"/>
            </w:tcBorders>
          </w:tcPr>
          <w:p w:rsidR="00D038C2" w:rsidRPr="00D038C2" w:rsidRDefault="00D038C2" w:rsidP="00D038C2">
            <w:pPr>
              <w:autoSpaceDE w:val="0"/>
              <w:autoSpaceDN w:val="0"/>
              <w:adjustRightInd w:val="0"/>
              <w:spacing w:after="0" w:line="240" w:lineRule="auto"/>
              <w:jc w:val="right"/>
              <w:rPr>
                <w:rFonts w:ascii="Times New Roman" w:eastAsiaTheme="minorEastAsia" w:hAnsi="Times New Roman" w:cs="Times New Roman"/>
                <w:sz w:val="20"/>
                <w:szCs w:val="20"/>
                <w:lang w:val="bg-BG" w:eastAsia="bg-BG"/>
              </w:rPr>
            </w:pPr>
            <w:r w:rsidRPr="00D038C2">
              <w:rPr>
                <w:rFonts w:ascii="Times New Roman" w:eastAsiaTheme="minorEastAsia" w:hAnsi="Times New Roman" w:cs="Times New Roman"/>
                <w:sz w:val="20"/>
                <w:szCs w:val="20"/>
                <w:lang w:val="bg-BG" w:eastAsia="bg-BG"/>
              </w:rPr>
              <w:t>5683</w:t>
            </w:r>
          </w:p>
        </w:tc>
        <w:tc>
          <w:tcPr>
            <w:tcW w:w="507" w:type="pct"/>
            <w:tcBorders>
              <w:top w:val="single" w:sz="6" w:space="0" w:color="auto"/>
              <w:left w:val="single" w:sz="6" w:space="0" w:color="auto"/>
              <w:bottom w:val="single" w:sz="6" w:space="0" w:color="auto"/>
              <w:right w:val="single" w:sz="6" w:space="0" w:color="auto"/>
            </w:tcBorders>
          </w:tcPr>
          <w:p w:rsidR="00D038C2" w:rsidRPr="00D038C2" w:rsidRDefault="00D038C2" w:rsidP="00D038C2">
            <w:pPr>
              <w:autoSpaceDE w:val="0"/>
              <w:autoSpaceDN w:val="0"/>
              <w:adjustRightInd w:val="0"/>
              <w:spacing w:after="0" w:line="240" w:lineRule="auto"/>
              <w:ind w:left="283"/>
              <w:rPr>
                <w:rFonts w:ascii="Times New Roman" w:eastAsiaTheme="minorEastAsia" w:hAnsi="Times New Roman" w:cs="Times New Roman"/>
                <w:sz w:val="20"/>
                <w:szCs w:val="20"/>
                <w:lang w:val="bg-BG" w:eastAsia="bg-BG"/>
              </w:rPr>
            </w:pPr>
            <w:r w:rsidRPr="00D038C2">
              <w:rPr>
                <w:rFonts w:ascii="Times New Roman" w:eastAsiaTheme="minorEastAsia" w:hAnsi="Times New Roman" w:cs="Times New Roman"/>
                <w:sz w:val="20"/>
                <w:szCs w:val="20"/>
                <w:lang w:val="bg-BG" w:eastAsia="bg-BG"/>
              </w:rPr>
              <w:t>11343</w:t>
            </w:r>
          </w:p>
        </w:tc>
        <w:tc>
          <w:tcPr>
            <w:tcW w:w="540" w:type="pct"/>
            <w:gridSpan w:val="2"/>
            <w:tcBorders>
              <w:top w:val="single" w:sz="6" w:space="0" w:color="auto"/>
              <w:left w:val="single" w:sz="6" w:space="0" w:color="auto"/>
              <w:bottom w:val="single" w:sz="6" w:space="0" w:color="auto"/>
              <w:right w:val="single" w:sz="6" w:space="0" w:color="auto"/>
            </w:tcBorders>
          </w:tcPr>
          <w:p w:rsidR="00D038C2" w:rsidRPr="00D038C2" w:rsidRDefault="00D038C2" w:rsidP="00D038C2">
            <w:pPr>
              <w:autoSpaceDE w:val="0"/>
              <w:autoSpaceDN w:val="0"/>
              <w:adjustRightInd w:val="0"/>
              <w:spacing w:after="0" w:line="240" w:lineRule="auto"/>
              <w:jc w:val="right"/>
              <w:rPr>
                <w:rFonts w:ascii="Times New Roman" w:eastAsiaTheme="minorEastAsia" w:hAnsi="Times New Roman" w:cs="Times New Roman"/>
                <w:sz w:val="20"/>
                <w:szCs w:val="20"/>
                <w:lang w:val="bg-BG" w:eastAsia="bg-BG"/>
              </w:rPr>
            </w:pPr>
            <w:r w:rsidRPr="00D038C2">
              <w:rPr>
                <w:rFonts w:ascii="Times New Roman" w:eastAsiaTheme="minorEastAsia" w:hAnsi="Times New Roman" w:cs="Times New Roman"/>
                <w:sz w:val="20"/>
                <w:szCs w:val="20"/>
                <w:lang w:val="bg-BG" w:eastAsia="bg-BG"/>
              </w:rPr>
              <w:t>9520</w:t>
            </w:r>
          </w:p>
        </w:tc>
        <w:tc>
          <w:tcPr>
            <w:tcW w:w="641" w:type="pct"/>
            <w:tcBorders>
              <w:top w:val="single" w:sz="6" w:space="0" w:color="auto"/>
              <w:left w:val="single" w:sz="6" w:space="0" w:color="auto"/>
              <w:bottom w:val="single" w:sz="6" w:space="0" w:color="auto"/>
              <w:right w:val="single" w:sz="6" w:space="0" w:color="auto"/>
            </w:tcBorders>
          </w:tcPr>
          <w:p w:rsidR="00D038C2" w:rsidRPr="00D038C2" w:rsidRDefault="00D038C2" w:rsidP="00D038C2">
            <w:pPr>
              <w:autoSpaceDE w:val="0"/>
              <w:autoSpaceDN w:val="0"/>
              <w:adjustRightInd w:val="0"/>
              <w:spacing w:after="0" w:line="240" w:lineRule="auto"/>
              <w:jc w:val="right"/>
              <w:rPr>
                <w:rFonts w:ascii="Times New Roman" w:eastAsiaTheme="minorEastAsia" w:hAnsi="Times New Roman" w:cs="Times New Roman"/>
                <w:sz w:val="20"/>
                <w:szCs w:val="20"/>
                <w:lang w:val="bg-BG" w:eastAsia="bg-BG"/>
              </w:rPr>
            </w:pPr>
            <w:r w:rsidRPr="00D038C2">
              <w:rPr>
                <w:rFonts w:ascii="Times New Roman" w:eastAsiaTheme="minorEastAsia" w:hAnsi="Times New Roman" w:cs="Times New Roman"/>
                <w:sz w:val="20"/>
                <w:szCs w:val="20"/>
                <w:lang w:val="bg-BG" w:eastAsia="bg-BG"/>
              </w:rPr>
              <w:t>3478</w:t>
            </w:r>
          </w:p>
        </w:tc>
        <w:tc>
          <w:tcPr>
            <w:tcW w:w="452" w:type="pct"/>
            <w:tcBorders>
              <w:top w:val="single" w:sz="6" w:space="0" w:color="auto"/>
              <w:left w:val="single" w:sz="6" w:space="0" w:color="auto"/>
              <w:bottom w:val="single" w:sz="6" w:space="0" w:color="auto"/>
              <w:right w:val="single" w:sz="6" w:space="0" w:color="auto"/>
            </w:tcBorders>
          </w:tcPr>
          <w:p w:rsidR="00D038C2" w:rsidRPr="00D038C2" w:rsidRDefault="00D038C2" w:rsidP="00D038C2">
            <w:pPr>
              <w:autoSpaceDE w:val="0"/>
              <w:autoSpaceDN w:val="0"/>
              <w:adjustRightInd w:val="0"/>
              <w:spacing w:after="0" w:line="240" w:lineRule="auto"/>
              <w:ind w:left="360"/>
              <w:rPr>
                <w:rFonts w:ascii="Times New Roman" w:eastAsiaTheme="minorEastAsia" w:hAnsi="Times New Roman" w:cs="Times New Roman"/>
                <w:sz w:val="20"/>
                <w:szCs w:val="20"/>
                <w:lang w:val="bg-BG" w:eastAsia="bg-BG"/>
              </w:rPr>
            </w:pPr>
            <w:r w:rsidRPr="00D038C2">
              <w:rPr>
                <w:rFonts w:ascii="Times New Roman" w:eastAsiaTheme="minorEastAsia" w:hAnsi="Times New Roman" w:cs="Times New Roman"/>
                <w:sz w:val="20"/>
                <w:szCs w:val="20"/>
                <w:lang w:val="bg-BG" w:eastAsia="bg-BG"/>
              </w:rPr>
              <w:t>3715</w:t>
            </w:r>
          </w:p>
        </w:tc>
      </w:tr>
    </w:tbl>
    <w:p w:rsidR="002119A8" w:rsidRPr="002119A8" w:rsidRDefault="002119A8" w:rsidP="002119A8">
      <w:pPr>
        <w:spacing w:after="0" w:line="240" w:lineRule="auto"/>
        <w:ind w:left="4956" w:firstLine="708"/>
        <w:jc w:val="both"/>
        <w:rPr>
          <w:rFonts w:ascii="Times New Roman" w:eastAsia="MS Mincho" w:hAnsi="Times New Roman" w:cs="Times New Roman"/>
          <w:bCs/>
          <w:i/>
          <w:sz w:val="18"/>
          <w:szCs w:val="18"/>
          <w:lang w:val="bg-BG" w:eastAsia="bg-BG"/>
        </w:rPr>
      </w:pPr>
      <w:r w:rsidRPr="002119A8">
        <w:rPr>
          <w:rFonts w:ascii="Times New Roman" w:eastAsia="MS Mincho" w:hAnsi="Times New Roman" w:cs="Times New Roman"/>
          <w:bCs/>
          <w:i/>
          <w:sz w:val="18"/>
          <w:szCs w:val="18"/>
          <w:lang w:val="bg-BG" w:eastAsia="bg-BG"/>
        </w:rPr>
        <w:t>Областна служба „Земеделие“ – Пловдив</w:t>
      </w:r>
    </w:p>
    <w:p w:rsidR="002119A8" w:rsidRPr="002119A8" w:rsidRDefault="002119A8" w:rsidP="002119A8">
      <w:pPr>
        <w:spacing w:after="0" w:line="240" w:lineRule="auto"/>
        <w:jc w:val="both"/>
        <w:rPr>
          <w:rFonts w:ascii="Times New Roman" w:eastAsia="Calibri" w:hAnsi="Times New Roman" w:cs="Times New Roman"/>
          <w:b/>
          <w:lang w:val="bg-BG"/>
        </w:rPr>
      </w:pPr>
      <w:r w:rsidRPr="002119A8">
        <w:rPr>
          <w:rFonts w:ascii="Times New Roman" w:eastAsia="MS Mincho" w:hAnsi="Times New Roman" w:cs="Times New Roman"/>
          <w:b/>
          <w:bCs/>
          <w:lang w:val="bg-BG" w:eastAsia="bg-BG"/>
        </w:rPr>
        <w:t>Земеделски земи според формата на собственост</w:t>
      </w:r>
    </w:p>
    <w:tbl>
      <w:tblPr>
        <w:tblW w:w="5000" w:type="pct"/>
        <w:tblCellMar>
          <w:left w:w="40" w:type="dxa"/>
          <w:right w:w="40" w:type="dxa"/>
        </w:tblCellMar>
        <w:tblLook w:val="0000" w:firstRow="0" w:lastRow="0" w:firstColumn="0" w:lastColumn="0" w:noHBand="0" w:noVBand="0"/>
      </w:tblPr>
      <w:tblGrid>
        <w:gridCol w:w="1940"/>
        <w:gridCol w:w="1926"/>
        <w:gridCol w:w="1926"/>
        <w:gridCol w:w="1939"/>
        <w:gridCol w:w="1755"/>
      </w:tblGrid>
      <w:tr w:rsidR="002119A8" w:rsidRPr="002119A8" w:rsidTr="002119A8">
        <w:tc>
          <w:tcPr>
            <w:tcW w:w="1023" w:type="pct"/>
            <w:vMerge w:val="restart"/>
            <w:tcBorders>
              <w:top w:val="single" w:sz="6" w:space="0" w:color="auto"/>
              <w:left w:val="single" w:sz="6" w:space="0" w:color="auto"/>
              <w:bottom w:val="nil"/>
              <w:right w:val="single" w:sz="6" w:space="0" w:color="auto"/>
            </w:tcBorders>
            <w:shd w:val="clear" w:color="auto" w:fill="FFFF99"/>
          </w:tcPr>
          <w:p w:rsidR="002119A8" w:rsidRPr="002119A8" w:rsidRDefault="002119A8" w:rsidP="002119A8">
            <w:pPr>
              <w:autoSpaceDE w:val="0"/>
              <w:autoSpaceDN w:val="0"/>
              <w:adjustRightInd w:val="0"/>
              <w:spacing w:after="0" w:line="230" w:lineRule="exact"/>
              <w:ind w:left="10" w:hanging="10"/>
              <w:jc w:val="center"/>
              <w:rPr>
                <w:rFonts w:ascii="Times New Roman" w:eastAsia="Times New Roman" w:hAnsi="Times New Roman" w:cs="Times New Roman"/>
                <w:b/>
                <w:sz w:val="18"/>
                <w:szCs w:val="18"/>
                <w:lang w:val="bg-BG" w:eastAsia="bg-BG"/>
              </w:rPr>
            </w:pPr>
            <w:r w:rsidRPr="002119A8">
              <w:rPr>
                <w:rFonts w:ascii="Times New Roman" w:eastAsia="Times New Roman" w:hAnsi="Times New Roman" w:cs="Times New Roman"/>
                <w:b/>
                <w:sz w:val="18"/>
                <w:szCs w:val="18"/>
                <w:lang w:val="bg-BG" w:eastAsia="bg-BG"/>
              </w:rPr>
              <w:t>земеделска земя  /ха/</w:t>
            </w:r>
          </w:p>
        </w:tc>
        <w:tc>
          <w:tcPr>
            <w:tcW w:w="3977" w:type="pct"/>
            <w:gridSpan w:val="4"/>
            <w:tcBorders>
              <w:top w:val="single" w:sz="6" w:space="0" w:color="auto"/>
              <w:left w:val="single" w:sz="6" w:space="0" w:color="auto"/>
              <w:bottom w:val="single" w:sz="6" w:space="0" w:color="auto"/>
              <w:right w:val="single" w:sz="6" w:space="0" w:color="auto"/>
            </w:tcBorders>
            <w:shd w:val="clear" w:color="auto" w:fill="FFFF99"/>
          </w:tcPr>
          <w:p w:rsidR="002119A8" w:rsidRPr="002119A8" w:rsidRDefault="002119A8" w:rsidP="002119A8">
            <w:pPr>
              <w:autoSpaceDE w:val="0"/>
              <w:autoSpaceDN w:val="0"/>
              <w:adjustRightInd w:val="0"/>
              <w:spacing w:after="0" w:line="240" w:lineRule="auto"/>
              <w:ind w:left="2275"/>
              <w:rPr>
                <w:rFonts w:ascii="Times New Roman" w:eastAsia="Times New Roman" w:hAnsi="Times New Roman" w:cs="Times New Roman"/>
                <w:b/>
                <w:sz w:val="18"/>
                <w:szCs w:val="18"/>
                <w:lang w:val="bg-BG" w:eastAsia="bg-BG"/>
              </w:rPr>
            </w:pPr>
            <w:r w:rsidRPr="002119A8">
              <w:rPr>
                <w:rFonts w:ascii="Times New Roman" w:eastAsia="Times New Roman" w:hAnsi="Times New Roman" w:cs="Times New Roman"/>
                <w:b/>
                <w:sz w:val="18"/>
                <w:szCs w:val="18"/>
                <w:lang w:val="bg-BG" w:eastAsia="bg-BG"/>
              </w:rPr>
              <w:t>в т.ч.</w:t>
            </w:r>
          </w:p>
        </w:tc>
      </w:tr>
      <w:tr w:rsidR="002119A8" w:rsidRPr="002119A8" w:rsidTr="002119A8">
        <w:tc>
          <w:tcPr>
            <w:tcW w:w="1023" w:type="pct"/>
            <w:tcBorders>
              <w:top w:val="nil"/>
              <w:left w:val="single" w:sz="6" w:space="0" w:color="auto"/>
              <w:bottom w:val="single" w:sz="6" w:space="0" w:color="auto"/>
              <w:right w:val="single" w:sz="6" w:space="0" w:color="auto"/>
            </w:tcBorders>
            <w:shd w:val="clear" w:color="auto" w:fill="FFFF99"/>
          </w:tcPr>
          <w:p w:rsidR="002119A8" w:rsidRPr="002119A8" w:rsidRDefault="002119A8" w:rsidP="002119A8">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p>
          <w:p w:rsidR="002119A8" w:rsidRPr="002119A8" w:rsidRDefault="002119A8" w:rsidP="002119A8">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p>
        </w:tc>
        <w:tc>
          <w:tcPr>
            <w:tcW w:w="1015" w:type="pct"/>
            <w:tcBorders>
              <w:top w:val="single" w:sz="6" w:space="0" w:color="auto"/>
              <w:left w:val="single" w:sz="6" w:space="0" w:color="auto"/>
              <w:bottom w:val="single" w:sz="6" w:space="0" w:color="auto"/>
              <w:right w:val="single" w:sz="6" w:space="0" w:color="auto"/>
            </w:tcBorders>
            <w:shd w:val="clear" w:color="auto" w:fill="FFFF99"/>
          </w:tcPr>
          <w:p w:rsidR="002119A8" w:rsidRPr="002119A8" w:rsidRDefault="002119A8" w:rsidP="002119A8">
            <w:pPr>
              <w:autoSpaceDE w:val="0"/>
              <w:autoSpaceDN w:val="0"/>
              <w:adjustRightInd w:val="0"/>
              <w:spacing w:after="0" w:line="230" w:lineRule="exact"/>
              <w:jc w:val="center"/>
              <w:rPr>
                <w:rFonts w:ascii="Times New Roman" w:eastAsia="Times New Roman" w:hAnsi="Times New Roman" w:cs="Times New Roman"/>
                <w:b/>
                <w:sz w:val="18"/>
                <w:szCs w:val="18"/>
                <w:lang w:val="bg-BG" w:eastAsia="bg-BG"/>
              </w:rPr>
            </w:pPr>
            <w:r w:rsidRPr="002119A8">
              <w:rPr>
                <w:rFonts w:ascii="Times New Roman" w:eastAsia="Times New Roman" w:hAnsi="Times New Roman" w:cs="Times New Roman"/>
                <w:b/>
                <w:sz w:val="18"/>
                <w:szCs w:val="18"/>
                <w:lang w:val="bg-BG" w:eastAsia="bg-BG"/>
              </w:rPr>
              <w:t>Държавна собственост /ха/</w:t>
            </w:r>
          </w:p>
        </w:tc>
        <w:tc>
          <w:tcPr>
            <w:tcW w:w="1015" w:type="pct"/>
            <w:tcBorders>
              <w:top w:val="single" w:sz="6" w:space="0" w:color="auto"/>
              <w:left w:val="single" w:sz="6" w:space="0" w:color="auto"/>
              <w:bottom w:val="single" w:sz="6" w:space="0" w:color="auto"/>
              <w:right w:val="single" w:sz="6" w:space="0" w:color="auto"/>
            </w:tcBorders>
            <w:shd w:val="clear" w:color="auto" w:fill="FFFF99"/>
          </w:tcPr>
          <w:p w:rsidR="002119A8" w:rsidRPr="002119A8" w:rsidRDefault="002119A8" w:rsidP="002119A8">
            <w:pPr>
              <w:autoSpaceDE w:val="0"/>
              <w:autoSpaceDN w:val="0"/>
              <w:adjustRightInd w:val="0"/>
              <w:spacing w:after="0" w:line="230" w:lineRule="exact"/>
              <w:jc w:val="center"/>
              <w:rPr>
                <w:rFonts w:ascii="Times New Roman" w:eastAsia="Times New Roman" w:hAnsi="Times New Roman" w:cs="Times New Roman"/>
                <w:b/>
                <w:sz w:val="18"/>
                <w:szCs w:val="18"/>
                <w:lang w:val="bg-BG" w:eastAsia="bg-BG"/>
              </w:rPr>
            </w:pPr>
            <w:r w:rsidRPr="002119A8">
              <w:rPr>
                <w:rFonts w:ascii="Times New Roman" w:eastAsia="Times New Roman" w:hAnsi="Times New Roman" w:cs="Times New Roman"/>
                <w:b/>
                <w:sz w:val="18"/>
                <w:szCs w:val="18"/>
                <w:lang w:val="bg-BG" w:eastAsia="bg-BG"/>
              </w:rPr>
              <w:t>Общинска собственост /ха/</w:t>
            </w:r>
          </w:p>
        </w:tc>
        <w:tc>
          <w:tcPr>
            <w:tcW w:w="1022" w:type="pct"/>
            <w:tcBorders>
              <w:top w:val="single" w:sz="6" w:space="0" w:color="auto"/>
              <w:left w:val="single" w:sz="6" w:space="0" w:color="auto"/>
              <w:bottom w:val="single" w:sz="6" w:space="0" w:color="auto"/>
              <w:right w:val="single" w:sz="6" w:space="0" w:color="auto"/>
            </w:tcBorders>
            <w:shd w:val="clear" w:color="auto" w:fill="FFFF99"/>
          </w:tcPr>
          <w:p w:rsidR="002119A8" w:rsidRPr="002119A8" w:rsidRDefault="002119A8" w:rsidP="002119A8">
            <w:pPr>
              <w:autoSpaceDE w:val="0"/>
              <w:autoSpaceDN w:val="0"/>
              <w:adjustRightInd w:val="0"/>
              <w:spacing w:after="0" w:line="230" w:lineRule="exact"/>
              <w:jc w:val="center"/>
              <w:rPr>
                <w:rFonts w:ascii="Times New Roman" w:eastAsia="Times New Roman" w:hAnsi="Times New Roman" w:cs="Times New Roman"/>
                <w:b/>
                <w:sz w:val="18"/>
                <w:szCs w:val="18"/>
                <w:lang w:val="bg-BG" w:eastAsia="bg-BG"/>
              </w:rPr>
            </w:pPr>
            <w:r w:rsidRPr="002119A8">
              <w:rPr>
                <w:rFonts w:ascii="Times New Roman" w:eastAsia="Times New Roman" w:hAnsi="Times New Roman" w:cs="Times New Roman"/>
                <w:b/>
                <w:sz w:val="18"/>
                <w:szCs w:val="18"/>
                <w:lang w:val="bg-BG" w:eastAsia="bg-BG"/>
              </w:rPr>
              <w:t>Частна собственост /ха/</w:t>
            </w:r>
          </w:p>
        </w:tc>
        <w:tc>
          <w:tcPr>
            <w:tcW w:w="925" w:type="pct"/>
            <w:tcBorders>
              <w:top w:val="single" w:sz="6" w:space="0" w:color="auto"/>
              <w:left w:val="single" w:sz="6" w:space="0" w:color="auto"/>
              <w:bottom w:val="single" w:sz="6" w:space="0" w:color="auto"/>
              <w:right w:val="single" w:sz="6" w:space="0" w:color="auto"/>
            </w:tcBorders>
            <w:shd w:val="clear" w:color="auto" w:fill="FFFF99"/>
          </w:tcPr>
          <w:p w:rsidR="002119A8" w:rsidRPr="002119A8" w:rsidRDefault="002119A8" w:rsidP="002119A8">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2119A8">
              <w:rPr>
                <w:rFonts w:ascii="Times New Roman" w:eastAsia="Times New Roman" w:hAnsi="Times New Roman" w:cs="Times New Roman"/>
                <w:b/>
                <w:sz w:val="18"/>
                <w:szCs w:val="18"/>
                <w:lang w:val="bg-BG" w:eastAsia="bg-BG"/>
              </w:rPr>
              <w:t>друга/ха/</w:t>
            </w:r>
          </w:p>
        </w:tc>
      </w:tr>
      <w:tr w:rsidR="002119A8" w:rsidRPr="002119A8" w:rsidTr="002119A8">
        <w:tc>
          <w:tcPr>
            <w:tcW w:w="1023" w:type="pct"/>
            <w:tcBorders>
              <w:top w:val="single" w:sz="6" w:space="0" w:color="auto"/>
              <w:left w:val="single" w:sz="6" w:space="0" w:color="auto"/>
              <w:bottom w:val="single" w:sz="6" w:space="0" w:color="auto"/>
              <w:right w:val="single" w:sz="6" w:space="0" w:color="auto"/>
            </w:tcBorders>
          </w:tcPr>
          <w:p w:rsidR="002119A8" w:rsidRPr="002119A8" w:rsidRDefault="002119A8" w:rsidP="002119A8">
            <w:pPr>
              <w:autoSpaceDE w:val="0"/>
              <w:autoSpaceDN w:val="0"/>
              <w:adjustRightInd w:val="0"/>
              <w:spacing w:after="0" w:line="240" w:lineRule="auto"/>
              <w:jc w:val="center"/>
              <w:rPr>
                <w:rFonts w:ascii="Times New Roman" w:eastAsia="Times New Roman" w:hAnsi="Times New Roman" w:cs="Times New Roman"/>
                <w:bCs/>
                <w:sz w:val="18"/>
                <w:szCs w:val="18"/>
                <w:lang w:val="bg-BG" w:eastAsia="bg-BG"/>
              </w:rPr>
            </w:pPr>
            <w:r w:rsidRPr="002119A8">
              <w:rPr>
                <w:rFonts w:ascii="Times New Roman" w:eastAsia="Times New Roman" w:hAnsi="Times New Roman" w:cs="Times New Roman"/>
                <w:bCs/>
                <w:sz w:val="18"/>
                <w:szCs w:val="18"/>
                <w:lang w:val="bg-BG" w:eastAsia="bg-BG"/>
              </w:rPr>
              <w:t>14623,400</w:t>
            </w:r>
          </w:p>
        </w:tc>
        <w:tc>
          <w:tcPr>
            <w:tcW w:w="1015" w:type="pct"/>
            <w:tcBorders>
              <w:top w:val="single" w:sz="6" w:space="0" w:color="auto"/>
              <w:left w:val="single" w:sz="6" w:space="0" w:color="auto"/>
              <w:bottom w:val="single" w:sz="6" w:space="0" w:color="auto"/>
              <w:right w:val="single" w:sz="6" w:space="0" w:color="auto"/>
            </w:tcBorders>
          </w:tcPr>
          <w:p w:rsidR="002119A8" w:rsidRPr="002119A8" w:rsidRDefault="002119A8" w:rsidP="002119A8">
            <w:pPr>
              <w:autoSpaceDE w:val="0"/>
              <w:autoSpaceDN w:val="0"/>
              <w:adjustRightInd w:val="0"/>
              <w:spacing w:after="0" w:line="240" w:lineRule="auto"/>
              <w:jc w:val="center"/>
              <w:rPr>
                <w:rFonts w:ascii="Times New Roman" w:eastAsia="Times New Roman" w:hAnsi="Times New Roman" w:cs="Times New Roman"/>
                <w:bCs/>
                <w:sz w:val="18"/>
                <w:szCs w:val="18"/>
                <w:lang w:val="bg-BG" w:eastAsia="bg-BG"/>
              </w:rPr>
            </w:pPr>
            <w:r w:rsidRPr="002119A8">
              <w:rPr>
                <w:rFonts w:ascii="Times New Roman" w:eastAsia="Times New Roman" w:hAnsi="Times New Roman" w:cs="Times New Roman"/>
                <w:bCs/>
                <w:sz w:val="18"/>
                <w:szCs w:val="18"/>
                <w:lang w:val="bg-BG" w:eastAsia="bg-BG"/>
              </w:rPr>
              <w:t>333,743</w:t>
            </w:r>
          </w:p>
        </w:tc>
        <w:tc>
          <w:tcPr>
            <w:tcW w:w="1015" w:type="pct"/>
            <w:tcBorders>
              <w:top w:val="single" w:sz="6" w:space="0" w:color="auto"/>
              <w:left w:val="single" w:sz="6" w:space="0" w:color="auto"/>
              <w:bottom w:val="single" w:sz="6" w:space="0" w:color="auto"/>
              <w:right w:val="single" w:sz="6" w:space="0" w:color="auto"/>
            </w:tcBorders>
          </w:tcPr>
          <w:p w:rsidR="002119A8" w:rsidRPr="002119A8" w:rsidRDefault="002119A8" w:rsidP="002119A8">
            <w:pPr>
              <w:autoSpaceDE w:val="0"/>
              <w:autoSpaceDN w:val="0"/>
              <w:adjustRightInd w:val="0"/>
              <w:spacing w:after="0" w:line="240" w:lineRule="auto"/>
              <w:jc w:val="center"/>
              <w:rPr>
                <w:rFonts w:ascii="Times New Roman" w:eastAsia="Times New Roman" w:hAnsi="Times New Roman" w:cs="Times New Roman"/>
                <w:bCs/>
                <w:sz w:val="18"/>
                <w:szCs w:val="18"/>
                <w:lang w:val="bg-BG" w:eastAsia="bg-BG"/>
              </w:rPr>
            </w:pPr>
            <w:r w:rsidRPr="002119A8">
              <w:rPr>
                <w:rFonts w:ascii="Times New Roman" w:eastAsia="Times New Roman" w:hAnsi="Times New Roman" w:cs="Times New Roman"/>
                <w:bCs/>
                <w:sz w:val="18"/>
                <w:szCs w:val="18"/>
                <w:lang w:val="bg-BG" w:eastAsia="bg-BG"/>
              </w:rPr>
              <w:t>1417,700</w:t>
            </w:r>
          </w:p>
        </w:tc>
        <w:tc>
          <w:tcPr>
            <w:tcW w:w="1022" w:type="pct"/>
            <w:tcBorders>
              <w:top w:val="single" w:sz="6" w:space="0" w:color="auto"/>
              <w:left w:val="single" w:sz="6" w:space="0" w:color="auto"/>
              <w:bottom w:val="single" w:sz="6" w:space="0" w:color="auto"/>
              <w:right w:val="single" w:sz="6" w:space="0" w:color="auto"/>
            </w:tcBorders>
          </w:tcPr>
          <w:p w:rsidR="002119A8" w:rsidRPr="002119A8" w:rsidRDefault="002119A8" w:rsidP="002119A8">
            <w:pPr>
              <w:autoSpaceDE w:val="0"/>
              <w:autoSpaceDN w:val="0"/>
              <w:adjustRightInd w:val="0"/>
              <w:spacing w:after="0" w:line="240" w:lineRule="auto"/>
              <w:jc w:val="center"/>
              <w:rPr>
                <w:rFonts w:ascii="Times New Roman" w:eastAsia="Times New Roman" w:hAnsi="Times New Roman" w:cs="Times New Roman"/>
                <w:bCs/>
                <w:sz w:val="18"/>
                <w:szCs w:val="18"/>
                <w:lang w:val="bg-BG" w:eastAsia="bg-BG"/>
              </w:rPr>
            </w:pPr>
            <w:r w:rsidRPr="002119A8">
              <w:rPr>
                <w:rFonts w:ascii="Times New Roman" w:eastAsia="Times New Roman" w:hAnsi="Times New Roman" w:cs="Times New Roman"/>
                <w:bCs/>
                <w:sz w:val="18"/>
                <w:szCs w:val="18"/>
                <w:lang w:val="bg-BG" w:eastAsia="bg-BG"/>
              </w:rPr>
              <w:t>9933,228</w:t>
            </w:r>
          </w:p>
        </w:tc>
        <w:tc>
          <w:tcPr>
            <w:tcW w:w="925" w:type="pct"/>
            <w:tcBorders>
              <w:top w:val="single" w:sz="6" w:space="0" w:color="auto"/>
              <w:left w:val="single" w:sz="6" w:space="0" w:color="auto"/>
              <w:bottom w:val="single" w:sz="6" w:space="0" w:color="auto"/>
              <w:right w:val="single" w:sz="6" w:space="0" w:color="auto"/>
            </w:tcBorders>
          </w:tcPr>
          <w:p w:rsidR="002119A8" w:rsidRPr="002119A8" w:rsidRDefault="002119A8" w:rsidP="002119A8">
            <w:pPr>
              <w:autoSpaceDE w:val="0"/>
              <w:autoSpaceDN w:val="0"/>
              <w:adjustRightInd w:val="0"/>
              <w:spacing w:after="0" w:line="240" w:lineRule="auto"/>
              <w:jc w:val="center"/>
              <w:rPr>
                <w:rFonts w:ascii="Times New Roman" w:eastAsia="Times New Roman" w:hAnsi="Times New Roman" w:cs="Times New Roman"/>
                <w:bCs/>
                <w:sz w:val="18"/>
                <w:szCs w:val="18"/>
                <w:lang w:val="bg-BG" w:eastAsia="bg-BG"/>
              </w:rPr>
            </w:pPr>
            <w:r w:rsidRPr="002119A8">
              <w:rPr>
                <w:rFonts w:ascii="Times New Roman" w:eastAsia="Times New Roman" w:hAnsi="Times New Roman" w:cs="Times New Roman"/>
                <w:bCs/>
                <w:sz w:val="18"/>
                <w:szCs w:val="18"/>
                <w:lang w:val="bg-BG" w:eastAsia="bg-BG"/>
              </w:rPr>
              <w:t>2938,729</w:t>
            </w:r>
          </w:p>
        </w:tc>
      </w:tr>
    </w:tbl>
    <w:p w:rsidR="002119A8" w:rsidRPr="002119A8" w:rsidRDefault="002119A8" w:rsidP="002119A8">
      <w:pPr>
        <w:spacing w:after="0" w:line="240" w:lineRule="auto"/>
        <w:ind w:left="4956" w:firstLine="708"/>
        <w:jc w:val="both"/>
        <w:rPr>
          <w:rFonts w:ascii="Times New Roman" w:eastAsia="MS Mincho" w:hAnsi="Times New Roman" w:cs="Times New Roman"/>
          <w:bCs/>
          <w:i/>
          <w:sz w:val="18"/>
          <w:szCs w:val="18"/>
          <w:lang w:val="bg-BG" w:eastAsia="bg-BG"/>
        </w:rPr>
      </w:pPr>
      <w:r w:rsidRPr="002119A8">
        <w:rPr>
          <w:rFonts w:ascii="Times New Roman" w:eastAsia="MS Mincho" w:hAnsi="Times New Roman" w:cs="Times New Roman"/>
          <w:bCs/>
          <w:i/>
          <w:sz w:val="18"/>
          <w:szCs w:val="18"/>
          <w:lang w:val="bg-BG" w:eastAsia="bg-BG"/>
        </w:rPr>
        <w:t>Областна служба „Земеделие“ – Пловдив</w:t>
      </w:r>
    </w:p>
    <w:p w:rsidR="002119A8" w:rsidRPr="002119A8" w:rsidRDefault="002119A8" w:rsidP="002119A8">
      <w:pPr>
        <w:spacing w:after="0" w:line="240" w:lineRule="auto"/>
        <w:jc w:val="both"/>
        <w:rPr>
          <w:rFonts w:ascii="Times New Roman" w:eastAsia="MS Mincho" w:hAnsi="Times New Roman" w:cs="Times New Roman"/>
          <w:b/>
          <w:bCs/>
          <w:sz w:val="24"/>
          <w:szCs w:val="24"/>
          <w:lang w:val="bg-BG" w:eastAsia="bg-BG"/>
        </w:rPr>
      </w:pPr>
      <w:r w:rsidRPr="002119A8">
        <w:rPr>
          <w:rFonts w:ascii="Times New Roman" w:eastAsia="MS Mincho" w:hAnsi="Times New Roman" w:cs="Times New Roman"/>
          <w:b/>
          <w:bCs/>
          <w:sz w:val="24"/>
          <w:szCs w:val="24"/>
          <w:lang w:val="bg-BG" w:eastAsia="bg-BG"/>
        </w:rPr>
        <w:t>Разпределение на горския фонд в Община Садово по населени места.</w:t>
      </w:r>
    </w:p>
    <w:p w:rsidR="002119A8" w:rsidRPr="002119A8" w:rsidRDefault="002119A8" w:rsidP="00BF2A50">
      <w:pPr>
        <w:numPr>
          <w:ilvl w:val="0"/>
          <w:numId w:val="40"/>
        </w:numPr>
        <w:spacing w:after="0" w:line="240" w:lineRule="auto"/>
        <w:jc w:val="both"/>
        <w:rPr>
          <w:rFonts w:ascii="Times New Roman" w:eastAsia="MS Mincho" w:hAnsi="Times New Roman" w:cs="Times New Roman"/>
          <w:b/>
          <w:bCs/>
          <w:sz w:val="24"/>
          <w:szCs w:val="24"/>
          <w:lang w:val="bg-BG" w:eastAsia="bg-BG"/>
        </w:rPr>
      </w:pPr>
      <w:r w:rsidRPr="002119A8">
        <w:rPr>
          <w:rFonts w:ascii="Times New Roman" w:eastAsia="MS Mincho" w:hAnsi="Times New Roman" w:cs="Times New Roman"/>
          <w:sz w:val="24"/>
          <w:szCs w:val="24"/>
          <w:lang w:val="bg-BG" w:eastAsia="bg-BG"/>
        </w:rPr>
        <w:t>с.Ахматово - 82,0374 ха</w:t>
      </w:r>
    </w:p>
    <w:p w:rsidR="002119A8" w:rsidRPr="002119A8" w:rsidRDefault="002119A8" w:rsidP="00BF2A50">
      <w:pPr>
        <w:numPr>
          <w:ilvl w:val="0"/>
          <w:numId w:val="40"/>
        </w:numPr>
        <w:spacing w:after="0" w:line="240" w:lineRule="auto"/>
        <w:jc w:val="both"/>
        <w:rPr>
          <w:rFonts w:ascii="Times New Roman" w:eastAsia="MS Mincho" w:hAnsi="Times New Roman" w:cs="Times New Roman"/>
          <w:sz w:val="24"/>
          <w:szCs w:val="24"/>
          <w:lang w:val="bg-BG" w:eastAsia="bg-BG"/>
        </w:rPr>
      </w:pPr>
      <w:r w:rsidRPr="002119A8">
        <w:rPr>
          <w:rFonts w:ascii="Times New Roman" w:eastAsia="MS Mincho" w:hAnsi="Times New Roman" w:cs="Times New Roman"/>
          <w:sz w:val="24"/>
          <w:szCs w:val="24"/>
          <w:lang w:val="bg-BG" w:eastAsia="bg-BG"/>
        </w:rPr>
        <w:t>с.Богданица - 164,7407 ха</w:t>
      </w:r>
    </w:p>
    <w:p w:rsidR="002119A8" w:rsidRPr="002119A8" w:rsidRDefault="002119A8" w:rsidP="00BF2A50">
      <w:pPr>
        <w:numPr>
          <w:ilvl w:val="0"/>
          <w:numId w:val="40"/>
        </w:numPr>
        <w:spacing w:after="0" w:line="240" w:lineRule="auto"/>
        <w:jc w:val="both"/>
        <w:rPr>
          <w:rFonts w:ascii="Times New Roman" w:eastAsia="MS Mincho" w:hAnsi="Times New Roman" w:cs="Times New Roman"/>
          <w:sz w:val="24"/>
          <w:szCs w:val="24"/>
          <w:lang w:val="bg-BG" w:eastAsia="bg-BG"/>
        </w:rPr>
      </w:pPr>
      <w:r w:rsidRPr="002119A8">
        <w:rPr>
          <w:rFonts w:ascii="Times New Roman" w:eastAsia="MS Mincho" w:hAnsi="Times New Roman" w:cs="Times New Roman"/>
          <w:sz w:val="24"/>
          <w:szCs w:val="24"/>
          <w:lang w:val="bg-BG" w:eastAsia="bg-BG"/>
        </w:rPr>
        <w:t>с.Милево - 57,3885 ха с.Моминско - 1,0665 ха</w:t>
      </w:r>
    </w:p>
    <w:p w:rsidR="002119A8" w:rsidRPr="002119A8" w:rsidRDefault="002119A8" w:rsidP="00BF2A50">
      <w:pPr>
        <w:numPr>
          <w:ilvl w:val="0"/>
          <w:numId w:val="40"/>
        </w:numPr>
        <w:spacing w:after="0" w:line="240" w:lineRule="auto"/>
        <w:jc w:val="both"/>
        <w:rPr>
          <w:rFonts w:ascii="Times New Roman" w:eastAsia="Times New Roman" w:hAnsi="Times New Roman" w:cs="Times New Roman"/>
          <w:sz w:val="24"/>
          <w:szCs w:val="24"/>
          <w:lang w:val="bg-BG" w:eastAsia="bg-BG"/>
        </w:rPr>
      </w:pPr>
      <w:r w:rsidRPr="002119A8">
        <w:rPr>
          <w:rFonts w:ascii="Times New Roman" w:eastAsia="Times New Roman" w:hAnsi="Times New Roman" w:cs="Times New Roman"/>
          <w:sz w:val="24"/>
          <w:szCs w:val="24"/>
          <w:lang w:val="bg-BG" w:eastAsia="bg-BG"/>
        </w:rPr>
        <w:t>с.Поповица - 111,9108 ха</w:t>
      </w:r>
    </w:p>
    <w:p w:rsidR="002119A8" w:rsidRPr="002119A8" w:rsidRDefault="002119A8" w:rsidP="00BF2A50">
      <w:pPr>
        <w:numPr>
          <w:ilvl w:val="0"/>
          <w:numId w:val="40"/>
        </w:numPr>
        <w:spacing w:after="0" w:line="240" w:lineRule="auto"/>
        <w:jc w:val="both"/>
        <w:rPr>
          <w:rFonts w:ascii="Times New Roman" w:eastAsia="Times New Roman" w:hAnsi="Times New Roman" w:cs="Times New Roman"/>
          <w:sz w:val="24"/>
          <w:szCs w:val="24"/>
          <w:lang w:val="bg-BG" w:eastAsia="bg-BG"/>
        </w:rPr>
      </w:pPr>
      <w:r w:rsidRPr="002119A8">
        <w:rPr>
          <w:rFonts w:ascii="Times New Roman" w:eastAsia="Times New Roman" w:hAnsi="Times New Roman" w:cs="Times New Roman"/>
          <w:sz w:val="24"/>
          <w:szCs w:val="24"/>
          <w:lang w:val="bg-BG" w:eastAsia="bg-BG"/>
        </w:rPr>
        <w:t xml:space="preserve">с.Селци - 7,2478 ха </w:t>
      </w:r>
    </w:p>
    <w:p w:rsidR="002119A8" w:rsidRPr="002119A8" w:rsidRDefault="002119A8" w:rsidP="00BF2A50">
      <w:pPr>
        <w:numPr>
          <w:ilvl w:val="0"/>
          <w:numId w:val="40"/>
        </w:numPr>
        <w:spacing w:after="0" w:line="240" w:lineRule="auto"/>
        <w:jc w:val="both"/>
        <w:rPr>
          <w:rFonts w:ascii="Times New Roman" w:eastAsia="Times New Roman" w:hAnsi="Times New Roman" w:cs="Times New Roman"/>
          <w:sz w:val="24"/>
          <w:szCs w:val="24"/>
          <w:lang w:val="bg-BG" w:eastAsia="bg-BG"/>
        </w:rPr>
      </w:pPr>
      <w:r w:rsidRPr="002119A8">
        <w:rPr>
          <w:rFonts w:ascii="Times New Roman" w:eastAsia="Times New Roman" w:hAnsi="Times New Roman" w:cs="Times New Roman"/>
          <w:sz w:val="24"/>
          <w:szCs w:val="24"/>
          <w:lang w:val="bg-BG" w:eastAsia="bg-BG"/>
        </w:rPr>
        <w:t xml:space="preserve">с.Чешнегирово - 165,8442 ха </w:t>
      </w:r>
    </w:p>
    <w:p w:rsidR="002119A8" w:rsidRPr="002119A8" w:rsidRDefault="002119A8" w:rsidP="00BF2A50">
      <w:pPr>
        <w:numPr>
          <w:ilvl w:val="0"/>
          <w:numId w:val="40"/>
        </w:numPr>
        <w:spacing w:after="0" w:line="240" w:lineRule="auto"/>
        <w:jc w:val="both"/>
        <w:rPr>
          <w:rFonts w:ascii="Times New Roman" w:eastAsia="Times New Roman" w:hAnsi="Times New Roman" w:cs="Times New Roman"/>
          <w:sz w:val="24"/>
          <w:szCs w:val="24"/>
          <w:lang w:val="bg-BG" w:eastAsia="bg-BG"/>
        </w:rPr>
      </w:pPr>
      <w:r w:rsidRPr="002119A8">
        <w:rPr>
          <w:rFonts w:ascii="Times New Roman" w:eastAsia="Times New Roman" w:hAnsi="Times New Roman" w:cs="Times New Roman"/>
          <w:sz w:val="24"/>
          <w:szCs w:val="24"/>
          <w:lang w:val="bg-BG" w:eastAsia="bg-BG"/>
        </w:rPr>
        <w:t>с.Катуница - 16,8731 ха</w:t>
      </w:r>
    </w:p>
    <w:p w:rsidR="002119A8" w:rsidRPr="002119A8" w:rsidRDefault="002119A8" w:rsidP="002119A8">
      <w:pPr>
        <w:spacing w:after="0" w:line="240" w:lineRule="auto"/>
        <w:jc w:val="both"/>
        <w:rPr>
          <w:rFonts w:ascii="Times New Roman" w:eastAsia="Calibri" w:hAnsi="Times New Roman" w:cs="Times New Roman"/>
          <w:sz w:val="24"/>
          <w:szCs w:val="24"/>
          <w:lang w:val="bg-BG"/>
        </w:rPr>
      </w:pPr>
    </w:p>
    <w:p w:rsidR="00335DCE" w:rsidRPr="00335DCE" w:rsidRDefault="00B11BCC" w:rsidP="00335DCE">
      <w:pPr>
        <w:shd w:val="clear" w:color="auto" w:fill="FFFF99"/>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Pr>
          <w:rFonts w:ascii="Times New Roman" w:eastAsia="Calibri" w:hAnsi="Times New Roman" w:cs="Times New Roman"/>
          <w:b/>
          <w:sz w:val="24"/>
          <w:szCs w:val="24"/>
          <w:lang w:val="bg-BG"/>
        </w:rPr>
        <w:t>2.</w:t>
      </w:r>
      <w:r w:rsidR="00335DCE" w:rsidRPr="00335DCE">
        <w:rPr>
          <w:rFonts w:ascii="Times New Roman" w:eastAsia="Calibri" w:hAnsi="Times New Roman" w:cs="Times New Roman"/>
          <w:b/>
          <w:sz w:val="24"/>
          <w:szCs w:val="24"/>
          <w:lang w:val="bg-BG"/>
        </w:rPr>
        <w:t>1.3.Климат</w:t>
      </w:r>
    </w:p>
    <w:p w:rsidR="002119A8" w:rsidRPr="002119A8" w:rsidRDefault="002119A8" w:rsidP="002119A8">
      <w:pPr>
        <w:spacing w:after="0" w:line="240" w:lineRule="auto"/>
        <w:jc w:val="both"/>
        <w:rPr>
          <w:rFonts w:ascii="Times New Roman" w:eastAsia="Calibri" w:hAnsi="Times New Roman" w:cs="Times New Roman"/>
          <w:sz w:val="24"/>
          <w:szCs w:val="24"/>
          <w:lang w:val="bg-BG"/>
        </w:rPr>
      </w:pPr>
      <w:r w:rsidRPr="002119A8">
        <w:rPr>
          <w:rFonts w:ascii="Times New Roman" w:eastAsia="Calibri" w:hAnsi="Times New Roman" w:cs="Times New Roman"/>
          <w:sz w:val="24"/>
          <w:szCs w:val="24"/>
          <w:lang w:val="bg-BG"/>
        </w:rPr>
        <w:t>Община</w:t>
      </w:r>
      <w:r w:rsidRPr="002119A8">
        <w:rPr>
          <w:rFonts w:ascii="Times New Roman" w:eastAsia="Calibri" w:hAnsi="Times New Roman" w:cs="Times New Roman"/>
          <w:spacing w:val="16"/>
          <w:sz w:val="24"/>
          <w:szCs w:val="24"/>
          <w:lang w:val="bg-BG"/>
        </w:rPr>
        <w:t xml:space="preserve"> </w:t>
      </w:r>
      <w:r w:rsidRPr="002119A8">
        <w:rPr>
          <w:rFonts w:ascii="Times New Roman" w:eastAsia="Calibri" w:hAnsi="Times New Roman" w:cs="Times New Roman"/>
          <w:sz w:val="24"/>
          <w:szCs w:val="24"/>
          <w:lang w:val="bg-BG"/>
        </w:rPr>
        <w:t>Садово</w:t>
      </w:r>
      <w:r w:rsidRPr="002119A8">
        <w:rPr>
          <w:rFonts w:ascii="Times New Roman" w:eastAsia="Calibri" w:hAnsi="Times New Roman" w:cs="Times New Roman"/>
          <w:spacing w:val="33"/>
          <w:sz w:val="24"/>
          <w:szCs w:val="24"/>
          <w:lang w:val="bg-BG"/>
        </w:rPr>
        <w:t xml:space="preserve"> </w:t>
      </w:r>
      <w:r w:rsidRPr="002119A8">
        <w:rPr>
          <w:rFonts w:ascii="Times New Roman" w:eastAsia="Calibri" w:hAnsi="Times New Roman" w:cs="Times New Roman"/>
          <w:sz w:val="24"/>
          <w:szCs w:val="24"/>
          <w:lang w:val="bg-BG"/>
        </w:rPr>
        <w:t>попада</w:t>
      </w:r>
      <w:r w:rsidRPr="002119A8">
        <w:rPr>
          <w:rFonts w:ascii="Times New Roman" w:eastAsia="Calibri" w:hAnsi="Times New Roman" w:cs="Times New Roman"/>
          <w:spacing w:val="15"/>
          <w:sz w:val="24"/>
          <w:szCs w:val="24"/>
          <w:lang w:val="bg-BG"/>
        </w:rPr>
        <w:t xml:space="preserve"> </w:t>
      </w:r>
      <w:r w:rsidRPr="002119A8">
        <w:rPr>
          <w:rFonts w:ascii="Times New Roman" w:eastAsia="Calibri" w:hAnsi="Times New Roman" w:cs="Times New Roman"/>
          <w:sz w:val="24"/>
          <w:szCs w:val="24"/>
          <w:lang w:val="bg-BG"/>
        </w:rPr>
        <w:t>в</w:t>
      </w:r>
      <w:r w:rsidRPr="002119A8">
        <w:rPr>
          <w:rFonts w:ascii="Times New Roman" w:eastAsia="Calibri" w:hAnsi="Times New Roman" w:cs="Times New Roman"/>
          <w:spacing w:val="16"/>
          <w:sz w:val="24"/>
          <w:szCs w:val="24"/>
          <w:lang w:val="bg-BG"/>
        </w:rPr>
        <w:t xml:space="preserve"> </w:t>
      </w:r>
      <w:r w:rsidRPr="002119A8">
        <w:rPr>
          <w:rFonts w:ascii="Times New Roman" w:eastAsia="Calibri" w:hAnsi="Times New Roman" w:cs="Times New Roman"/>
          <w:sz w:val="24"/>
          <w:szCs w:val="24"/>
          <w:lang w:val="bg-BG"/>
        </w:rPr>
        <w:t>климатичния</w:t>
      </w:r>
      <w:r w:rsidRPr="002119A8">
        <w:rPr>
          <w:rFonts w:ascii="Times New Roman" w:eastAsia="Calibri" w:hAnsi="Times New Roman" w:cs="Times New Roman"/>
          <w:spacing w:val="16"/>
          <w:sz w:val="24"/>
          <w:szCs w:val="24"/>
          <w:lang w:val="bg-BG"/>
        </w:rPr>
        <w:t xml:space="preserve"> </w:t>
      </w:r>
      <w:r w:rsidRPr="002119A8">
        <w:rPr>
          <w:rFonts w:ascii="Times New Roman" w:eastAsia="Calibri" w:hAnsi="Times New Roman" w:cs="Times New Roman"/>
          <w:sz w:val="24"/>
          <w:szCs w:val="24"/>
          <w:lang w:val="bg-BG"/>
        </w:rPr>
        <w:t>район</w:t>
      </w:r>
      <w:r w:rsidRPr="002119A8">
        <w:rPr>
          <w:rFonts w:ascii="Times New Roman" w:eastAsia="Calibri" w:hAnsi="Times New Roman" w:cs="Times New Roman"/>
          <w:spacing w:val="16"/>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14"/>
          <w:sz w:val="24"/>
          <w:szCs w:val="24"/>
          <w:lang w:val="bg-BG"/>
        </w:rPr>
        <w:t xml:space="preserve"> </w:t>
      </w:r>
      <w:r w:rsidRPr="002119A8">
        <w:rPr>
          <w:rFonts w:ascii="Times New Roman" w:eastAsia="Calibri" w:hAnsi="Times New Roman" w:cs="Times New Roman"/>
          <w:sz w:val="24"/>
          <w:szCs w:val="24"/>
          <w:lang w:val="bg-BG"/>
        </w:rPr>
        <w:t>Източна</w:t>
      </w:r>
      <w:r w:rsidRPr="002119A8">
        <w:rPr>
          <w:rFonts w:ascii="Times New Roman" w:eastAsia="Calibri" w:hAnsi="Times New Roman" w:cs="Times New Roman"/>
          <w:spacing w:val="21"/>
          <w:w w:val="99"/>
          <w:sz w:val="24"/>
          <w:szCs w:val="24"/>
          <w:lang w:val="bg-BG"/>
        </w:rPr>
        <w:t xml:space="preserve"> </w:t>
      </w:r>
      <w:r w:rsidRPr="002119A8">
        <w:rPr>
          <w:rFonts w:ascii="Times New Roman" w:eastAsia="Calibri" w:hAnsi="Times New Roman" w:cs="Times New Roman"/>
          <w:sz w:val="24"/>
          <w:szCs w:val="24"/>
          <w:lang w:val="bg-BG"/>
        </w:rPr>
        <w:t>средна</w:t>
      </w:r>
      <w:r w:rsidRPr="002119A8">
        <w:rPr>
          <w:rFonts w:ascii="Times New Roman" w:eastAsia="Calibri" w:hAnsi="Times New Roman" w:cs="Times New Roman"/>
          <w:spacing w:val="20"/>
          <w:sz w:val="24"/>
          <w:szCs w:val="24"/>
          <w:lang w:val="bg-BG"/>
        </w:rPr>
        <w:t xml:space="preserve"> </w:t>
      </w:r>
      <w:r w:rsidRPr="002119A8">
        <w:rPr>
          <w:rFonts w:ascii="Times New Roman" w:eastAsia="Calibri" w:hAnsi="Times New Roman" w:cs="Times New Roman"/>
          <w:spacing w:val="-1"/>
          <w:sz w:val="24"/>
          <w:szCs w:val="24"/>
          <w:lang w:val="bg-BG"/>
        </w:rPr>
        <w:t>България,</w:t>
      </w:r>
      <w:r w:rsidRPr="002119A8">
        <w:rPr>
          <w:rFonts w:ascii="Times New Roman" w:eastAsia="Calibri" w:hAnsi="Times New Roman" w:cs="Times New Roman"/>
          <w:spacing w:val="21"/>
          <w:sz w:val="24"/>
          <w:szCs w:val="24"/>
          <w:lang w:val="bg-BG"/>
        </w:rPr>
        <w:t xml:space="preserve"> </w:t>
      </w:r>
      <w:r w:rsidRPr="002119A8">
        <w:rPr>
          <w:rFonts w:ascii="Times New Roman" w:eastAsia="Calibri" w:hAnsi="Times New Roman" w:cs="Times New Roman"/>
          <w:spacing w:val="-1"/>
          <w:sz w:val="24"/>
          <w:szCs w:val="24"/>
          <w:lang w:val="bg-BG"/>
        </w:rPr>
        <w:t>умерено - континентална</w:t>
      </w:r>
      <w:r w:rsidRPr="002119A8">
        <w:rPr>
          <w:rFonts w:ascii="Times New Roman" w:eastAsia="Calibri" w:hAnsi="Times New Roman" w:cs="Times New Roman"/>
          <w:spacing w:val="20"/>
          <w:sz w:val="24"/>
          <w:szCs w:val="24"/>
          <w:lang w:val="bg-BG"/>
        </w:rPr>
        <w:t xml:space="preserve"> </w:t>
      </w:r>
      <w:r w:rsidRPr="002119A8">
        <w:rPr>
          <w:rFonts w:ascii="Times New Roman" w:eastAsia="Calibri" w:hAnsi="Times New Roman" w:cs="Times New Roman"/>
          <w:sz w:val="24"/>
          <w:szCs w:val="24"/>
          <w:lang w:val="bg-BG"/>
        </w:rPr>
        <w:t>подобласт</w:t>
      </w:r>
      <w:r w:rsidRPr="002119A8">
        <w:rPr>
          <w:rFonts w:ascii="Times New Roman" w:eastAsia="Calibri" w:hAnsi="Times New Roman" w:cs="Times New Roman"/>
          <w:spacing w:val="22"/>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19"/>
          <w:sz w:val="24"/>
          <w:szCs w:val="24"/>
          <w:lang w:val="bg-BG"/>
        </w:rPr>
        <w:t xml:space="preserve"> </w:t>
      </w:r>
      <w:r w:rsidRPr="002119A8">
        <w:rPr>
          <w:rFonts w:ascii="Times New Roman" w:eastAsia="MS Mincho" w:hAnsi="Times New Roman" w:cs="Times New Roman"/>
          <w:sz w:val="24"/>
          <w:szCs w:val="24"/>
          <w:lang w:val="bg-BG" w:eastAsia="ja-JP"/>
        </w:rPr>
        <w:t>Европейско</w:t>
      </w:r>
      <w:r w:rsidRPr="002119A8">
        <w:rPr>
          <w:rFonts w:ascii="Times New Roman" w:eastAsia="Calibri" w:hAnsi="Times New Roman" w:cs="Times New Roman"/>
          <w:sz w:val="24"/>
          <w:szCs w:val="24"/>
          <w:lang w:val="bg-BG"/>
        </w:rPr>
        <w:t xml:space="preserve"> -</w:t>
      </w:r>
      <w:r w:rsidRPr="002119A8">
        <w:rPr>
          <w:rFonts w:ascii="Times New Roman" w:eastAsia="Calibri" w:hAnsi="Times New Roman" w:cs="Times New Roman"/>
          <w:spacing w:val="53"/>
          <w:w w:val="99"/>
          <w:sz w:val="24"/>
          <w:szCs w:val="24"/>
          <w:lang w:val="bg-BG"/>
        </w:rPr>
        <w:t xml:space="preserve"> </w:t>
      </w:r>
      <w:r w:rsidRPr="002119A8">
        <w:rPr>
          <w:rFonts w:ascii="Times New Roman" w:eastAsia="Calibri" w:hAnsi="Times New Roman" w:cs="Times New Roman"/>
          <w:sz w:val="24"/>
          <w:szCs w:val="24"/>
          <w:lang w:val="bg-BG"/>
        </w:rPr>
        <w:t>континенталната</w:t>
      </w:r>
      <w:r w:rsidRPr="002119A8">
        <w:rPr>
          <w:rFonts w:ascii="Times New Roman" w:eastAsia="Calibri" w:hAnsi="Times New Roman" w:cs="Times New Roman"/>
          <w:spacing w:val="33"/>
          <w:sz w:val="24"/>
          <w:szCs w:val="24"/>
          <w:lang w:val="bg-BG"/>
        </w:rPr>
        <w:t xml:space="preserve"> </w:t>
      </w:r>
      <w:r w:rsidRPr="002119A8">
        <w:rPr>
          <w:rFonts w:ascii="Times New Roman" w:eastAsia="Calibri" w:hAnsi="Times New Roman" w:cs="Times New Roman"/>
          <w:spacing w:val="-1"/>
          <w:sz w:val="24"/>
          <w:szCs w:val="24"/>
          <w:lang w:val="bg-BG"/>
        </w:rPr>
        <w:t>област.</w:t>
      </w:r>
      <w:r w:rsidRPr="002119A8">
        <w:rPr>
          <w:rFonts w:ascii="Times New Roman" w:eastAsia="Calibri" w:hAnsi="Times New Roman" w:cs="Times New Roman"/>
          <w:spacing w:val="55"/>
          <w:sz w:val="24"/>
          <w:szCs w:val="24"/>
          <w:lang w:val="bg-BG"/>
        </w:rPr>
        <w:t xml:space="preserve"> </w:t>
      </w:r>
      <w:r w:rsidRPr="002119A8">
        <w:rPr>
          <w:rFonts w:ascii="Times New Roman" w:eastAsia="Calibri" w:hAnsi="Times New Roman" w:cs="Times New Roman"/>
          <w:spacing w:val="-1"/>
          <w:sz w:val="24"/>
          <w:szCs w:val="24"/>
          <w:lang w:val="bg-BG"/>
        </w:rPr>
        <w:t>Климатът</w:t>
      </w:r>
      <w:r w:rsidRPr="002119A8">
        <w:rPr>
          <w:rFonts w:ascii="Times New Roman" w:eastAsia="Calibri" w:hAnsi="Times New Roman" w:cs="Times New Roman"/>
          <w:spacing w:val="65"/>
          <w:sz w:val="24"/>
          <w:szCs w:val="24"/>
          <w:lang w:val="bg-BG"/>
        </w:rPr>
        <w:t xml:space="preserve"> </w:t>
      </w:r>
      <w:r w:rsidRPr="002119A8">
        <w:rPr>
          <w:rFonts w:ascii="Times New Roman" w:eastAsia="Calibri" w:hAnsi="Times New Roman" w:cs="Times New Roman"/>
          <w:sz w:val="24"/>
          <w:szCs w:val="24"/>
          <w:lang w:val="bg-BG"/>
        </w:rPr>
        <w:t>е</w:t>
      </w:r>
      <w:r w:rsidRPr="002119A8">
        <w:rPr>
          <w:rFonts w:ascii="Times New Roman" w:eastAsia="Calibri" w:hAnsi="Times New Roman" w:cs="Times New Roman"/>
          <w:spacing w:val="62"/>
          <w:sz w:val="24"/>
          <w:szCs w:val="24"/>
          <w:lang w:val="bg-BG"/>
        </w:rPr>
        <w:t xml:space="preserve"> </w:t>
      </w:r>
      <w:r w:rsidRPr="002119A8">
        <w:rPr>
          <w:rFonts w:ascii="Times New Roman" w:eastAsia="Calibri" w:hAnsi="Times New Roman" w:cs="Times New Roman"/>
          <w:sz w:val="24"/>
          <w:szCs w:val="24"/>
          <w:lang w:val="bg-BG"/>
        </w:rPr>
        <w:t>преходно-континентален</w:t>
      </w:r>
      <w:r w:rsidRPr="002119A8">
        <w:rPr>
          <w:rFonts w:ascii="Times New Roman" w:eastAsia="Calibri" w:hAnsi="Times New Roman" w:cs="Times New Roman"/>
          <w:spacing w:val="64"/>
          <w:sz w:val="24"/>
          <w:szCs w:val="24"/>
          <w:lang w:val="bg-BG"/>
        </w:rPr>
        <w:t xml:space="preserve"> </w:t>
      </w:r>
      <w:r w:rsidRPr="002119A8">
        <w:rPr>
          <w:rFonts w:ascii="Times New Roman" w:eastAsia="Calibri" w:hAnsi="Times New Roman" w:cs="Times New Roman"/>
          <w:sz w:val="24"/>
          <w:szCs w:val="24"/>
          <w:lang w:val="bg-BG"/>
        </w:rPr>
        <w:t>със</w:t>
      </w:r>
      <w:r w:rsidRPr="002119A8">
        <w:rPr>
          <w:rFonts w:ascii="Times New Roman" w:eastAsia="Calibri" w:hAnsi="Times New Roman" w:cs="Times New Roman"/>
          <w:spacing w:val="23"/>
          <w:w w:val="99"/>
          <w:sz w:val="24"/>
          <w:szCs w:val="24"/>
          <w:lang w:val="bg-BG"/>
        </w:rPr>
        <w:t xml:space="preserve"> </w:t>
      </w:r>
      <w:r w:rsidRPr="002119A8">
        <w:rPr>
          <w:rFonts w:ascii="Times New Roman" w:eastAsia="Calibri" w:hAnsi="Times New Roman" w:cs="Times New Roman"/>
          <w:sz w:val="24"/>
          <w:szCs w:val="24"/>
          <w:lang w:val="bg-BG"/>
        </w:rPr>
        <w:t>средиземноморско</w:t>
      </w:r>
      <w:r w:rsidRPr="002119A8">
        <w:rPr>
          <w:rFonts w:ascii="Times New Roman" w:eastAsia="Calibri" w:hAnsi="Times New Roman" w:cs="Times New Roman"/>
          <w:spacing w:val="39"/>
          <w:sz w:val="24"/>
          <w:szCs w:val="24"/>
          <w:lang w:val="bg-BG"/>
        </w:rPr>
        <w:t xml:space="preserve"> </w:t>
      </w:r>
      <w:r w:rsidRPr="002119A8">
        <w:rPr>
          <w:rFonts w:ascii="Times New Roman" w:eastAsia="Calibri" w:hAnsi="Times New Roman" w:cs="Times New Roman"/>
          <w:sz w:val="24"/>
          <w:szCs w:val="24"/>
          <w:lang w:val="bg-BG"/>
        </w:rPr>
        <w:t>влияние.</w:t>
      </w:r>
    </w:p>
    <w:p w:rsidR="002119A8" w:rsidRPr="002119A8" w:rsidRDefault="002119A8" w:rsidP="002119A8">
      <w:pPr>
        <w:spacing w:after="0" w:line="240" w:lineRule="auto"/>
        <w:jc w:val="both"/>
        <w:rPr>
          <w:rFonts w:ascii="Times New Roman" w:eastAsia="Calibri" w:hAnsi="Times New Roman" w:cs="Times New Roman"/>
          <w:sz w:val="24"/>
          <w:szCs w:val="24"/>
          <w:lang w:val="bg-BG"/>
        </w:rPr>
      </w:pPr>
      <w:r w:rsidRPr="002119A8">
        <w:rPr>
          <w:rFonts w:ascii="Times New Roman" w:eastAsia="Calibri" w:hAnsi="Times New Roman" w:cs="Times New Roman"/>
          <w:sz w:val="24"/>
          <w:szCs w:val="24"/>
          <w:lang w:val="bg-BG"/>
        </w:rPr>
        <w:t>Пловдивското поле,</w:t>
      </w:r>
      <w:r w:rsidRPr="002119A8">
        <w:rPr>
          <w:rFonts w:ascii="Times New Roman" w:eastAsia="Calibri" w:hAnsi="Times New Roman" w:cs="Times New Roman"/>
          <w:spacing w:val="69"/>
          <w:sz w:val="24"/>
          <w:szCs w:val="24"/>
          <w:lang w:val="bg-BG"/>
        </w:rPr>
        <w:t xml:space="preserve"> </w:t>
      </w:r>
      <w:r w:rsidRPr="002119A8">
        <w:rPr>
          <w:rFonts w:ascii="Times New Roman" w:eastAsia="Calibri" w:hAnsi="Times New Roman" w:cs="Times New Roman"/>
          <w:sz w:val="24"/>
          <w:szCs w:val="24"/>
          <w:lang w:val="bg-BG"/>
        </w:rPr>
        <w:t xml:space="preserve">в  </w:t>
      </w:r>
      <w:r w:rsidRPr="002119A8">
        <w:rPr>
          <w:rFonts w:ascii="Times New Roman" w:eastAsia="Calibri" w:hAnsi="Times New Roman" w:cs="Times New Roman"/>
          <w:spacing w:val="-1"/>
          <w:sz w:val="24"/>
          <w:szCs w:val="24"/>
          <w:lang w:val="bg-BG"/>
        </w:rPr>
        <w:t>което</w:t>
      </w:r>
      <w:r w:rsidRPr="002119A8">
        <w:rPr>
          <w:rFonts w:ascii="Times New Roman" w:eastAsia="Calibri" w:hAnsi="Times New Roman" w:cs="Times New Roman"/>
          <w:spacing w:val="69"/>
          <w:sz w:val="24"/>
          <w:szCs w:val="24"/>
          <w:lang w:val="bg-BG"/>
        </w:rPr>
        <w:t xml:space="preserve"> </w:t>
      </w:r>
      <w:r w:rsidRPr="002119A8">
        <w:rPr>
          <w:rFonts w:ascii="Times New Roman" w:eastAsia="Calibri" w:hAnsi="Times New Roman" w:cs="Times New Roman"/>
          <w:sz w:val="24"/>
          <w:szCs w:val="24"/>
          <w:lang w:val="bg-BG"/>
        </w:rPr>
        <w:t>попада</w:t>
      </w:r>
      <w:r w:rsidRPr="002119A8">
        <w:rPr>
          <w:rFonts w:ascii="Times New Roman" w:eastAsia="Calibri" w:hAnsi="Times New Roman" w:cs="Times New Roman"/>
          <w:spacing w:val="69"/>
          <w:sz w:val="24"/>
          <w:szCs w:val="24"/>
          <w:lang w:val="bg-BG"/>
        </w:rPr>
        <w:t xml:space="preserve"> </w:t>
      </w:r>
      <w:r w:rsidRPr="002119A8">
        <w:rPr>
          <w:rFonts w:ascii="Times New Roman" w:eastAsia="Calibri" w:hAnsi="Times New Roman" w:cs="Times New Roman"/>
          <w:spacing w:val="-1"/>
          <w:sz w:val="24"/>
          <w:szCs w:val="24"/>
          <w:lang w:val="bg-BG"/>
        </w:rPr>
        <w:t>общината,</w:t>
      </w:r>
      <w:r w:rsidRPr="002119A8">
        <w:rPr>
          <w:rFonts w:ascii="Times New Roman" w:eastAsia="Calibri" w:hAnsi="Times New Roman" w:cs="Times New Roman"/>
          <w:sz w:val="24"/>
          <w:szCs w:val="24"/>
          <w:lang w:val="bg-BG"/>
        </w:rPr>
        <w:t xml:space="preserve">  е</w:t>
      </w:r>
      <w:r w:rsidRPr="002119A8">
        <w:rPr>
          <w:rFonts w:ascii="Times New Roman" w:eastAsia="Calibri" w:hAnsi="Times New Roman" w:cs="Times New Roman"/>
          <w:spacing w:val="69"/>
          <w:sz w:val="24"/>
          <w:szCs w:val="24"/>
          <w:lang w:val="bg-BG"/>
        </w:rPr>
        <w:t xml:space="preserve"> </w:t>
      </w:r>
      <w:r w:rsidRPr="002119A8">
        <w:rPr>
          <w:rFonts w:ascii="Times New Roman" w:eastAsia="Calibri" w:hAnsi="Times New Roman" w:cs="Times New Roman"/>
          <w:sz w:val="24"/>
          <w:szCs w:val="24"/>
          <w:lang w:val="bg-BG"/>
        </w:rPr>
        <w:t>формирано</w:t>
      </w:r>
      <w:r w:rsidRPr="002119A8">
        <w:rPr>
          <w:rFonts w:ascii="Times New Roman" w:eastAsia="Calibri" w:hAnsi="Times New Roman" w:cs="Times New Roman"/>
          <w:spacing w:val="1"/>
          <w:sz w:val="24"/>
          <w:szCs w:val="24"/>
          <w:lang w:val="bg-BG"/>
        </w:rPr>
        <w:t xml:space="preserve"> </w:t>
      </w:r>
      <w:r w:rsidRPr="002119A8">
        <w:rPr>
          <w:rFonts w:ascii="Times New Roman" w:eastAsia="Calibri" w:hAnsi="Times New Roman" w:cs="Times New Roman"/>
          <w:spacing w:val="-1"/>
          <w:sz w:val="24"/>
          <w:szCs w:val="24"/>
          <w:lang w:val="bg-BG"/>
        </w:rPr>
        <w:t>като</w:t>
      </w:r>
      <w:r w:rsidRPr="002119A8">
        <w:rPr>
          <w:rFonts w:ascii="Times New Roman" w:eastAsia="Calibri" w:hAnsi="Times New Roman" w:cs="Times New Roman"/>
          <w:spacing w:val="29"/>
          <w:w w:val="99"/>
          <w:sz w:val="24"/>
          <w:szCs w:val="24"/>
          <w:lang w:val="bg-BG"/>
        </w:rPr>
        <w:t xml:space="preserve"> </w:t>
      </w:r>
      <w:r w:rsidRPr="002119A8">
        <w:rPr>
          <w:rFonts w:ascii="Times New Roman" w:eastAsia="Calibri" w:hAnsi="Times New Roman" w:cs="Times New Roman"/>
          <w:sz w:val="24"/>
          <w:szCs w:val="24"/>
          <w:lang w:val="bg-BG"/>
        </w:rPr>
        <w:t>класическа</w:t>
      </w:r>
      <w:r w:rsidRPr="002119A8">
        <w:rPr>
          <w:rFonts w:ascii="Times New Roman" w:eastAsia="Calibri" w:hAnsi="Times New Roman" w:cs="Times New Roman"/>
          <w:spacing w:val="3"/>
          <w:sz w:val="24"/>
          <w:szCs w:val="24"/>
          <w:lang w:val="bg-BG"/>
        </w:rPr>
        <w:t xml:space="preserve"> </w:t>
      </w:r>
      <w:r w:rsidRPr="002119A8">
        <w:rPr>
          <w:rFonts w:ascii="Times New Roman" w:eastAsia="Calibri" w:hAnsi="Times New Roman" w:cs="Times New Roman"/>
          <w:spacing w:val="-1"/>
          <w:sz w:val="24"/>
          <w:szCs w:val="24"/>
          <w:lang w:val="bg-BG"/>
        </w:rPr>
        <w:t>алувиална</w:t>
      </w:r>
      <w:r w:rsidRPr="002119A8">
        <w:rPr>
          <w:rFonts w:ascii="Times New Roman" w:eastAsia="Calibri" w:hAnsi="Times New Roman" w:cs="Times New Roman"/>
          <w:spacing w:val="3"/>
          <w:sz w:val="24"/>
          <w:szCs w:val="24"/>
          <w:lang w:val="bg-BG"/>
        </w:rPr>
        <w:t xml:space="preserve"> </w:t>
      </w:r>
      <w:r w:rsidRPr="002119A8">
        <w:rPr>
          <w:rFonts w:ascii="Times New Roman" w:eastAsia="Calibri" w:hAnsi="Times New Roman" w:cs="Times New Roman"/>
          <w:sz w:val="24"/>
          <w:szCs w:val="24"/>
          <w:lang w:val="bg-BG"/>
        </w:rPr>
        <w:t>низина</w:t>
      </w:r>
      <w:r w:rsidRPr="002119A8">
        <w:rPr>
          <w:rFonts w:ascii="Times New Roman" w:eastAsia="Calibri" w:hAnsi="Times New Roman" w:cs="Times New Roman"/>
          <w:spacing w:val="2"/>
          <w:sz w:val="24"/>
          <w:szCs w:val="24"/>
          <w:lang w:val="bg-BG"/>
        </w:rPr>
        <w:t xml:space="preserve"> </w:t>
      </w:r>
      <w:r w:rsidRPr="002119A8">
        <w:rPr>
          <w:rFonts w:ascii="Times New Roman" w:eastAsia="Calibri" w:hAnsi="Times New Roman" w:cs="Times New Roman"/>
          <w:sz w:val="24"/>
          <w:szCs w:val="24"/>
          <w:lang w:val="bg-BG"/>
        </w:rPr>
        <w:t>от</w:t>
      </w:r>
      <w:r w:rsidRPr="002119A8">
        <w:rPr>
          <w:rFonts w:ascii="Times New Roman" w:eastAsia="Calibri" w:hAnsi="Times New Roman" w:cs="Times New Roman"/>
          <w:spacing w:val="4"/>
          <w:sz w:val="24"/>
          <w:szCs w:val="24"/>
          <w:lang w:val="bg-BG"/>
        </w:rPr>
        <w:t xml:space="preserve"> </w:t>
      </w:r>
      <w:r w:rsidRPr="002119A8">
        <w:rPr>
          <w:rFonts w:ascii="Times New Roman" w:eastAsia="Calibri" w:hAnsi="Times New Roman" w:cs="Times New Roman"/>
          <w:spacing w:val="-1"/>
          <w:sz w:val="24"/>
          <w:szCs w:val="24"/>
          <w:lang w:val="bg-BG"/>
        </w:rPr>
        <w:t>река</w:t>
      </w:r>
      <w:r w:rsidRPr="002119A8">
        <w:rPr>
          <w:rFonts w:ascii="Times New Roman" w:eastAsia="Calibri" w:hAnsi="Times New Roman" w:cs="Times New Roman"/>
          <w:spacing w:val="4"/>
          <w:sz w:val="24"/>
          <w:szCs w:val="24"/>
          <w:lang w:val="bg-BG"/>
        </w:rPr>
        <w:t xml:space="preserve"> </w:t>
      </w:r>
      <w:r w:rsidRPr="002119A8">
        <w:rPr>
          <w:rFonts w:ascii="Times New Roman" w:eastAsia="Calibri" w:hAnsi="Times New Roman" w:cs="Times New Roman"/>
          <w:sz w:val="24"/>
          <w:szCs w:val="24"/>
          <w:lang w:val="bg-BG"/>
        </w:rPr>
        <w:t>Марица</w:t>
      </w:r>
      <w:r w:rsidRPr="002119A8">
        <w:rPr>
          <w:rFonts w:ascii="Times New Roman" w:eastAsia="Calibri" w:hAnsi="Times New Roman" w:cs="Times New Roman"/>
          <w:spacing w:val="2"/>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4"/>
          <w:sz w:val="24"/>
          <w:szCs w:val="24"/>
          <w:lang w:val="bg-BG"/>
        </w:rPr>
        <w:t xml:space="preserve"> </w:t>
      </w:r>
      <w:r w:rsidRPr="002119A8">
        <w:rPr>
          <w:rFonts w:ascii="Times New Roman" w:eastAsia="Calibri" w:hAnsi="Times New Roman" w:cs="Times New Roman"/>
          <w:sz w:val="24"/>
          <w:szCs w:val="24"/>
          <w:lang w:val="bg-BG"/>
        </w:rPr>
        <w:t>нейните</w:t>
      </w:r>
      <w:r w:rsidRPr="002119A8">
        <w:rPr>
          <w:rFonts w:ascii="Times New Roman" w:eastAsia="Calibri" w:hAnsi="Times New Roman" w:cs="Times New Roman"/>
          <w:spacing w:val="3"/>
          <w:sz w:val="24"/>
          <w:szCs w:val="24"/>
          <w:lang w:val="bg-BG"/>
        </w:rPr>
        <w:t xml:space="preserve"> </w:t>
      </w:r>
      <w:r w:rsidRPr="002119A8">
        <w:rPr>
          <w:rFonts w:ascii="Times New Roman" w:eastAsia="Calibri" w:hAnsi="Times New Roman" w:cs="Times New Roman"/>
          <w:sz w:val="24"/>
          <w:szCs w:val="24"/>
          <w:lang w:val="bg-BG"/>
        </w:rPr>
        <w:t>притоци.</w:t>
      </w:r>
      <w:r w:rsidRPr="002119A8">
        <w:rPr>
          <w:rFonts w:ascii="Times New Roman" w:eastAsia="Calibri" w:hAnsi="Times New Roman" w:cs="Times New Roman"/>
          <w:spacing w:val="27"/>
          <w:w w:val="99"/>
          <w:sz w:val="24"/>
          <w:szCs w:val="24"/>
          <w:lang w:val="bg-BG"/>
        </w:rPr>
        <w:t xml:space="preserve"> </w:t>
      </w:r>
      <w:r w:rsidRPr="002119A8">
        <w:rPr>
          <w:rFonts w:ascii="Times New Roman" w:eastAsia="MS Mincho" w:hAnsi="Times New Roman" w:cs="Times New Roman"/>
          <w:sz w:val="24"/>
          <w:szCs w:val="24"/>
          <w:lang w:val="bg-BG" w:eastAsia="ja-JP"/>
        </w:rPr>
        <w:t>Оградеността</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pacing w:val="-1"/>
          <w:sz w:val="24"/>
          <w:szCs w:val="24"/>
          <w:lang w:val="bg-BG"/>
        </w:rPr>
        <w:t>му</w:t>
      </w:r>
      <w:r w:rsidRPr="002119A8">
        <w:rPr>
          <w:rFonts w:ascii="Times New Roman" w:eastAsia="Calibri" w:hAnsi="Times New Roman" w:cs="Times New Roman"/>
          <w:sz w:val="24"/>
          <w:szCs w:val="24"/>
          <w:lang w:val="bg-BG"/>
        </w:rPr>
        <w:t xml:space="preserve"> </w:t>
      </w:r>
      <w:r w:rsidRPr="002119A8">
        <w:rPr>
          <w:rFonts w:ascii="Times New Roman" w:eastAsia="Calibri" w:hAnsi="Times New Roman" w:cs="Times New Roman"/>
          <w:spacing w:val="15"/>
          <w:sz w:val="24"/>
          <w:szCs w:val="24"/>
          <w:lang w:val="bg-BG"/>
        </w:rPr>
        <w:t xml:space="preserve"> </w:t>
      </w:r>
      <w:r w:rsidRPr="002119A8">
        <w:rPr>
          <w:rFonts w:ascii="Times New Roman" w:eastAsia="Calibri" w:hAnsi="Times New Roman" w:cs="Times New Roman"/>
          <w:sz w:val="24"/>
          <w:szCs w:val="24"/>
          <w:lang w:val="bg-BG"/>
        </w:rPr>
        <w:t>с</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планини</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от</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pacing w:val="-1"/>
          <w:sz w:val="24"/>
          <w:szCs w:val="24"/>
          <w:lang w:val="bg-BG"/>
        </w:rPr>
        <w:t>юг</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5"/>
          <w:sz w:val="24"/>
          <w:szCs w:val="24"/>
          <w:lang w:val="bg-BG"/>
        </w:rPr>
        <w:t xml:space="preserve"> </w:t>
      </w:r>
      <w:r w:rsidRPr="002119A8">
        <w:rPr>
          <w:rFonts w:ascii="Times New Roman" w:eastAsia="Calibri" w:hAnsi="Times New Roman" w:cs="Times New Roman"/>
          <w:spacing w:val="-1"/>
          <w:sz w:val="24"/>
          <w:szCs w:val="24"/>
          <w:lang w:val="bg-BG"/>
        </w:rPr>
        <w:t>север</w:t>
      </w:r>
      <w:r w:rsidRPr="002119A8">
        <w:rPr>
          <w:rFonts w:ascii="Times New Roman" w:eastAsia="Calibri" w:hAnsi="Times New Roman" w:cs="Times New Roman"/>
          <w:spacing w:val="9"/>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pacing w:val="-1"/>
          <w:sz w:val="24"/>
          <w:szCs w:val="24"/>
          <w:lang w:val="bg-BG"/>
        </w:rPr>
        <w:t>запад</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pacing w:val="-1"/>
          <w:sz w:val="24"/>
          <w:szCs w:val="24"/>
          <w:lang w:val="bg-BG"/>
        </w:rPr>
        <w:t>откритостта</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z w:val="24"/>
          <w:szCs w:val="24"/>
          <w:lang w:val="bg-BG"/>
        </w:rPr>
        <w:t>изток</w:t>
      </w:r>
      <w:r w:rsidRPr="002119A8">
        <w:rPr>
          <w:rFonts w:ascii="Times New Roman" w:eastAsia="Calibri" w:hAnsi="Times New Roman" w:cs="Times New Roman"/>
          <w:sz w:val="24"/>
          <w:szCs w:val="24"/>
          <w:lang w:val="ru-RU"/>
        </w:rPr>
        <w:t xml:space="preserve"> </w:t>
      </w:r>
      <w:r w:rsidRPr="002119A8">
        <w:rPr>
          <w:rFonts w:ascii="Times New Roman" w:eastAsia="Calibri" w:hAnsi="Times New Roman" w:cs="Times New Roman"/>
          <w:sz w:val="24"/>
          <w:szCs w:val="24"/>
          <w:lang w:val="bg-BG"/>
        </w:rPr>
        <w:t>–</w:t>
      </w:r>
      <w:r w:rsidRPr="002119A8">
        <w:rPr>
          <w:rFonts w:ascii="Times New Roman" w:eastAsia="Calibri" w:hAnsi="Times New Roman" w:cs="Times New Roman"/>
          <w:spacing w:val="66"/>
          <w:sz w:val="24"/>
          <w:szCs w:val="24"/>
          <w:lang w:val="bg-BG"/>
        </w:rPr>
        <w:t xml:space="preserve"> </w:t>
      </w:r>
      <w:r w:rsidRPr="002119A8">
        <w:rPr>
          <w:rFonts w:ascii="Times New Roman" w:eastAsia="Calibri" w:hAnsi="Times New Roman" w:cs="Times New Roman"/>
          <w:spacing w:val="-1"/>
          <w:sz w:val="24"/>
          <w:szCs w:val="24"/>
          <w:lang w:val="bg-BG"/>
        </w:rPr>
        <w:t>югоизток</w:t>
      </w:r>
      <w:r w:rsidRPr="002119A8">
        <w:rPr>
          <w:rFonts w:ascii="Times New Roman" w:eastAsia="Calibri" w:hAnsi="Times New Roman" w:cs="Times New Roman"/>
          <w:spacing w:val="65"/>
          <w:sz w:val="24"/>
          <w:szCs w:val="24"/>
          <w:lang w:val="bg-BG"/>
        </w:rPr>
        <w:t xml:space="preserve"> </w:t>
      </w:r>
      <w:r w:rsidRPr="002119A8">
        <w:rPr>
          <w:rFonts w:ascii="Times New Roman" w:eastAsia="Calibri" w:hAnsi="Times New Roman" w:cs="Times New Roman"/>
          <w:sz w:val="24"/>
          <w:szCs w:val="24"/>
          <w:lang w:val="bg-BG"/>
        </w:rPr>
        <w:t>определя</w:t>
      </w:r>
      <w:r w:rsidRPr="002119A8">
        <w:rPr>
          <w:rFonts w:ascii="Times New Roman" w:eastAsia="Calibri" w:hAnsi="Times New Roman" w:cs="Times New Roman"/>
          <w:spacing w:val="66"/>
          <w:sz w:val="24"/>
          <w:szCs w:val="24"/>
          <w:lang w:val="bg-BG"/>
        </w:rPr>
        <w:t xml:space="preserve"> </w:t>
      </w:r>
      <w:r w:rsidRPr="002119A8">
        <w:rPr>
          <w:rFonts w:ascii="Times New Roman" w:eastAsia="Calibri" w:hAnsi="Times New Roman" w:cs="Times New Roman"/>
          <w:sz w:val="24"/>
          <w:szCs w:val="24"/>
          <w:lang w:val="bg-BG"/>
        </w:rPr>
        <w:t>пловдивския</w:t>
      </w:r>
      <w:r w:rsidRPr="002119A8">
        <w:rPr>
          <w:rFonts w:ascii="Times New Roman" w:eastAsia="Calibri" w:hAnsi="Times New Roman" w:cs="Times New Roman"/>
          <w:spacing w:val="67"/>
          <w:sz w:val="24"/>
          <w:szCs w:val="24"/>
          <w:lang w:val="bg-BG"/>
        </w:rPr>
        <w:t xml:space="preserve"> </w:t>
      </w:r>
      <w:r w:rsidRPr="002119A8">
        <w:rPr>
          <w:rFonts w:ascii="Times New Roman" w:eastAsia="Calibri" w:hAnsi="Times New Roman" w:cs="Times New Roman"/>
          <w:spacing w:val="-1"/>
          <w:sz w:val="24"/>
          <w:szCs w:val="24"/>
          <w:lang w:val="bg-BG"/>
        </w:rPr>
        <w:t>въздушен</w:t>
      </w:r>
      <w:r w:rsidRPr="002119A8">
        <w:rPr>
          <w:rFonts w:ascii="Times New Roman" w:eastAsia="Calibri" w:hAnsi="Times New Roman" w:cs="Times New Roman"/>
          <w:spacing w:val="66"/>
          <w:sz w:val="24"/>
          <w:szCs w:val="24"/>
          <w:lang w:val="bg-BG"/>
        </w:rPr>
        <w:t xml:space="preserve"> </w:t>
      </w:r>
      <w:r w:rsidRPr="002119A8">
        <w:rPr>
          <w:rFonts w:ascii="Times New Roman" w:eastAsia="Calibri" w:hAnsi="Times New Roman" w:cs="Times New Roman"/>
          <w:sz w:val="24"/>
          <w:szCs w:val="24"/>
          <w:lang w:val="bg-BG"/>
        </w:rPr>
        <w:t>басейн</w:t>
      </w:r>
      <w:r w:rsidRPr="002119A8">
        <w:rPr>
          <w:rFonts w:ascii="Times New Roman" w:eastAsia="Calibri" w:hAnsi="Times New Roman" w:cs="Times New Roman"/>
          <w:spacing w:val="67"/>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68"/>
          <w:sz w:val="24"/>
          <w:szCs w:val="24"/>
          <w:lang w:val="bg-BG"/>
        </w:rPr>
        <w:t xml:space="preserve"> </w:t>
      </w:r>
      <w:r w:rsidRPr="002119A8">
        <w:rPr>
          <w:rFonts w:ascii="Times New Roman" w:eastAsia="Calibri" w:hAnsi="Times New Roman" w:cs="Times New Roman"/>
          <w:sz w:val="24"/>
          <w:szCs w:val="24"/>
          <w:lang w:val="bg-BG"/>
        </w:rPr>
        <w:t>обуславя</w:t>
      </w:r>
      <w:r w:rsidRPr="002119A8">
        <w:rPr>
          <w:rFonts w:ascii="Times New Roman" w:eastAsia="Calibri" w:hAnsi="Times New Roman" w:cs="Times New Roman"/>
          <w:spacing w:val="30"/>
          <w:w w:val="99"/>
          <w:sz w:val="24"/>
          <w:szCs w:val="24"/>
          <w:lang w:val="bg-BG"/>
        </w:rPr>
        <w:t xml:space="preserve"> </w:t>
      </w:r>
      <w:r w:rsidRPr="002119A8">
        <w:rPr>
          <w:rFonts w:ascii="Times New Roman" w:eastAsia="Calibri" w:hAnsi="Times New Roman" w:cs="Times New Roman"/>
          <w:sz w:val="24"/>
          <w:szCs w:val="24"/>
          <w:lang w:val="bg-BG"/>
        </w:rPr>
        <w:t>спецификата</w:t>
      </w:r>
      <w:r w:rsidRPr="002119A8">
        <w:rPr>
          <w:rFonts w:ascii="Times New Roman" w:eastAsia="Calibri" w:hAnsi="Times New Roman" w:cs="Times New Roman"/>
          <w:spacing w:val="30"/>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30"/>
          <w:sz w:val="24"/>
          <w:szCs w:val="24"/>
          <w:lang w:val="bg-BG"/>
        </w:rPr>
        <w:t xml:space="preserve"> </w:t>
      </w:r>
      <w:r w:rsidRPr="002119A8">
        <w:rPr>
          <w:rFonts w:ascii="Times New Roman" w:eastAsia="Calibri" w:hAnsi="Times New Roman" w:cs="Times New Roman"/>
          <w:sz w:val="24"/>
          <w:szCs w:val="24"/>
          <w:lang w:val="bg-BG"/>
        </w:rPr>
        <w:t>физическите</w:t>
      </w:r>
      <w:r w:rsidRPr="002119A8">
        <w:rPr>
          <w:rFonts w:ascii="Times New Roman" w:eastAsia="Calibri" w:hAnsi="Times New Roman" w:cs="Times New Roman"/>
          <w:spacing w:val="31"/>
          <w:sz w:val="24"/>
          <w:szCs w:val="24"/>
          <w:lang w:val="bg-BG"/>
        </w:rPr>
        <w:t xml:space="preserve"> </w:t>
      </w:r>
      <w:r w:rsidRPr="002119A8">
        <w:rPr>
          <w:rFonts w:ascii="Times New Roman" w:eastAsia="Calibri" w:hAnsi="Times New Roman" w:cs="Times New Roman"/>
          <w:sz w:val="24"/>
          <w:szCs w:val="24"/>
          <w:lang w:val="bg-BG"/>
        </w:rPr>
        <w:t>процеси</w:t>
      </w:r>
      <w:r w:rsidRPr="002119A8">
        <w:rPr>
          <w:rFonts w:ascii="Times New Roman" w:eastAsia="Calibri" w:hAnsi="Times New Roman" w:cs="Times New Roman"/>
          <w:spacing w:val="31"/>
          <w:sz w:val="24"/>
          <w:szCs w:val="24"/>
          <w:lang w:val="bg-BG"/>
        </w:rPr>
        <w:t xml:space="preserve"> </w:t>
      </w:r>
      <w:r w:rsidRPr="002119A8">
        <w:rPr>
          <w:rFonts w:ascii="Times New Roman" w:eastAsia="Calibri" w:hAnsi="Times New Roman" w:cs="Times New Roman"/>
          <w:sz w:val="24"/>
          <w:szCs w:val="24"/>
          <w:lang w:val="bg-BG"/>
        </w:rPr>
        <w:t>в</w:t>
      </w:r>
      <w:r w:rsidRPr="002119A8">
        <w:rPr>
          <w:rFonts w:ascii="Times New Roman" w:eastAsia="Calibri" w:hAnsi="Times New Roman" w:cs="Times New Roman"/>
          <w:spacing w:val="29"/>
          <w:sz w:val="24"/>
          <w:szCs w:val="24"/>
          <w:lang w:val="bg-BG"/>
        </w:rPr>
        <w:t xml:space="preserve"> </w:t>
      </w:r>
      <w:r w:rsidRPr="002119A8">
        <w:rPr>
          <w:rFonts w:ascii="Times New Roman" w:eastAsia="Calibri" w:hAnsi="Times New Roman" w:cs="Times New Roman"/>
          <w:sz w:val="24"/>
          <w:szCs w:val="24"/>
          <w:lang w:val="bg-BG"/>
        </w:rPr>
        <w:t>него.</w:t>
      </w:r>
      <w:r w:rsidRPr="002119A8">
        <w:rPr>
          <w:rFonts w:ascii="Times New Roman" w:eastAsia="Calibri" w:hAnsi="Times New Roman" w:cs="Times New Roman"/>
          <w:spacing w:val="29"/>
          <w:sz w:val="24"/>
          <w:szCs w:val="24"/>
          <w:lang w:val="bg-BG"/>
        </w:rPr>
        <w:t xml:space="preserve"> </w:t>
      </w:r>
      <w:r w:rsidRPr="002119A8">
        <w:rPr>
          <w:rFonts w:ascii="Times New Roman" w:eastAsia="Calibri" w:hAnsi="Times New Roman" w:cs="Times New Roman"/>
          <w:sz w:val="24"/>
          <w:szCs w:val="24"/>
          <w:lang w:val="bg-BG"/>
        </w:rPr>
        <w:t>Специфични</w:t>
      </w:r>
      <w:r w:rsidRPr="002119A8">
        <w:rPr>
          <w:rFonts w:ascii="Times New Roman" w:eastAsia="Calibri" w:hAnsi="Times New Roman" w:cs="Times New Roman"/>
          <w:spacing w:val="31"/>
          <w:sz w:val="24"/>
          <w:szCs w:val="24"/>
          <w:lang w:val="bg-BG"/>
        </w:rPr>
        <w:t xml:space="preserve"> </w:t>
      </w:r>
      <w:r w:rsidRPr="002119A8">
        <w:rPr>
          <w:rFonts w:ascii="Times New Roman" w:eastAsia="Calibri" w:hAnsi="Times New Roman" w:cs="Times New Roman"/>
          <w:sz w:val="24"/>
          <w:szCs w:val="24"/>
          <w:lang w:val="bg-BG"/>
        </w:rPr>
        <w:t>особености</w:t>
      </w:r>
      <w:r w:rsidRPr="002119A8">
        <w:rPr>
          <w:rFonts w:ascii="Times New Roman" w:eastAsia="Calibri" w:hAnsi="Times New Roman" w:cs="Times New Roman"/>
          <w:spacing w:val="30"/>
          <w:sz w:val="24"/>
          <w:szCs w:val="24"/>
          <w:lang w:val="bg-BG"/>
        </w:rPr>
        <w:t xml:space="preserve"> </w:t>
      </w:r>
      <w:r w:rsidRPr="002119A8">
        <w:rPr>
          <w:rFonts w:ascii="Times New Roman" w:eastAsia="Calibri" w:hAnsi="Times New Roman" w:cs="Times New Roman"/>
          <w:spacing w:val="1"/>
          <w:sz w:val="24"/>
          <w:szCs w:val="24"/>
          <w:lang w:val="bg-BG"/>
        </w:rPr>
        <w:t>на</w:t>
      </w:r>
      <w:r w:rsidRPr="002119A8">
        <w:rPr>
          <w:rFonts w:ascii="Times New Roman" w:eastAsia="Calibri" w:hAnsi="Times New Roman" w:cs="Times New Roman"/>
          <w:spacing w:val="23"/>
          <w:w w:val="99"/>
          <w:sz w:val="24"/>
          <w:szCs w:val="24"/>
          <w:lang w:val="bg-BG"/>
        </w:rPr>
        <w:t xml:space="preserve"> </w:t>
      </w:r>
      <w:r w:rsidRPr="002119A8">
        <w:rPr>
          <w:rFonts w:ascii="Times New Roman" w:eastAsia="Calibri" w:hAnsi="Times New Roman" w:cs="Times New Roman"/>
          <w:sz w:val="24"/>
          <w:szCs w:val="24"/>
          <w:lang w:val="bg-BG"/>
        </w:rPr>
        <w:t>термичния</w:t>
      </w:r>
      <w:r w:rsidRPr="002119A8">
        <w:rPr>
          <w:rFonts w:ascii="Times New Roman" w:eastAsia="Calibri" w:hAnsi="Times New Roman" w:cs="Times New Roman"/>
          <w:spacing w:val="40"/>
          <w:sz w:val="24"/>
          <w:szCs w:val="24"/>
          <w:lang w:val="bg-BG"/>
        </w:rPr>
        <w:t xml:space="preserve"> </w:t>
      </w:r>
      <w:r w:rsidRPr="002119A8">
        <w:rPr>
          <w:rFonts w:ascii="Times New Roman" w:eastAsia="Calibri" w:hAnsi="Times New Roman" w:cs="Times New Roman"/>
          <w:sz w:val="24"/>
          <w:szCs w:val="24"/>
          <w:lang w:val="bg-BG"/>
        </w:rPr>
        <w:t>режим</w:t>
      </w:r>
      <w:r w:rsidRPr="002119A8">
        <w:rPr>
          <w:rFonts w:ascii="Times New Roman" w:eastAsia="Calibri" w:hAnsi="Times New Roman" w:cs="Times New Roman"/>
          <w:spacing w:val="41"/>
          <w:sz w:val="24"/>
          <w:szCs w:val="24"/>
          <w:lang w:val="bg-BG"/>
        </w:rPr>
        <w:t xml:space="preserve"> </w:t>
      </w:r>
      <w:r w:rsidRPr="002119A8">
        <w:rPr>
          <w:rFonts w:ascii="Times New Roman" w:eastAsia="Calibri" w:hAnsi="Times New Roman" w:cs="Times New Roman"/>
          <w:spacing w:val="-1"/>
          <w:sz w:val="24"/>
          <w:szCs w:val="24"/>
          <w:lang w:val="bg-BG"/>
        </w:rPr>
        <w:t>са</w:t>
      </w:r>
      <w:r w:rsidRPr="002119A8">
        <w:rPr>
          <w:rFonts w:ascii="Times New Roman" w:eastAsia="Calibri" w:hAnsi="Times New Roman" w:cs="Times New Roman"/>
          <w:spacing w:val="40"/>
          <w:sz w:val="24"/>
          <w:szCs w:val="24"/>
          <w:lang w:val="bg-BG"/>
        </w:rPr>
        <w:t xml:space="preserve"> </w:t>
      </w:r>
      <w:r w:rsidRPr="002119A8">
        <w:rPr>
          <w:rFonts w:ascii="Times New Roman" w:eastAsia="Calibri" w:hAnsi="Times New Roman" w:cs="Times New Roman"/>
          <w:sz w:val="24"/>
          <w:szCs w:val="24"/>
          <w:lang w:val="bg-BG"/>
        </w:rPr>
        <w:t>честите</w:t>
      </w:r>
      <w:r w:rsidRPr="002119A8">
        <w:rPr>
          <w:rFonts w:ascii="Times New Roman" w:eastAsia="Calibri" w:hAnsi="Times New Roman" w:cs="Times New Roman"/>
          <w:spacing w:val="39"/>
          <w:sz w:val="24"/>
          <w:szCs w:val="24"/>
          <w:lang w:val="bg-BG"/>
        </w:rPr>
        <w:t xml:space="preserve"> </w:t>
      </w:r>
      <w:r w:rsidRPr="002119A8">
        <w:rPr>
          <w:rFonts w:ascii="Times New Roman" w:eastAsia="Calibri" w:hAnsi="Times New Roman" w:cs="Times New Roman"/>
          <w:sz w:val="24"/>
          <w:szCs w:val="24"/>
          <w:lang w:val="bg-BG"/>
        </w:rPr>
        <w:t>преходи</w:t>
      </w:r>
      <w:r w:rsidRPr="002119A8">
        <w:rPr>
          <w:rFonts w:ascii="Times New Roman" w:eastAsia="Calibri" w:hAnsi="Times New Roman" w:cs="Times New Roman"/>
          <w:spacing w:val="40"/>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41"/>
          <w:sz w:val="24"/>
          <w:szCs w:val="24"/>
          <w:lang w:val="bg-BG"/>
        </w:rPr>
        <w:t xml:space="preserve"> </w:t>
      </w:r>
      <w:r w:rsidRPr="002119A8">
        <w:rPr>
          <w:rFonts w:ascii="Times New Roman" w:eastAsia="Calibri" w:hAnsi="Times New Roman" w:cs="Times New Roman"/>
          <w:sz w:val="24"/>
          <w:szCs w:val="24"/>
          <w:lang w:val="bg-BG"/>
        </w:rPr>
        <w:t>температурите</w:t>
      </w:r>
      <w:r w:rsidRPr="002119A8">
        <w:rPr>
          <w:rFonts w:ascii="Times New Roman" w:eastAsia="Calibri" w:hAnsi="Times New Roman" w:cs="Times New Roman"/>
          <w:spacing w:val="42"/>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41"/>
          <w:sz w:val="24"/>
          <w:szCs w:val="24"/>
          <w:lang w:val="bg-BG"/>
        </w:rPr>
        <w:t xml:space="preserve"> </w:t>
      </w:r>
      <w:r w:rsidRPr="002119A8">
        <w:rPr>
          <w:rFonts w:ascii="Times New Roman" w:eastAsia="Calibri" w:hAnsi="Times New Roman" w:cs="Times New Roman"/>
          <w:sz w:val="24"/>
          <w:szCs w:val="24"/>
          <w:lang w:val="bg-BG"/>
        </w:rPr>
        <w:t>въздуха</w:t>
      </w:r>
      <w:r w:rsidRPr="002119A8">
        <w:rPr>
          <w:rFonts w:ascii="Times New Roman" w:eastAsia="Calibri" w:hAnsi="Times New Roman" w:cs="Times New Roman"/>
          <w:spacing w:val="41"/>
          <w:sz w:val="24"/>
          <w:szCs w:val="24"/>
          <w:lang w:val="bg-BG"/>
        </w:rPr>
        <w:t xml:space="preserve"> </w:t>
      </w:r>
      <w:r w:rsidRPr="002119A8">
        <w:rPr>
          <w:rFonts w:ascii="Times New Roman" w:eastAsia="Calibri" w:hAnsi="Times New Roman" w:cs="Times New Roman"/>
          <w:sz w:val="24"/>
          <w:szCs w:val="24"/>
          <w:lang w:val="bg-BG"/>
        </w:rPr>
        <w:t>през</w:t>
      </w:r>
      <w:r w:rsidRPr="002119A8">
        <w:rPr>
          <w:rFonts w:ascii="Times New Roman" w:eastAsia="Calibri" w:hAnsi="Times New Roman" w:cs="Times New Roman"/>
          <w:spacing w:val="46"/>
          <w:w w:val="99"/>
          <w:sz w:val="24"/>
          <w:szCs w:val="24"/>
          <w:lang w:val="bg-BG"/>
        </w:rPr>
        <w:t xml:space="preserve"> </w:t>
      </w:r>
      <w:r w:rsidRPr="002119A8">
        <w:rPr>
          <w:rFonts w:ascii="Times New Roman" w:eastAsia="Calibri" w:hAnsi="Times New Roman" w:cs="Times New Roman"/>
          <w:sz w:val="24"/>
          <w:szCs w:val="24"/>
          <w:lang w:val="bg-BG"/>
        </w:rPr>
        <w:t>0°С,</w:t>
      </w:r>
      <w:r w:rsidRPr="002119A8">
        <w:rPr>
          <w:rFonts w:ascii="Times New Roman" w:eastAsia="Calibri" w:hAnsi="Times New Roman" w:cs="Times New Roman"/>
          <w:spacing w:val="65"/>
          <w:sz w:val="24"/>
          <w:szCs w:val="24"/>
          <w:lang w:val="bg-BG"/>
        </w:rPr>
        <w:t xml:space="preserve"> </w:t>
      </w:r>
      <w:r w:rsidRPr="002119A8">
        <w:rPr>
          <w:rFonts w:ascii="Times New Roman" w:eastAsia="Calibri" w:hAnsi="Times New Roman" w:cs="Times New Roman"/>
          <w:sz w:val="24"/>
          <w:szCs w:val="24"/>
          <w:lang w:val="bg-BG"/>
        </w:rPr>
        <w:t>малкия</w:t>
      </w:r>
      <w:r w:rsidRPr="002119A8">
        <w:rPr>
          <w:rFonts w:ascii="Times New Roman" w:eastAsia="Calibri" w:hAnsi="Times New Roman" w:cs="Times New Roman"/>
          <w:spacing w:val="60"/>
          <w:sz w:val="24"/>
          <w:szCs w:val="24"/>
          <w:lang w:val="bg-BG"/>
        </w:rPr>
        <w:t xml:space="preserve"> </w:t>
      </w:r>
      <w:r w:rsidRPr="002119A8">
        <w:rPr>
          <w:rFonts w:ascii="Times New Roman" w:eastAsia="Calibri" w:hAnsi="Times New Roman" w:cs="Times New Roman"/>
          <w:sz w:val="24"/>
          <w:szCs w:val="24"/>
          <w:lang w:val="bg-BG"/>
        </w:rPr>
        <w:t>брой</w:t>
      </w:r>
      <w:r w:rsidRPr="002119A8">
        <w:rPr>
          <w:rFonts w:ascii="Times New Roman" w:eastAsia="Calibri" w:hAnsi="Times New Roman" w:cs="Times New Roman"/>
          <w:spacing w:val="66"/>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66"/>
          <w:sz w:val="24"/>
          <w:szCs w:val="24"/>
          <w:lang w:val="bg-BG"/>
        </w:rPr>
        <w:t xml:space="preserve"> </w:t>
      </w:r>
      <w:r w:rsidRPr="002119A8">
        <w:rPr>
          <w:rFonts w:ascii="Times New Roman" w:eastAsia="Calibri" w:hAnsi="Times New Roman" w:cs="Times New Roman"/>
          <w:sz w:val="24"/>
          <w:szCs w:val="24"/>
          <w:lang w:val="bg-BG"/>
        </w:rPr>
        <w:t>студените</w:t>
      </w:r>
      <w:r w:rsidRPr="002119A8">
        <w:rPr>
          <w:rFonts w:ascii="Times New Roman" w:eastAsia="Calibri" w:hAnsi="Times New Roman" w:cs="Times New Roman"/>
          <w:spacing w:val="66"/>
          <w:sz w:val="24"/>
          <w:szCs w:val="24"/>
          <w:lang w:val="bg-BG"/>
        </w:rPr>
        <w:t xml:space="preserve"> </w:t>
      </w:r>
      <w:r w:rsidRPr="002119A8">
        <w:rPr>
          <w:rFonts w:ascii="Times New Roman" w:eastAsia="Calibri" w:hAnsi="Times New Roman" w:cs="Times New Roman"/>
          <w:sz w:val="24"/>
          <w:szCs w:val="24"/>
          <w:lang w:val="bg-BG"/>
        </w:rPr>
        <w:t>дни</w:t>
      </w:r>
      <w:r w:rsidRPr="002119A8">
        <w:rPr>
          <w:rFonts w:ascii="Times New Roman" w:eastAsia="Calibri" w:hAnsi="Times New Roman" w:cs="Times New Roman"/>
          <w:spacing w:val="66"/>
          <w:sz w:val="24"/>
          <w:szCs w:val="24"/>
          <w:lang w:val="bg-BG"/>
        </w:rPr>
        <w:t xml:space="preserve"> </w:t>
      </w:r>
      <w:r w:rsidRPr="002119A8">
        <w:rPr>
          <w:rFonts w:ascii="Times New Roman" w:eastAsia="Calibri" w:hAnsi="Times New Roman" w:cs="Times New Roman"/>
          <w:sz w:val="24"/>
          <w:szCs w:val="24"/>
          <w:lang w:val="bg-BG"/>
        </w:rPr>
        <w:t>през</w:t>
      </w:r>
      <w:r w:rsidRPr="002119A8">
        <w:rPr>
          <w:rFonts w:ascii="Times New Roman" w:eastAsia="Calibri" w:hAnsi="Times New Roman" w:cs="Times New Roman"/>
          <w:spacing w:val="65"/>
          <w:sz w:val="24"/>
          <w:szCs w:val="24"/>
          <w:lang w:val="bg-BG"/>
        </w:rPr>
        <w:t xml:space="preserve"> </w:t>
      </w:r>
      <w:r w:rsidRPr="002119A8">
        <w:rPr>
          <w:rFonts w:ascii="Times New Roman" w:eastAsia="Calibri" w:hAnsi="Times New Roman" w:cs="Times New Roman"/>
          <w:sz w:val="24"/>
          <w:szCs w:val="24"/>
          <w:lang w:val="bg-BG"/>
        </w:rPr>
        <w:t>зимата</w:t>
      </w:r>
      <w:r w:rsidRPr="002119A8">
        <w:rPr>
          <w:rFonts w:ascii="Times New Roman" w:eastAsia="Calibri" w:hAnsi="Times New Roman" w:cs="Times New Roman"/>
          <w:spacing w:val="66"/>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66"/>
          <w:sz w:val="24"/>
          <w:szCs w:val="24"/>
          <w:lang w:val="bg-BG"/>
        </w:rPr>
        <w:t xml:space="preserve"> </w:t>
      </w:r>
      <w:r w:rsidRPr="002119A8">
        <w:rPr>
          <w:rFonts w:ascii="Times New Roman" w:eastAsia="Calibri" w:hAnsi="Times New Roman" w:cs="Times New Roman"/>
          <w:sz w:val="24"/>
          <w:szCs w:val="24"/>
          <w:lang w:val="bg-BG"/>
        </w:rPr>
        <w:t>значителен</w:t>
      </w:r>
      <w:r w:rsidRPr="002119A8">
        <w:rPr>
          <w:rFonts w:ascii="Times New Roman" w:eastAsia="Calibri" w:hAnsi="Times New Roman" w:cs="Times New Roman"/>
          <w:spacing w:val="65"/>
          <w:sz w:val="24"/>
          <w:szCs w:val="24"/>
          <w:lang w:val="bg-BG"/>
        </w:rPr>
        <w:t xml:space="preserve"> </w:t>
      </w:r>
      <w:r w:rsidRPr="002119A8">
        <w:rPr>
          <w:rFonts w:ascii="Times New Roman" w:eastAsia="Calibri" w:hAnsi="Times New Roman" w:cs="Times New Roman"/>
          <w:sz w:val="24"/>
          <w:szCs w:val="24"/>
          <w:lang w:val="bg-BG"/>
        </w:rPr>
        <w:t>дял</w:t>
      </w:r>
      <w:r w:rsidRPr="002119A8">
        <w:rPr>
          <w:rFonts w:ascii="Times New Roman" w:eastAsia="Calibri" w:hAnsi="Times New Roman" w:cs="Times New Roman"/>
          <w:spacing w:val="63"/>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42"/>
          <w:w w:val="99"/>
          <w:sz w:val="24"/>
          <w:szCs w:val="24"/>
          <w:lang w:val="bg-BG"/>
        </w:rPr>
        <w:t xml:space="preserve"> </w:t>
      </w:r>
      <w:r w:rsidRPr="002119A8">
        <w:rPr>
          <w:rFonts w:ascii="Times New Roman" w:eastAsia="Calibri" w:hAnsi="Times New Roman" w:cs="Times New Roman"/>
          <w:sz w:val="24"/>
          <w:szCs w:val="24"/>
          <w:lang w:val="bg-BG"/>
        </w:rPr>
        <w:t>сухите</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дни</w:t>
      </w:r>
      <w:r w:rsidRPr="002119A8">
        <w:rPr>
          <w:rFonts w:ascii="Times New Roman" w:eastAsia="Calibri" w:hAnsi="Times New Roman" w:cs="Times New Roman"/>
          <w:spacing w:val="57"/>
          <w:sz w:val="24"/>
          <w:szCs w:val="24"/>
          <w:lang w:val="bg-BG"/>
        </w:rPr>
        <w:t xml:space="preserve"> </w:t>
      </w:r>
      <w:r w:rsidRPr="002119A8">
        <w:rPr>
          <w:rFonts w:ascii="Times New Roman" w:eastAsia="Calibri" w:hAnsi="Times New Roman" w:cs="Times New Roman"/>
          <w:spacing w:val="-1"/>
          <w:sz w:val="24"/>
          <w:szCs w:val="24"/>
          <w:lang w:val="bg-BG"/>
        </w:rPr>
        <w:t>през</w:t>
      </w:r>
      <w:r w:rsidRPr="002119A8">
        <w:rPr>
          <w:rFonts w:ascii="Times New Roman" w:eastAsia="Calibri" w:hAnsi="Times New Roman" w:cs="Times New Roman"/>
          <w:spacing w:val="-5"/>
          <w:sz w:val="24"/>
          <w:szCs w:val="24"/>
          <w:lang w:val="bg-BG"/>
        </w:rPr>
        <w:t xml:space="preserve"> </w:t>
      </w:r>
      <w:r w:rsidRPr="002119A8">
        <w:rPr>
          <w:rFonts w:ascii="Times New Roman" w:eastAsia="Calibri" w:hAnsi="Times New Roman" w:cs="Times New Roman"/>
          <w:sz w:val="24"/>
          <w:szCs w:val="24"/>
          <w:lang w:val="bg-BG"/>
        </w:rPr>
        <w:t>лятото</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z w:val="24"/>
          <w:szCs w:val="24"/>
          <w:lang w:val="bg-BG"/>
        </w:rPr>
        <w:t>/35-45%</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от</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дните</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pacing w:val="-1"/>
          <w:sz w:val="24"/>
          <w:szCs w:val="24"/>
          <w:lang w:val="bg-BG"/>
        </w:rPr>
        <w:t>през</w:t>
      </w:r>
      <w:r w:rsidRPr="002119A8">
        <w:rPr>
          <w:rFonts w:ascii="Times New Roman" w:eastAsia="Calibri" w:hAnsi="Times New Roman" w:cs="Times New Roman"/>
          <w:spacing w:val="-5"/>
          <w:sz w:val="24"/>
          <w:szCs w:val="24"/>
          <w:lang w:val="bg-BG"/>
        </w:rPr>
        <w:t xml:space="preserve"> </w:t>
      </w:r>
      <w:r w:rsidRPr="002119A8">
        <w:rPr>
          <w:rFonts w:ascii="Times New Roman" w:eastAsia="Calibri" w:hAnsi="Times New Roman" w:cs="Times New Roman"/>
          <w:sz w:val="24"/>
          <w:szCs w:val="24"/>
          <w:lang w:val="bg-BG"/>
        </w:rPr>
        <w:t>юли</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z w:val="24"/>
          <w:szCs w:val="24"/>
          <w:lang w:val="bg-BG"/>
        </w:rPr>
        <w:t>август/.</w:t>
      </w:r>
    </w:p>
    <w:p w:rsidR="002119A8" w:rsidRPr="002119A8" w:rsidRDefault="002119A8" w:rsidP="002119A8">
      <w:pPr>
        <w:spacing w:after="0" w:line="240" w:lineRule="auto"/>
        <w:jc w:val="both"/>
        <w:rPr>
          <w:rFonts w:ascii="Times New Roman" w:eastAsia="Calibri" w:hAnsi="Times New Roman" w:cs="Times New Roman"/>
          <w:sz w:val="24"/>
          <w:szCs w:val="24"/>
          <w:lang w:val="bg-BG"/>
        </w:rPr>
      </w:pPr>
      <w:r w:rsidRPr="002119A8">
        <w:rPr>
          <w:rFonts w:ascii="Times New Roman" w:eastAsia="Calibri" w:hAnsi="Times New Roman" w:cs="Times New Roman"/>
          <w:sz w:val="24"/>
          <w:szCs w:val="24"/>
          <w:lang w:val="bg-BG"/>
        </w:rPr>
        <w:t>В</w:t>
      </w:r>
      <w:r w:rsidRPr="002119A8">
        <w:rPr>
          <w:rFonts w:ascii="Times New Roman" w:eastAsia="Calibri" w:hAnsi="Times New Roman" w:cs="Times New Roman"/>
          <w:spacing w:val="3"/>
          <w:sz w:val="24"/>
          <w:szCs w:val="24"/>
          <w:lang w:val="bg-BG"/>
        </w:rPr>
        <w:t xml:space="preserve"> </w:t>
      </w:r>
      <w:r w:rsidRPr="002119A8">
        <w:rPr>
          <w:rFonts w:ascii="Times New Roman" w:eastAsia="Calibri" w:hAnsi="Times New Roman" w:cs="Times New Roman"/>
          <w:sz w:val="24"/>
          <w:szCs w:val="24"/>
          <w:lang w:val="bg-BG"/>
        </w:rPr>
        <w:t>община</w:t>
      </w:r>
      <w:r w:rsidRPr="002119A8">
        <w:rPr>
          <w:rFonts w:ascii="Times New Roman" w:eastAsia="Calibri" w:hAnsi="Times New Roman" w:cs="Times New Roman"/>
          <w:spacing w:val="4"/>
          <w:sz w:val="24"/>
          <w:szCs w:val="24"/>
          <w:lang w:val="bg-BG"/>
        </w:rPr>
        <w:t xml:space="preserve"> </w:t>
      </w:r>
      <w:r w:rsidRPr="002119A8">
        <w:rPr>
          <w:rFonts w:ascii="Times New Roman" w:eastAsia="Calibri" w:hAnsi="Times New Roman" w:cs="Times New Roman"/>
          <w:sz w:val="24"/>
          <w:szCs w:val="24"/>
          <w:lang w:val="bg-BG"/>
        </w:rPr>
        <w:t>Садово</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pacing w:val="-1"/>
          <w:sz w:val="24"/>
          <w:szCs w:val="24"/>
          <w:lang w:val="bg-BG"/>
        </w:rPr>
        <w:t>зимата</w:t>
      </w:r>
      <w:r w:rsidRPr="002119A8">
        <w:rPr>
          <w:rFonts w:ascii="Times New Roman" w:eastAsia="Calibri" w:hAnsi="Times New Roman" w:cs="Times New Roman"/>
          <w:spacing w:val="4"/>
          <w:sz w:val="24"/>
          <w:szCs w:val="24"/>
          <w:lang w:val="bg-BG"/>
        </w:rPr>
        <w:t xml:space="preserve"> </w:t>
      </w:r>
      <w:r w:rsidRPr="002119A8">
        <w:rPr>
          <w:rFonts w:ascii="Times New Roman" w:eastAsia="Calibri" w:hAnsi="Times New Roman" w:cs="Times New Roman"/>
          <w:sz w:val="24"/>
          <w:szCs w:val="24"/>
          <w:lang w:val="bg-BG"/>
        </w:rPr>
        <w:t>е</w:t>
      </w:r>
      <w:r w:rsidRPr="002119A8">
        <w:rPr>
          <w:rFonts w:ascii="Times New Roman" w:eastAsia="Calibri" w:hAnsi="Times New Roman" w:cs="Times New Roman"/>
          <w:spacing w:val="3"/>
          <w:sz w:val="24"/>
          <w:szCs w:val="24"/>
          <w:lang w:val="bg-BG"/>
        </w:rPr>
        <w:t xml:space="preserve"> </w:t>
      </w:r>
      <w:r w:rsidRPr="002119A8">
        <w:rPr>
          <w:rFonts w:ascii="Times New Roman" w:eastAsia="Calibri" w:hAnsi="Times New Roman" w:cs="Times New Roman"/>
          <w:sz w:val="24"/>
          <w:szCs w:val="24"/>
          <w:lang w:val="bg-BG"/>
        </w:rPr>
        <w:t>сравнително</w:t>
      </w:r>
      <w:r w:rsidRPr="002119A8">
        <w:rPr>
          <w:rFonts w:ascii="Times New Roman" w:eastAsia="Calibri" w:hAnsi="Times New Roman" w:cs="Times New Roman"/>
          <w:spacing w:val="5"/>
          <w:sz w:val="24"/>
          <w:szCs w:val="24"/>
          <w:lang w:val="bg-BG"/>
        </w:rPr>
        <w:t xml:space="preserve"> </w:t>
      </w:r>
      <w:r w:rsidRPr="002119A8">
        <w:rPr>
          <w:rFonts w:ascii="Times New Roman" w:eastAsia="Calibri" w:hAnsi="Times New Roman" w:cs="Times New Roman"/>
          <w:sz w:val="24"/>
          <w:szCs w:val="24"/>
          <w:lang w:val="bg-BG"/>
        </w:rPr>
        <w:t>мека</w:t>
      </w:r>
      <w:r w:rsidRPr="002119A8">
        <w:rPr>
          <w:rFonts w:ascii="Times New Roman" w:eastAsia="Calibri" w:hAnsi="Times New Roman" w:cs="Times New Roman"/>
          <w:spacing w:val="3"/>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4"/>
          <w:sz w:val="24"/>
          <w:szCs w:val="24"/>
          <w:lang w:val="bg-BG"/>
        </w:rPr>
        <w:t xml:space="preserve"> </w:t>
      </w:r>
      <w:r w:rsidRPr="002119A8">
        <w:rPr>
          <w:rFonts w:ascii="Times New Roman" w:eastAsia="Calibri" w:hAnsi="Times New Roman" w:cs="Times New Roman"/>
          <w:spacing w:val="-1"/>
          <w:sz w:val="24"/>
          <w:szCs w:val="24"/>
          <w:lang w:val="bg-BG"/>
        </w:rPr>
        <w:t>топла.</w:t>
      </w:r>
      <w:r w:rsidRPr="002119A8">
        <w:rPr>
          <w:rFonts w:ascii="Times New Roman" w:eastAsia="Calibri" w:hAnsi="Times New Roman" w:cs="Times New Roman"/>
          <w:spacing w:val="3"/>
          <w:sz w:val="24"/>
          <w:szCs w:val="24"/>
          <w:lang w:val="bg-BG"/>
        </w:rPr>
        <w:t xml:space="preserve"> </w:t>
      </w:r>
      <w:r w:rsidRPr="002119A8">
        <w:rPr>
          <w:rFonts w:ascii="Times New Roman" w:eastAsia="Calibri" w:hAnsi="Times New Roman" w:cs="Times New Roman"/>
          <w:spacing w:val="-1"/>
          <w:sz w:val="24"/>
          <w:szCs w:val="24"/>
          <w:lang w:val="bg-BG"/>
        </w:rPr>
        <w:t>Средният</w:t>
      </w:r>
      <w:r w:rsidRPr="002119A8">
        <w:rPr>
          <w:rFonts w:ascii="Times New Roman" w:eastAsia="Calibri" w:hAnsi="Times New Roman" w:cs="Times New Roman"/>
          <w:spacing w:val="20"/>
          <w:w w:val="99"/>
          <w:sz w:val="24"/>
          <w:szCs w:val="24"/>
          <w:lang w:val="bg-BG"/>
        </w:rPr>
        <w:t xml:space="preserve"> </w:t>
      </w:r>
      <w:r w:rsidRPr="002119A8">
        <w:rPr>
          <w:rFonts w:ascii="Times New Roman" w:eastAsia="MS Mincho" w:hAnsi="Times New Roman" w:cs="Times New Roman"/>
          <w:sz w:val="24"/>
          <w:szCs w:val="24"/>
          <w:lang w:val="bg-BG" w:eastAsia="ja-JP"/>
        </w:rPr>
        <w:t>годишен</w:t>
      </w:r>
      <w:r w:rsidRPr="002119A8">
        <w:rPr>
          <w:rFonts w:ascii="Times New Roman" w:eastAsia="Calibri" w:hAnsi="Times New Roman" w:cs="Times New Roman"/>
          <w:spacing w:val="9"/>
          <w:sz w:val="24"/>
          <w:szCs w:val="24"/>
          <w:lang w:val="bg-BG"/>
        </w:rPr>
        <w:t xml:space="preserve"> </w:t>
      </w:r>
      <w:r w:rsidRPr="002119A8">
        <w:rPr>
          <w:rFonts w:ascii="Times New Roman" w:eastAsia="Calibri" w:hAnsi="Times New Roman" w:cs="Times New Roman"/>
          <w:sz w:val="24"/>
          <w:szCs w:val="24"/>
          <w:lang w:val="bg-BG"/>
        </w:rPr>
        <w:t>брой</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pacing w:val="-1"/>
          <w:sz w:val="24"/>
          <w:szCs w:val="24"/>
          <w:lang w:val="bg-BG"/>
        </w:rPr>
        <w:t>дни</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pacing w:val="-1"/>
          <w:sz w:val="24"/>
          <w:szCs w:val="24"/>
          <w:lang w:val="bg-BG"/>
        </w:rPr>
        <w:t>със</w:t>
      </w:r>
      <w:r w:rsidRPr="002119A8">
        <w:rPr>
          <w:rFonts w:ascii="Times New Roman" w:eastAsia="Calibri" w:hAnsi="Times New Roman" w:cs="Times New Roman"/>
          <w:spacing w:val="9"/>
          <w:sz w:val="24"/>
          <w:szCs w:val="24"/>
          <w:lang w:val="bg-BG"/>
        </w:rPr>
        <w:t xml:space="preserve"> </w:t>
      </w:r>
      <w:r w:rsidRPr="002119A8">
        <w:rPr>
          <w:rFonts w:ascii="Times New Roman" w:eastAsia="Calibri" w:hAnsi="Times New Roman" w:cs="Times New Roman"/>
          <w:sz w:val="24"/>
          <w:szCs w:val="24"/>
          <w:lang w:val="bg-BG"/>
        </w:rPr>
        <w:t>снежна</w:t>
      </w:r>
      <w:r w:rsidRPr="002119A8">
        <w:rPr>
          <w:rFonts w:ascii="Times New Roman" w:eastAsia="Calibri" w:hAnsi="Times New Roman" w:cs="Times New Roman"/>
          <w:spacing w:val="9"/>
          <w:sz w:val="24"/>
          <w:szCs w:val="24"/>
          <w:lang w:val="bg-BG"/>
        </w:rPr>
        <w:t xml:space="preserve"> </w:t>
      </w:r>
      <w:r w:rsidRPr="002119A8">
        <w:rPr>
          <w:rFonts w:ascii="Times New Roman" w:eastAsia="Calibri" w:hAnsi="Times New Roman" w:cs="Times New Roman"/>
          <w:sz w:val="24"/>
          <w:szCs w:val="24"/>
          <w:lang w:val="bg-BG"/>
        </w:rPr>
        <w:t>покривка</w:t>
      </w:r>
      <w:r w:rsidRPr="002119A8">
        <w:rPr>
          <w:rFonts w:ascii="Times New Roman" w:eastAsia="Calibri" w:hAnsi="Times New Roman" w:cs="Times New Roman"/>
          <w:spacing w:val="9"/>
          <w:sz w:val="24"/>
          <w:szCs w:val="24"/>
          <w:lang w:val="bg-BG"/>
        </w:rPr>
        <w:t xml:space="preserve"> </w:t>
      </w:r>
      <w:r w:rsidRPr="002119A8">
        <w:rPr>
          <w:rFonts w:ascii="Times New Roman" w:eastAsia="Calibri" w:hAnsi="Times New Roman" w:cs="Times New Roman"/>
          <w:sz w:val="24"/>
          <w:szCs w:val="24"/>
          <w:lang w:val="bg-BG"/>
        </w:rPr>
        <w:t>е</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32,4</w:t>
      </w:r>
      <w:r w:rsidRPr="002119A8">
        <w:rPr>
          <w:rFonts w:ascii="Times New Roman" w:eastAsia="Calibri" w:hAnsi="Times New Roman" w:cs="Times New Roman"/>
          <w:spacing w:val="9"/>
          <w:sz w:val="24"/>
          <w:szCs w:val="24"/>
          <w:lang w:val="bg-BG"/>
        </w:rPr>
        <w:t xml:space="preserve"> </w:t>
      </w:r>
      <w:r w:rsidRPr="002119A8">
        <w:rPr>
          <w:rFonts w:ascii="Times New Roman" w:eastAsia="Calibri" w:hAnsi="Times New Roman" w:cs="Times New Roman"/>
          <w:sz w:val="24"/>
          <w:szCs w:val="24"/>
          <w:lang w:val="bg-BG"/>
        </w:rPr>
        <w:t>дни,</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pacing w:val="-1"/>
          <w:sz w:val="24"/>
          <w:szCs w:val="24"/>
          <w:lang w:val="bg-BG"/>
        </w:rPr>
        <w:t>валежите</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от</w:t>
      </w:r>
      <w:r w:rsidRPr="002119A8">
        <w:rPr>
          <w:rFonts w:ascii="Times New Roman" w:eastAsia="Calibri" w:hAnsi="Times New Roman" w:cs="Times New Roman"/>
          <w:spacing w:val="9"/>
          <w:sz w:val="24"/>
          <w:szCs w:val="24"/>
          <w:lang w:val="bg-BG"/>
        </w:rPr>
        <w:t xml:space="preserve"> </w:t>
      </w:r>
      <w:r w:rsidRPr="002119A8">
        <w:rPr>
          <w:rFonts w:ascii="Times New Roman" w:eastAsia="Calibri" w:hAnsi="Times New Roman" w:cs="Times New Roman"/>
          <w:spacing w:val="-1"/>
          <w:sz w:val="24"/>
          <w:szCs w:val="24"/>
          <w:lang w:val="bg-BG"/>
        </w:rPr>
        <w:t>сняг</w:t>
      </w:r>
      <w:r w:rsidRPr="002119A8">
        <w:rPr>
          <w:rFonts w:ascii="Times New Roman" w:eastAsia="Calibri" w:hAnsi="Times New Roman" w:cs="Times New Roman"/>
          <w:spacing w:val="9"/>
          <w:sz w:val="24"/>
          <w:szCs w:val="24"/>
          <w:lang w:val="bg-BG"/>
        </w:rPr>
        <w:t xml:space="preserve"> </w:t>
      </w:r>
      <w:r w:rsidRPr="002119A8">
        <w:rPr>
          <w:rFonts w:ascii="Times New Roman" w:eastAsia="Calibri" w:hAnsi="Times New Roman" w:cs="Times New Roman"/>
          <w:sz w:val="24"/>
          <w:szCs w:val="24"/>
          <w:lang w:val="bg-BG"/>
        </w:rPr>
        <w:t>не</w:t>
      </w:r>
      <w:r w:rsidRPr="002119A8">
        <w:rPr>
          <w:rFonts w:ascii="Times New Roman" w:eastAsia="Calibri" w:hAnsi="Times New Roman" w:cs="Times New Roman"/>
          <w:spacing w:val="29"/>
          <w:w w:val="99"/>
          <w:sz w:val="24"/>
          <w:szCs w:val="24"/>
          <w:lang w:val="bg-BG"/>
        </w:rPr>
        <w:t xml:space="preserve"> </w:t>
      </w:r>
      <w:r w:rsidRPr="002119A8">
        <w:rPr>
          <w:rFonts w:ascii="Times New Roman" w:eastAsia="Calibri" w:hAnsi="Times New Roman" w:cs="Times New Roman"/>
          <w:spacing w:val="-1"/>
          <w:sz w:val="24"/>
          <w:szCs w:val="24"/>
          <w:lang w:val="bg-BG"/>
        </w:rPr>
        <w:t>са</w:t>
      </w:r>
      <w:r w:rsidRPr="002119A8">
        <w:rPr>
          <w:rFonts w:ascii="Times New Roman" w:eastAsia="Calibri" w:hAnsi="Times New Roman" w:cs="Times New Roman"/>
          <w:spacing w:val="18"/>
          <w:sz w:val="24"/>
          <w:szCs w:val="24"/>
          <w:lang w:val="bg-BG"/>
        </w:rPr>
        <w:t xml:space="preserve"> </w:t>
      </w:r>
      <w:r w:rsidRPr="002119A8">
        <w:rPr>
          <w:rFonts w:ascii="Times New Roman" w:eastAsia="Calibri" w:hAnsi="Times New Roman" w:cs="Times New Roman"/>
          <w:spacing w:val="-1"/>
          <w:sz w:val="24"/>
          <w:szCs w:val="24"/>
          <w:lang w:val="bg-BG"/>
        </w:rPr>
        <w:t>обилни.Отрицателни</w:t>
      </w:r>
      <w:r w:rsidRPr="002119A8">
        <w:rPr>
          <w:rFonts w:ascii="Times New Roman" w:eastAsia="Calibri" w:hAnsi="Times New Roman" w:cs="Times New Roman"/>
          <w:spacing w:val="19"/>
          <w:sz w:val="24"/>
          <w:szCs w:val="24"/>
          <w:lang w:val="bg-BG"/>
        </w:rPr>
        <w:t xml:space="preserve"> </w:t>
      </w:r>
      <w:r w:rsidRPr="002119A8">
        <w:rPr>
          <w:rFonts w:ascii="Times New Roman" w:eastAsia="Calibri" w:hAnsi="Times New Roman" w:cs="Times New Roman"/>
          <w:sz w:val="24"/>
          <w:szCs w:val="24"/>
          <w:lang w:val="bg-BG"/>
        </w:rPr>
        <w:t>стойности</w:t>
      </w:r>
      <w:r w:rsidRPr="002119A8">
        <w:rPr>
          <w:rFonts w:ascii="Times New Roman" w:eastAsia="Calibri" w:hAnsi="Times New Roman" w:cs="Times New Roman"/>
          <w:spacing w:val="19"/>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17"/>
          <w:sz w:val="24"/>
          <w:szCs w:val="24"/>
          <w:lang w:val="bg-BG"/>
        </w:rPr>
        <w:t xml:space="preserve"> </w:t>
      </w:r>
      <w:r w:rsidRPr="002119A8">
        <w:rPr>
          <w:rFonts w:ascii="Times New Roman" w:eastAsia="Calibri" w:hAnsi="Times New Roman" w:cs="Times New Roman"/>
          <w:spacing w:val="-1"/>
          <w:sz w:val="24"/>
          <w:szCs w:val="24"/>
          <w:lang w:val="bg-BG"/>
        </w:rPr>
        <w:t>температурата</w:t>
      </w:r>
      <w:r w:rsidRPr="002119A8">
        <w:rPr>
          <w:rFonts w:ascii="Times New Roman" w:eastAsia="Calibri" w:hAnsi="Times New Roman" w:cs="Times New Roman"/>
          <w:spacing w:val="19"/>
          <w:sz w:val="24"/>
          <w:szCs w:val="24"/>
          <w:lang w:val="bg-BG"/>
        </w:rPr>
        <w:t xml:space="preserve"> </w:t>
      </w:r>
      <w:r w:rsidRPr="002119A8">
        <w:rPr>
          <w:rFonts w:ascii="Times New Roman" w:eastAsia="Calibri" w:hAnsi="Times New Roman" w:cs="Times New Roman"/>
          <w:spacing w:val="-1"/>
          <w:sz w:val="24"/>
          <w:szCs w:val="24"/>
          <w:lang w:val="bg-BG"/>
        </w:rPr>
        <w:t>се</w:t>
      </w:r>
      <w:r w:rsidRPr="002119A8">
        <w:rPr>
          <w:rFonts w:ascii="Times New Roman" w:eastAsia="Calibri" w:hAnsi="Times New Roman" w:cs="Times New Roman"/>
          <w:spacing w:val="18"/>
          <w:sz w:val="24"/>
          <w:szCs w:val="24"/>
          <w:lang w:val="bg-BG"/>
        </w:rPr>
        <w:t xml:space="preserve"> </w:t>
      </w:r>
      <w:r w:rsidRPr="002119A8">
        <w:rPr>
          <w:rFonts w:ascii="Times New Roman" w:eastAsia="Calibri" w:hAnsi="Times New Roman" w:cs="Times New Roman"/>
          <w:spacing w:val="-1"/>
          <w:sz w:val="24"/>
          <w:szCs w:val="24"/>
          <w:lang w:val="bg-BG"/>
        </w:rPr>
        <w:t>постигат</w:t>
      </w:r>
      <w:r w:rsidRPr="002119A8">
        <w:rPr>
          <w:rFonts w:ascii="Times New Roman" w:eastAsia="Calibri" w:hAnsi="Times New Roman" w:cs="Times New Roman"/>
          <w:spacing w:val="19"/>
          <w:sz w:val="24"/>
          <w:szCs w:val="24"/>
          <w:lang w:val="bg-BG"/>
        </w:rPr>
        <w:t xml:space="preserve"> </w:t>
      </w:r>
      <w:r w:rsidRPr="002119A8">
        <w:rPr>
          <w:rFonts w:ascii="Times New Roman" w:eastAsia="Calibri" w:hAnsi="Times New Roman" w:cs="Times New Roman"/>
          <w:sz w:val="24"/>
          <w:szCs w:val="24"/>
          <w:lang w:val="bg-BG"/>
        </w:rPr>
        <w:t>още</w:t>
      </w:r>
      <w:r w:rsidRPr="002119A8">
        <w:rPr>
          <w:rFonts w:ascii="Times New Roman" w:eastAsia="Calibri" w:hAnsi="Times New Roman" w:cs="Times New Roman"/>
          <w:spacing w:val="17"/>
          <w:sz w:val="24"/>
          <w:szCs w:val="24"/>
          <w:lang w:val="bg-BG"/>
        </w:rPr>
        <w:t xml:space="preserve"> </w:t>
      </w:r>
      <w:r w:rsidRPr="002119A8">
        <w:rPr>
          <w:rFonts w:ascii="Times New Roman" w:eastAsia="Calibri" w:hAnsi="Times New Roman" w:cs="Times New Roman"/>
          <w:spacing w:val="-1"/>
          <w:sz w:val="24"/>
          <w:szCs w:val="24"/>
          <w:lang w:val="bg-BG"/>
        </w:rPr>
        <w:t>през</w:t>
      </w:r>
      <w:r w:rsidRPr="002119A8">
        <w:rPr>
          <w:rFonts w:ascii="Times New Roman" w:eastAsia="Calibri" w:hAnsi="Times New Roman" w:cs="Times New Roman"/>
          <w:spacing w:val="52"/>
          <w:w w:val="99"/>
          <w:sz w:val="24"/>
          <w:szCs w:val="24"/>
          <w:lang w:val="bg-BG"/>
        </w:rPr>
        <w:t xml:space="preserve"> </w:t>
      </w:r>
      <w:r w:rsidRPr="002119A8">
        <w:rPr>
          <w:rFonts w:ascii="Times New Roman" w:eastAsia="Calibri" w:hAnsi="Times New Roman" w:cs="Times New Roman"/>
          <w:sz w:val="24"/>
          <w:szCs w:val="24"/>
          <w:lang w:val="bg-BG"/>
        </w:rPr>
        <w:t>декември</w:t>
      </w:r>
      <w:r w:rsidRPr="002119A8">
        <w:rPr>
          <w:rFonts w:ascii="Times New Roman" w:eastAsia="Calibri" w:hAnsi="Times New Roman" w:cs="Times New Roman"/>
          <w:spacing w:val="1"/>
          <w:sz w:val="24"/>
          <w:szCs w:val="24"/>
          <w:lang w:val="bg-BG"/>
        </w:rPr>
        <w:t xml:space="preserve"> </w:t>
      </w:r>
      <w:r w:rsidRPr="002119A8">
        <w:rPr>
          <w:rFonts w:ascii="Times New Roman" w:eastAsia="Calibri" w:hAnsi="Times New Roman" w:cs="Times New Roman"/>
          <w:sz w:val="24"/>
          <w:szCs w:val="24"/>
          <w:lang w:val="bg-BG"/>
        </w:rPr>
        <w:t>,</w:t>
      </w:r>
      <w:r w:rsidRPr="002119A8">
        <w:rPr>
          <w:rFonts w:ascii="Times New Roman" w:eastAsia="Calibri" w:hAnsi="Times New Roman" w:cs="Times New Roman"/>
          <w:spacing w:val="-1"/>
          <w:sz w:val="24"/>
          <w:szCs w:val="24"/>
          <w:lang w:val="bg-BG"/>
        </w:rPr>
        <w:t xml:space="preserve"> </w:t>
      </w:r>
      <w:r w:rsidRPr="002119A8">
        <w:rPr>
          <w:rFonts w:ascii="Times New Roman" w:eastAsia="Calibri" w:hAnsi="Times New Roman" w:cs="Times New Roman"/>
          <w:sz w:val="24"/>
          <w:szCs w:val="24"/>
          <w:lang w:val="bg-BG"/>
        </w:rPr>
        <w:t>а</w:t>
      </w:r>
      <w:r w:rsidRPr="002119A8">
        <w:rPr>
          <w:rFonts w:ascii="Times New Roman" w:eastAsia="Calibri" w:hAnsi="Times New Roman" w:cs="Times New Roman"/>
          <w:spacing w:val="-1"/>
          <w:sz w:val="24"/>
          <w:szCs w:val="24"/>
          <w:lang w:val="bg-BG"/>
        </w:rPr>
        <w:t xml:space="preserve"> </w:t>
      </w:r>
      <w:r w:rsidRPr="002119A8">
        <w:rPr>
          <w:rFonts w:ascii="Times New Roman" w:eastAsia="Calibri" w:hAnsi="Times New Roman" w:cs="Times New Roman"/>
          <w:sz w:val="24"/>
          <w:szCs w:val="24"/>
          <w:lang w:val="bg-BG"/>
        </w:rPr>
        <w:t>средната минимална</w:t>
      </w:r>
      <w:r w:rsidRPr="002119A8">
        <w:rPr>
          <w:rFonts w:ascii="Times New Roman" w:eastAsia="Calibri" w:hAnsi="Times New Roman" w:cs="Times New Roman"/>
          <w:spacing w:val="1"/>
          <w:sz w:val="24"/>
          <w:szCs w:val="24"/>
          <w:lang w:val="bg-BG"/>
        </w:rPr>
        <w:t xml:space="preserve"> </w:t>
      </w:r>
      <w:r w:rsidRPr="002119A8">
        <w:rPr>
          <w:rFonts w:ascii="Times New Roman" w:eastAsia="Calibri" w:hAnsi="Times New Roman" w:cs="Times New Roman"/>
          <w:sz w:val="24"/>
          <w:szCs w:val="24"/>
          <w:lang w:val="bg-BG"/>
        </w:rPr>
        <w:t xml:space="preserve">температура </w:t>
      </w:r>
      <w:r w:rsidRPr="002119A8">
        <w:rPr>
          <w:rFonts w:ascii="Times New Roman" w:eastAsia="Calibri" w:hAnsi="Times New Roman" w:cs="Times New Roman"/>
          <w:spacing w:val="-1"/>
          <w:sz w:val="24"/>
          <w:szCs w:val="24"/>
          <w:lang w:val="bg-BG"/>
        </w:rPr>
        <w:t>за</w:t>
      </w:r>
      <w:r w:rsidRPr="002119A8">
        <w:rPr>
          <w:rFonts w:ascii="Times New Roman" w:eastAsia="Calibri" w:hAnsi="Times New Roman" w:cs="Times New Roman"/>
          <w:sz w:val="24"/>
          <w:szCs w:val="24"/>
          <w:lang w:val="bg-BG"/>
        </w:rPr>
        <w:t xml:space="preserve"> януари е</w:t>
      </w:r>
      <w:r w:rsidRPr="002119A8">
        <w:rPr>
          <w:rFonts w:ascii="Times New Roman" w:eastAsia="Calibri" w:hAnsi="Times New Roman" w:cs="Times New Roman"/>
          <w:spacing w:val="-1"/>
          <w:sz w:val="24"/>
          <w:szCs w:val="24"/>
          <w:lang w:val="bg-BG"/>
        </w:rPr>
        <w:t xml:space="preserve"> </w:t>
      </w:r>
      <w:r w:rsidRPr="002119A8">
        <w:rPr>
          <w:rFonts w:ascii="Times New Roman" w:eastAsia="Calibri" w:hAnsi="Times New Roman" w:cs="Times New Roman"/>
          <w:sz w:val="24"/>
          <w:szCs w:val="24"/>
          <w:lang w:val="bg-BG"/>
        </w:rPr>
        <w:t>в границите от –</w:t>
      </w:r>
      <w:r w:rsidRPr="002119A8">
        <w:rPr>
          <w:rFonts w:ascii="Times New Roman" w:eastAsia="Calibri" w:hAnsi="Times New Roman" w:cs="Times New Roman"/>
          <w:sz w:val="24"/>
          <w:szCs w:val="24"/>
          <w:lang w:val="ru-RU"/>
        </w:rPr>
        <w:t xml:space="preserve"> </w:t>
      </w:r>
      <w:r w:rsidRPr="002119A8">
        <w:rPr>
          <w:rFonts w:ascii="Times New Roman" w:eastAsia="Calibri" w:hAnsi="Times New Roman" w:cs="Times New Roman"/>
          <w:sz w:val="24"/>
          <w:szCs w:val="24"/>
          <w:lang w:val="bg-BG"/>
        </w:rPr>
        <w:t>4.4</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z w:val="24"/>
          <w:szCs w:val="24"/>
          <w:lang w:val="bg-BG"/>
        </w:rPr>
        <w:t>до</w:t>
      </w:r>
      <w:r w:rsidRPr="002119A8">
        <w:rPr>
          <w:rFonts w:ascii="Times New Roman" w:eastAsia="Calibri" w:hAnsi="Times New Roman" w:cs="Times New Roman"/>
          <w:spacing w:val="-4"/>
          <w:sz w:val="24"/>
          <w:szCs w:val="24"/>
          <w:lang w:val="bg-BG"/>
        </w:rPr>
        <w:t xml:space="preserve"> </w:t>
      </w:r>
      <w:r w:rsidRPr="002119A8">
        <w:rPr>
          <w:rFonts w:ascii="Times New Roman" w:eastAsia="Calibri" w:hAnsi="Times New Roman" w:cs="Times New Roman"/>
          <w:spacing w:val="-1"/>
          <w:sz w:val="24"/>
          <w:szCs w:val="24"/>
          <w:lang w:val="bg-BG"/>
        </w:rPr>
        <w:t>-5,0</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z w:val="24"/>
          <w:szCs w:val="24"/>
          <w:lang w:val="bg-BG"/>
        </w:rPr>
        <w:t>градуса,</w:t>
      </w:r>
      <w:r w:rsidRPr="002119A8">
        <w:rPr>
          <w:rFonts w:ascii="Times New Roman" w:eastAsia="Calibri" w:hAnsi="Times New Roman" w:cs="Times New Roman"/>
          <w:spacing w:val="-4"/>
          <w:sz w:val="24"/>
          <w:szCs w:val="24"/>
          <w:lang w:val="bg-BG"/>
        </w:rPr>
        <w:t xml:space="preserve"> </w:t>
      </w:r>
      <w:r w:rsidRPr="002119A8">
        <w:rPr>
          <w:rFonts w:ascii="Times New Roman" w:eastAsia="Calibri" w:hAnsi="Times New Roman" w:cs="Times New Roman"/>
          <w:sz w:val="24"/>
          <w:szCs w:val="24"/>
          <w:lang w:val="bg-BG"/>
        </w:rPr>
        <w:t>Средната</w:t>
      </w:r>
      <w:r w:rsidRPr="002119A8">
        <w:rPr>
          <w:rFonts w:ascii="Times New Roman" w:eastAsia="Calibri" w:hAnsi="Times New Roman" w:cs="Times New Roman"/>
          <w:spacing w:val="-4"/>
          <w:sz w:val="24"/>
          <w:szCs w:val="24"/>
          <w:lang w:val="bg-BG"/>
        </w:rPr>
        <w:t xml:space="preserve"> </w:t>
      </w:r>
      <w:r w:rsidRPr="002119A8">
        <w:rPr>
          <w:rFonts w:ascii="Times New Roman" w:eastAsia="Calibri" w:hAnsi="Times New Roman" w:cs="Times New Roman"/>
          <w:sz w:val="24"/>
          <w:szCs w:val="24"/>
          <w:lang w:val="bg-BG"/>
        </w:rPr>
        <w:t>януарска</w:t>
      </w:r>
      <w:r w:rsidRPr="002119A8">
        <w:rPr>
          <w:rFonts w:ascii="Times New Roman" w:eastAsia="Calibri" w:hAnsi="Times New Roman" w:cs="Times New Roman"/>
          <w:spacing w:val="-4"/>
          <w:sz w:val="24"/>
          <w:szCs w:val="24"/>
          <w:lang w:val="bg-BG"/>
        </w:rPr>
        <w:t xml:space="preserve"> </w:t>
      </w:r>
      <w:r w:rsidRPr="002119A8">
        <w:rPr>
          <w:rFonts w:ascii="Times New Roman" w:eastAsia="Calibri" w:hAnsi="Times New Roman" w:cs="Times New Roman"/>
          <w:sz w:val="24"/>
          <w:szCs w:val="24"/>
          <w:lang w:val="bg-BG"/>
        </w:rPr>
        <w:t>температура</w:t>
      </w:r>
      <w:r w:rsidRPr="002119A8">
        <w:rPr>
          <w:rFonts w:ascii="Times New Roman" w:eastAsia="Calibri" w:hAnsi="Times New Roman" w:cs="Times New Roman"/>
          <w:spacing w:val="-4"/>
          <w:sz w:val="24"/>
          <w:szCs w:val="24"/>
          <w:lang w:val="bg-BG"/>
        </w:rPr>
        <w:t xml:space="preserve"> </w:t>
      </w:r>
      <w:r w:rsidRPr="002119A8">
        <w:rPr>
          <w:rFonts w:ascii="Times New Roman" w:eastAsia="Calibri" w:hAnsi="Times New Roman" w:cs="Times New Roman"/>
          <w:sz w:val="24"/>
          <w:szCs w:val="24"/>
          <w:lang w:val="bg-BG"/>
        </w:rPr>
        <w:t>е</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z w:val="24"/>
          <w:szCs w:val="24"/>
          <w:lang w:val="bg-BG"/>
        </w:rPr>
        <w:t>от</w:t>
      </w:r>
      <w:r w:rsidRPr="002119A8">
        <w:rPr>
          <w:rFonts w:ascii="Times New Roman" w:eastAsia="Calibri" w:hAnsi="Times New Roman" w:cs="Times New Roman"/>
          <w:spacing w:val="-5"/>
          <w:sz w:val="24"/>
          <w:szCs w:val="24"/>
          <w:lang w:val="bg-BG"/>
        </w:rPr>
        <w:t xml:space="preserve"> </w:t>
      </w:r>
      <w:r w:rsidRPr="002119A8">
        <w:rPr>
          <w:rFonts w:ascii="Times New Roman" w:eastAsia="Calibri" w:hAnsi="Times New Roman" w:cs="Times New Roman"/>
          <w:sz w:val="24"/>
          <w:szCs w:val="24"/>
          <w:lang w:val="bg-BG"/>
        </w:rPr>
        <w:t>–</w:t>
      </w:r>
      <w:r w:rsidRPr="002119A8">
        <w:rPr>
          <w:rFonts w:ascii="Times New Roman" w:eastAsia="Calibri" w:hAnsi="Times New Roman" w:cs="Times New Roman"/>
          <w:spacing w:val="-5"/>
          <w:sz w:val="24"/>
          <w:szCs w:val="24"/>
          <w:lang w:val="bg-BG"/>
        </w:rPr>
        <w:t xml:space="preserve"> </w:t>
      </w:r>
      <w:r w:rsidRPr="002119A8">
        <w:rPr>
          <w:rFonts w:ascii="Times New Roman" w:eastAsia="Calibri" w:hAnsi="Times New Roman" w:cs="Times New Roman"/>
          <w:sz w:val="24"/>
          <w:szCs w:val="24"/>
          <w:lang w:val="bg-BG"/>
        </w:rPr>
        <w:t>1,5</w:t>
      </w:r>
      <w:r w:rsidRPr="002119A8">
        <w:rPr>
          <w:rFonts w:ascii="Times New Roman" w:eastAsia="Calibri" w:hAnsi="Times New Roman" w:cs="Times New Roman"/>
          <w:sz w:val="24"/>
          <w:szCs w:val="24"/>
          <w:vertAlign w:val="superscript"/>
          <w:lang w:val="bg-BG"/>
        </w:rPr>
        <w:t>0</w:t>
      </w:r>
      <w:r w:rsidRPr="002119A8">
        <w:rPr>
          <w:rFonts w:ascii="Times New Roman" w:eastAsia="Calibri" w:hAnsi="Times New Roman" w:cs="Times New Roman"/>
          <w:sz w:val="24"/>
          <w:szCs w:val="24"/>
          <w:lang w:val="bg-BG"/>
        </w:rPr>
        <w:t>С</w:t>
      </w:r>
      <w:r w:rsidRPr="002119A8">
        <w:rPr>
          <w:rFonts w:ascii="Times New Roman" w:eastAsia="Calibri" w:hAnsi="Times New Roman" w:cs="Times New Roman"/>
          <w:spacing w:val="60"/>
          <w:sz w:val="24"/>
          <w:szCs w:val="24"/>
          <w:lang w:val="bg-BG"/>
        </w:rPr>
        <w:t xml:space="preserve"> </w:t>
      </w:r>
      <w:r w:rsidRPr="002119A8">
        <w:rPr>
          <w:rFonts w:ascii="Times New Roman" w:eastAsia="Calibri" w:hAnsi="Times New Roman" w:cs="Times New Roman"/>
          <w:sz w:val="24"/>
          <w:szCs w:val="24"/>
          <w:lang w:val="bg-BG"/>
        </w:rPr>
        <w:t>до</w:t>
      </w:r>
      <w:r w:rsidRPr="002119A8">
        <w:rPr>
          <w:rFonts w:ascii="Times New Roman" w:eastAsia="Calibri" w:hAnsi="Times New Roman" w:cs="Times New Roman"/>
          <w:spacing w:val="-3"/>
          <w:sz w:val="24"/>
          <w:szCs w:val="24"/>
          <w:lang w:val="bg-BG"/>
        </w:rPr>
        <w:t xml:space="preserve"> </w:t>
      </w:r>
      <w:r w:rsidRPr="002119A8">
        <w:rPr>
          <w:rFonts w:ascii="Times New Roman" w:eastAsia="Calibri" w:hAnsi="Times New Roman" w:cs="Times New Roman"/>
          <w:sz w:val="24"/>
          <w:szCs w:val="24"/>
          <w:lang w:val="bg-BG"/>
        </w:rPr>
        <w:t>+</w:t>
      </w:r>
      <w:r w:rsidRPr="002119A8">
        <w:rPr>
          <w:rFonts w:ascii="Times New Roman" w:eastAsia="Calibri" w:hAnsi="Times New Roman" w:cs="Times New Roman"/>
          <w:spacing w:val="-5"/>
          <w:sz w:val="24"/>
          <w:szCs w:val="24"/>
          <w:lang w:val="bg-BG"/>
        </w:rPr>
        <w:t xml:space="preserve"> </w:t>
      </w:r>
      <w:r w:rsidRPr="002119A8">
        <w:rPr>
          <w:rFonts w:ascii="Times New Roman" w:eastAsia="Calibri" w:hAnsi="Times New Roman" w:cs="Times New Roman"/>
          <w:sz w:val="24"/>
          <w:szCs w:val="24"/>
          <w:lang w:val="bg-BG"/>
        </w:rPr>
        <w:t>1</w:t>
      </w:r>
      <w:r w:rsidRPr="002119A8">
        <w:rPr>
          <w:rFonts w:ascii="Times New Roman" w:eastAsia="Calibri" w:hAnsi="Times New Roman" w:cs="Times New Roman"/>
          <w:sz w:val="24"/>
          <w:szCs w:val="24"/>
          <w:vertAlign w:val="superscript"/>
          <w:lang w:val="bg-BG"/>
        </w:rPr>
        <w:t>0</w:t>
      </w:r>
      <w:r w:rsidRPr="002119A8">
        <w:rPr>
          <w:rFonts w:ascii="Times New Roman" w:eastAsia="Calibri" w:hAnsi="Times New Roman" w:cs="Times New Roman"/>
          <w:spacing w:val="-2"/>
          <w:position w:val="13"/>
          <w:sz w:val="24"/>
          <w:szCs w:val="24"/>
          <w:lang w:val="bg-BG"/>
        </w:rPr>
        <w:t xml:space="preserve"> </w:t>
      </w:r>
      <w:r w:rsidRPr="002119A8">
        <w:rPr>
          <w:rFonts w:ascii="Times New Roman" w:eastAsia="Calibri" w:hAnsi="Times New Roman" w:cs="Times New Roman"/>
          <w:sz w:val="24"/>
          <w:szCs w:val="24"/>
          <w:lang w:val="bg-BG"/>
        </w:rPr>
        <w:t>С</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z w:val="24"/>
          <w:szCs w:val="24"/>
          <w:lang w:val="bg-BG"/>
        </w:rPr>
        <w:t>.</w:t>
      </w:r>
      <w:r w:rsidRPr="002119A8">
        <w:rPr>
          <w:rFonts w:ascii="Times New Roman" w:eastAsia="Calibri" w:hAnsi="Times New Roman" w:cs="Times New Roman"/>
          <w:sz w:val="24"/>
          <w:szCs w:val="24"/>
          <w:lang w:val="ru-RU"/>
        </w:rPr>
        <w:t xml:space="preserve"> </w:t>
      </w:r>
      <w:r w:rsidRPr="002119A8">
        <w:rPr>
          <w:rFonts w:ascii="Times New Roman" w:eastAsia="Calibri" w:hAnsi="Times New Roman" w:cs="Times New Roman"/>
          <w:sz w:val="24"/>
          <w:szCs w:val="24"/>
          <w:lang w:val="bg-BG"/>
        </w:rPr>
        <w:t>Пролетните</w:t>
      </w:r>
      <w:r w:rsidRPr="002119A8">
        <w:rPr>
          <w:rFonts w:ascii="Times New Roman" w:eastAsia="Calibri" w:hAnsi="Times New Roman" w:cs="Times New Roman"/>
          <w:spacing w:val="55"/>
          <w:sz w:val="24"/>
          <w:szCs w:val="24"/>
          <w:lang w:val="bg-BG"/>
        </w:rPr>
        <w:t xml:space="preserve"> </w:t>
      </w:r>
      <w:r w:rsidRPr="002119A8">
        <w:rPr>
          <w:rFonts w:ascii="Times New Roman" w:eastAsia="Calibri" w:hAnsi="Times New Roman" w:cs="Times New Roman"/>
          <w:sz w:val="24"/>
          <w:szCs w:val="24"/>
          <w:lang w:val="bg-BG"/>
        </w:rPr>
        <w:t>температури</w:t>
      </w:r>
      <w:r w:rsidRPr="002119A8">
        <w:rPr>
          <w:rFonts w:ascii="Times New Roman" w:eastAsia="Calibri" w:hAnsi="Times New Roman" w:cs="Times New Roman"/>
          <w:spacing w:val="56"/>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54"/>
          <w:sz w:val="24"/>
          <w:szCs w:val="24"/>
          <w:lang w:val="bg-BG"/>
        </w:rPr>
        <w:t xml:space="preserve"> </w:t>
      </w:r>
      <w:r w:rsidRPr="002119A8">
        <w:rPr>
          <w:rFonts w:ascii="Times New Roman" w:eastAsia="Calibri" w:hAnsi="Times New Roman" w:cs="Times New Roman"/>
          <w:sz w:val="24"/>
          <w:szCs w:val="24"/>
          <w:lang w:val="bg-BG"/>
        </w:rPr>
        <w:t>въздуха</w:t>
      </w:r>
      <w:r w:rsidRPr="002119A8">
        <w:rPr>
          <w:rFonts w:ascii="Times New Roman" w:eastAsia="Calibri" w:hAnsi="Times New Roman" w:cs="Times New Roman"/>
          <w:spacing w:val="54"/>
          <w:sz w:val="24"/>
          <w:szCs w:val="24"/>
          <w:lang w:val="bg-BG"/>
        </w:rPr>
        <w:t xml:space="preserve"> </w:t>
      </w:r>
      <w:r w:rsidRPr="002119A8">
        <w:rPr>
          <w:rFonts w:ascii="Times New Roman" w:eastAsia="Calibri" w:hAnsi="Times New Roman" w:cs="Times New Roman"/>
          <w:sz w:val="24"/>
          <w:szCs w:val="24"/>
          <w:lang w:val="bg-BG"/>
        </w:rPr>
        <w:t>сравнително</w:t>
      </w:r>
      <w:r w:rsidRPr="002119A8">
        <w:rPr>
          <w:rFonts w:ascii="Times New Roman" w:eastAsia="Calibri" w:hAnsi="Times New Roman" w:cs="Times New Roman"/>
          <w:spacing w:val="57"/>
          <w:sz w:val="24"/>
          <w:szCs w:val="24"/>
          <w:lang w:val="bg-BG"/>
        </w:rPr>
        <w:t xml:space="preserve"> </w:t>
      </w:r>
      <w:r w:rsidRPr="002119A8">
        <w:rPr>
          <w:rFonts w:ascii="Times New Roman" w:eastAsia="Calibri" w:hAnsi="Times New Roman" w:cs="Times New Roman"/>
          <w:sz w:val="24"/>
          <w:szCs w:val="24"/>
          <w:lang w:val="bg-BG"/>
        </w:rPr>
        <w:t>бързо</w:t>
      </w:r>
      <w:r w:rsidRPr="002119A8">
        <w:rPr>
          <w:rFonts w:ascii="Times New Roman" w:eastAsia="Calibri" w:hAnsi="Times New Roman" w:cs="Times New Roman"/>
          <w:spacing w:val="54"/>
          <w:sz w:val="24"/>
          <w:szCs w:val="24"/>
          <w:lang w:val="bg-BG"/>
        </w:rPr>
        <w:t xml:space="preserve"> </w:t>
      </w:r>
      <w:r w:rsidRPr="002119A8">
        <w:rPr>
          <w:rFonts w:ascii="Times New Roman" w:eastAsia="Calibri" w:hAnsi="Times New Roman" w:cs="Times New Roman"/>
          <w:sz w:val="24"/>
          <w:szCs w:val="24"/>
          <w:lang w:val="bg-BG"/>
        </w:rPr>
        <w:t>нарастват,</w:t>
      </w:r>
      <w:r w:rsidRPr="002119A8">
        <w:rPr>
          <w:rFonts w:ascii="Times New Roman" w:eastAsia="Calibri" w:hAnsi="Times New Roman" w:cs="Times New Roman"/>
          <w:spacing w:val="22"/>
          <w:w w:val="99"/>
          <w:sz w:val="24"/>
          <w:szCs w:val="24"/>
          <w:lang w:val="bg-BG"/>
        </w:rPr>
        <w:t xml:space="preserve"> </w:t>
      </w:r>
      <w:r w:rsidRPr="002119A8">
        <w:rPr>
          <w:rFonts w:ascii="Times New Roman" w:eastAsia="Calibri" w:hAnsi="Times New Roman" w:cs="Times New Roman"/>
          <w:spacing w:val="-2"/>
          <w:sz w:val="24"/>
          <w:szCs w:val="24"/>
          <w:lang w:val="bg-BG"/>
        </w:rPr>
        <w:t>достигайки</w:t>
      </w:r>
      <w:r w:rsidRPr="002119A8">
        <w:rPr>
          <w:rFonts w:ascii="Times New Roman" w:eastAsia="Calibri" w:hAnsi="Times New Roman" w:cs="Times New Roman"/>
          <w:spacing w:val="-12"/>
          <w:sz w:val="24"/>
          <w:szCs w:val="24"/>
          <w:lang w:val="bg-BG"/>
        </w:rPr>
        <w:t xml:space="preserve"> </w:t>
      </w:r>
      <w:r w:rsidRPr="002119A8">
        <w:rPr>
          <w:rFonts w:ascii="Times New Roman" w:eastAsia="Calibri" w:hAnsi="Times New Roman" w:cs="Times New Roman"/>
          <w:spacing w:val="-2"/>
          <w:sz w:val="24"/>
          <w:szCs w:val="24"/>
          <w:lang w:val="bg-BG"/>
        </w:rPr>
        <w:t>средни</w:t>
      </w:r>
      <w:r w:rsidRPr="002119A8">
        <w:rPr>
          <w:rFonts w:ascii="Times New Roman" w:eastAsia="Calibri" w:hAnsi="Times New Roman" w:cs="Times New Roman"/>
          <w:spacing w:val="-11"/>
          <w:sz w:val="24"/>
          <w:szCs w:val="24"/>
          <w:lang w:val="bg-BG"/>
        </w:rPr>
        <w:t xml:space="preserve"> </w:t>
      </w:r>
      <w:r w:rsidRPr="002119A8">
        <w:rPr>
          <w:rFonts w:ascii="Times New Roman" w:eastAsia="Calibri" w:hAnsi="Times New Roman" w:cs="Times New Roman"/>
          <w:spacing w:val="-2"/>
          <w:sz w:val="24"/>
          <w:szCs w:val="24"/>
          <w:lang w:val="bg-BG"/>
        </w:rPr>
        <w:t>стойности</w:t>
      </w:r>
      <w:r w:rsidRPr="002119A8">
        <w:rPr>
          <w:rFonts w:ascii="Times New Roman" w:eastAsia="Calibri" w:hAnsi="Times New Roman" w:cs="Times New Roman"/>
          <w:spacing w:val="-11"/>
          <w:sz w:val="24"/>
          <w:szCs w:val="24"/>
          <w:lang w:val="bg-BG"/>
        </w:rPr>
        <w:t xml:space="preserve"> </w:t>
      </w:r>
      <w:r w:rsidRPr="002119A8">
        <w:rPr>
          <w:rFonts w:ascii="Times New Roman" w:eastAsia="Calibri" w:hAnsi="Times New Roman" w:cs="Times New Roman"/>
          <w:spacing w:val="-1"/>
          <w:sz w:val="24"/>
          <w:szCs w:val="24"/>
          <w:lang w:val="bg-BG"/>
        </w:rPr>
        <w:t>10-12°С,</w:t>
      </w:r>
      <w:r w:rsidRPr="002119A8">
        <w:rPr>
          <w:rFonts w:ascii="Times New Roman" w:eastAsia="Calibri" w:hAnsi="Times New Roman" w:cs="Times New Roman"/>
          <w:spacing w:val="-11"/>
          <w:sz w:val="24"/>
          <w:szCs w:val="24"/>
          <w:lang w:val="bg-BG"/>
        </w:rPr>
        <w:t xml:space="preserve"> </w:t>
      </w:r>
      <w:r w:rsidRPr="002119A8">
        <w:rPr>
          <w:rFonts w:ascii="Times New Roman" w:eastAsia="Calibri" w:hAnsi="Times New Roman" w:cs="Times New Roman"/>
          <w:sz w:val="24"/>
          <w:szCs w:val="24"/>
          <w:lang w:val="bg-BG"/>
        </w:rPr>
        <w:t>а</w:t>
      </w:r>
      <w:r w:rsidRPr="002119A8">
        <w:rPr>
          <w:rFonts w:ascii="Times New Roman" w:eastAsia="Calibri" w:hAnsi="Times New Roman" w:cs="Times New Roman"/>
          <w:spacing w:val="-13"/>
          <w:sz w:val="24"/>
          <w:szCs w:val="24"/>
          <w:lang w:val="bg-BG"/>
        </w:rPr>
        <w:t xml:space="preserve"> </w:t>
      </w:r>
      <w:r w:rsidRPr="002119A8">
        <w:rPr>
          <w:rFonts w:ascii="Times New Roman" w:eastAsia="Calibri" w:hAnsi="Times New Roman" w:cs="Times New Roman"/>
          <w:spacing w:val="-1"/>
          <w:sz w:val="24"/>
          <w:szCs w:val="24"/>
          <w:lang w:val="bg-BG"/>
        </w:rPr>
        <w:t>максимални</w:t>
      </w:r>
      <w:r w:rsidRPr="002119A8">
        <w:rPr>
          <w:rFonts w:ascii="Times New Roman" w:eastAsia="Calibri" w:hAnsi="Times New Roman" w:cs="Times New Roman"/>
          <w:spacing w:val="-11"/>
          <w:sz w:val="24"/>
          <w:szCs w:val="24"/>
          <w:lang w:val="bg-BG"/>
        </w:rPr>
        <w:t xml:space="preserve"> </w:t>
      </w:r>
      <w:r w:rsidRPr="002119A8">
        <w:rPr>
          <w:rFonts w:ascii="Times New Roman" w:eastAsia="Calibri" w:hAnsi="Times New Roman" w:cs="Times New Roman"/>
          <w:spacing w:val="-1"/>
          <w:sz w:val="24"/>
          <w:szCs w:val="24"/>
          <w:lang w:val="bg-BG"/>
        </w:rPr>
        <w:t>до</w:t>
      </w:r>
      <w:r w:rsidRPr="002119A8">
        <w:rPr>
          <w:rFonts w:ascii="Times New Roman" w:eastAsia="Calibri" w:hAnsi="Times New Roman" w:cs="Times New Roman"/>
          <w:spacing w:val="-12"/>
          <w:sz w:val="24"/>
          <w:szCs w:val="24"/>
          <w:lang w:val="bg-BG"/>
        </w:rPr>
        <w:t xml:space="preserve"> </w:t>
      </w:r>
      <w:r w:rsidRPr="002119A8">
        <w:rPr>
          <w:rFonts w:ascii="Times New Roman" w:eastAsia="Calibri" w:hAnsi="Times New Roman" w:cs="Times New Roman"/>
          <w:spacing w:val="-1"/>
          <w:sz w:val="24"/>
          <w:szCs w:val="24"/>
          <w:lang w:val="bg-BG"/>
        </w:rPr>
        <w:t>23,0°С.</w:t>
      </w:r>
      <w:r w:rsidRPr="002119A8">
        <w:rPr>
          <w:rFonts w:ascii="Times New Roman" w:eastAsia="Calibri" w:hAnsi="Times New Roman" w:cs="Times New Roman"/>
          <w:spacing w:val="-1"/>
          <w:sz w:val="24"/>
          <w:szCs w:val="24"/>
          <w:lang w:val="ru-RU"/>
        </w:rPr>
        <w:t xml:space="preserve"> </w:t>
      </w:r>
      <w:r w:rsidRPr="002119A8">
        <w:rPr>
          <w:rFonts w:ascii="Times New Roman" w:eastAsia="Calibri" w:hAnsi="Times New Roman" w:cs="Times New Roman"/>
          <w:spacing w:val="-1"/>
          <w:sz w:val="24"/>
          <w:szCs w:val="24"/>
          <w:lang w:val="bg-BG"/>
        </w:rPr>
        <w:t>Още</w:t>
      </w:r>
      <w:r w:rsidRPr="002119A8">
        <w:rPr>
          <w:rFonts w:ascii="Times New Roman" w:eastAsia="Calibri" w:hAnsi="Times New Roman" w:cs="Times New Roman"/>
          <w:spacing w:val="-10"/>
          <w:sz w:val="24"/>
          <w:szCs w:val="24"/>
          <w:lang w:val="bg-BG"/>
        </w:rPr>
        <w:t xml:space="preserve"> </w:t>
      </w:r>
      <w:r w:rsidRPr="002119A8">
        <w:rPr>
          <w:rFonts w:ascii="Times New Roman" w:eastAsia="Calibri" w:hAnsi="Times New Roman" w:cs="Times New Roman"/>
          <w:spacing w:val="-1"/>
          <w:sz w:val="24"/>
          <w:szCs w:val="24"/>
          <w:lang w:val="bg-BG"/>
        </w:rPr>
        <w:t>по-бърз</w:t>
      </w:r>
      <w:r w:rsidRPr="002119A8">
        <w:rPr>
          <w:rFonts w:ascii="Times New Roman" w:eastAsia="Calibri" w:hAnsi="Times New Roman" w:cs="Times New Roman"/>
          <w:spacing w:val="-9"/>
          <w:sz w:val="24"/>
          <w:szCs w:val="24"/>
          <w:lang w:val="bg-BG"/>
        </w:rPr>
        <w:t xml:space="preserve"> </w:t>
      </w:r>
      <w:r w:rsidRPr="002119A8">
        <w:rPr>
          <w:rFonts w:ascii="Times New Roman" w:eastAsia="Calibri" w:hAnsi="Times New Roman" w:cs="Times New Roman"/>
          <w:sz w:val="24"/>
          <w:szCs w:val="24"/>
          <w:lang w:val="bg-BG"/>
        </w:rPr>
        <w:t>е</w:t>
      </w:r>
      <w:r w:rsidRPr="002119A8">
        <w:rPr>
          <w:rFonts w:ascii="Times New Roman" w:eastAsia="Calibri" w:hAnsi="Times New Roman" w:cs="Times New Roman"/>
          <w:spacing w:val="-9"/>
          <w:sz w:val="24"/>
          <w:szCs w:val="24"/>
          <w:lang w:val="bg-BG"/>
        </w:rPr>
        <w:t xml:space="preserve"> </w:t>
      </w:r>
      <w:r w:rsidRPr="002119A8">
        <w:rPr>
          <w:rFonts w:ascii="Times New Roman" w:eastAsia="Calibri" w:hAnsi="Times New Roman" w:cs="Times New Roman"/>
          <w:spacing w:val="-1"/>
          <w:sz w:val="24"/>
          <w:szCs w:val="24"/>
          <w:lang w:val="bg-BG"/>
        </w:rPr>
        <w:t>прехода</w:t>
      </w:r>
      <w:r w:rsidRPr="002119A8">
        <w:rPr>
          <w:rFonts w:ascii="Times New Roman" w:eastAsia="Calibri" w:hAnsi="Times New Roman" w:cs="Times New Roman"/>
          <w:spacing w:val="-9"/>
          <w:sz w:val="24"/>
          <w:szCs w:val="24"/>
          <w:lang w:val="bg-BG"/>
        </w:rPr>
        <w:t xml:space="preserve"> </w:t>
      </w:r>
      <w:r w:rsidRPr="002119A8">
        <w:rPr>
          <w:rFonts w:ascii="Times New Roman" w:eastAsia="Calibri" w:hAnsi="Times New Roman" w:cs="Times New Roman"/>
          <w:spacing w:val="-1"/>
          <w:sz w:val="24"/>
          <w:szCs w:val="24"/>
          <w:lang w:val="bg-BG"/>
        </w:rPr>
        <w:t>към</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pacing w:val="3"/>
          <w:sz w:val="24"/>
          <w:szCs w:val="24"/>
          <w:lang w:val="bg-BG"/>
        </w:rPr>
        <w:t>типично</w:t>
      </w:r>
      <w:r w:rsidRPr="002119A8">
        <w:rPr>
          <w:rFonts w:ascii="Times New Roman" w:eastAsia="Calibri" w:hAnsi="Times New Roman" w:cs="Times New Roman"/>
          <w:spacing w:val="1"/>
          <w:sz w:val="24"/>
          <w:szCs w:val="24"/>
          <w:lang w:val="bg-BG"/>
        </w:rPr>
        <w:t xml:space="preserve"> </w:t>
      </w:r>
      <w:r w:rsidRPr="002119A8">
        <w:rPr>
          <w:rFonts w:ascii="Times New Roman" w:eastAsia="Calibri" w:hAnsi="Times New Roman" w:cs="Times New Roman"/>
          <w:spacing w:val="3"/>
          <w:sz w:val="24"/>
          <w:szCs w:val="24"/>
          <w:lang w:val="bg-BG"/>
        </w:rPr>
        <w:t>летните</w:t>
      </w:r>
      <w:r w:rsidRPr="002119A8">
        <w:rPr>
          <w:rFonts w:ascii="Times New Roman" w:eastAsia="Calibri" w:hAnsi="Times New Roman" w:cs="Times New Roman"/>
          <w:sz w:val="24"/>
          <w:szCs w:val="24"/>
          <w:lang w:val="bg-BG"/>
        </w:rPr>
        <w:t xml:space="preserve"> </w:t>
      </w:r>
      <w:r w:rsidRPr="002119A8">
        <w:rPr>
          <w:rFonts w:ascii="Times New Roman" w:eastAsia="Calibri" w:hAnsi="Times New Roman" w:cs="Times New Roman"/>
          <w:spacing w:val="3"/>
          <w:sz w:val="24"/>
          <w:szCs w:val="24"/>
          <w:lang w:val="bg-BG"/>
        </w:rPr>
        <w:t>температури.</w:t>
      </w:r>
      <w:r w:rsidRPr="002119A8">
        <w:rPr>
          <w:rFonts w:ascii="Times New Roman" w:eastAsia="Calibri" w:hAnsi="Times New Roman" w:cs="Times New Roman"/>
          <w:spacing w:val="-3"/>
          <w:sz w:val="24"/>
          <w:szCs w:val="24"/>
          <w:lang w:val="bg-BG"/>
        </w:rPr>
        <w:t xml:space="preserve"> </w:t>
      </w:r>
      <w:r w:rsidRPr="002119A8">
        <w:rPr>
          <w:rFonts w:ascii="Times New Roman" w:eastAsia="Calibri" w:hAnsi="Times New Roman" w:cs="Times New Roman"/>
          <w:sz w:val="24"/>
          <w:szCs w:val="24"/>
          <w:lang w:val="bg-BG"/>
        </w:rPr>
        <w:t>Средната</w:t>
      </w:r>
      <w:r w:rsidRPr="002119A8">
        <w:rPr>
          <w:rFonts w:ascii="Times New Roman" w:eastAsia="Calibri" w:hAnsi="Times New Roman" w:cs="Times New Roman"/>
          <w:spacing w:val="34"/>
          <w:w w:val="99"/>
          <w:sz w:val="24"/>
          <w:szCs w:val="24"/>
          <w:lang w:val="bg-BG"/>
        </w:rPr>
        <w:t xml:space="preserve"> </w:t>
      </w:r>
      <w:r w:rsidRPr="002119A8">
        <w:rPr>
          <w:rFonts w:ascii="Times New Roman" w:eastAsia="Calibri" w:hAnsi="Times New Roman" w:cs="Times New Roman"/>
          <w:sz w:val="24"/>
          <w:szCs w:val="24"/>
          <w:lang w:val="bg-BG"/>
        </w:rPr>
        <w:t>юлска</w:t>
      </w:r>
      <w:r w:rsidRPr="002119A8">
        <w:rPr>
          <w:rFonts w:ascii="Times New Roman" w:eastAsia="Calibri" w:hAnsi="Times New Roman" w:cs="Times New Roman"/>
          <w:spacing w:val="-1"/>
          <w:sz w:val="24"/>
          <w:szCs w:val="24"/>
          <w:lang w:val="bg-BG"/>
        </w:rPr>
        <w:t xml:space="preserve"> </w:t>
      </w:r>
      <w:r w:rsidRPr="002119A8">
        <w:rPr>
          <w:rFonts w:ascii="Times New Roman" w:eastAsia="Calibri" w:hAnsi="Times New Roman" w:cs="Times New Roman"/>
          <w:sz w:val="24"/>
          <w:szCs w:val="24"/>
          <w:lang w:val="bg-BG"/>
        </w:rPr>
        <w:t>температура</w:t>
      </w:r>
      <w:r w:rsidRPr="002119A8">
        <w:rPr>
          <w:rFonts w:ascii="Times New Roman" w:eastAsia="Calibri" w:hAnsi="Times New Roman" w:cs="Times New Roman"/>
          <w:spacing w:val="-1"/>
          <w:sz w:val="24"/>
          <w:szCs w:val="24"/>
          <w:lang w:val="bg-BG"/>
        </w:rPr>
        <w:t xml:space="preserve"> </w:t>
      </w:r>
      <w:r w:rsidRPr="002119A8">
        <w:rPr>
          <w:rFonts w:ascii="Times New Roman" w:eastAsia="Calibri" w:hAnsi="Times New Roman" w:cs="Times New Roman"/>
          <w:sz w:val="24"/>
          <w:szCs w:val="24"/>
          <w:lang w:val="bg-BG"/>
        </w:rPr>
        <w:t>е</w:t>
      </w:r>
      <w:r w:rsidRPr="002119A8">
        <w:rPr>
          <w:rFonts w:ascii="Times New Roman" w:eastAsia="Calibri" w:hAnsi="Times New Roman" w:cs="Times New Roman"/>
          <w:spacing w:val="-1"/>
          <w:sz w:val="24"/>
          <w:szCs w:val="24"/>
          <w:lang w:val="bg-BG"/>
        </w:rPr>
        <w:t xml:space="preserve"> </w:t>
      </w:r>
      <w:r w:rsidRPr="002119A8">
        <w:rPr>
          <w:rFonts w:ascii="Times New Roman" w:eastAsia="Calibri" w:hAnsi="Times New Roman" w:cs="Times New Roman"/>
          <w:sz w:val="24"/>
          <w:szCs w:val="24"/>
          <w:lang w:val="bg-BG"/>
        </w:rPr>
        <w:t>23</w:t>
      </w:r>
      <w:r w:rsidRPr="002119A8">
        <w:rPr>
          <w:rFonts w:ascii="Times New Roman" w:eastAsia="Calibri" w:hAnsi="Times New Roman" w:cs="Times New Roman"/>
          <w:spacing w:val="-1"/>
          <w:sz w:val="24"/>
          <w:szCs w:val="24"/>
          <w:lang w:val="bg-BG"/>
        </w:rPr>
        <w:t xml:space="preserve"> </w:t>
      </w:r>
      <w:r w:rsidRPr="002119A8">
        <w:rPr>
          <w:rFonts w:ascii="Times New Roman" w:eastAsia="Calibri" w:hAnsi="Times New Roman" w:cs="Times New Roman"/>
          <w:sz w:val="24"/>
          <w:szCs w:val="24"/>
          <w:lang w:val="bg-BG"/>
        </w:rPr>
        <w:t>–</w:t>
      </w:r>
      <w:r w:rsidRPr="002119A8">
        <w:rPr>
          <w:rFonts w:ascii="Times New Roman" w:eastAsia="Calibri" w:hAnsi="Times New Roman" w:cs="Times New Roman"/>
          <w:spacing w:val="-1"/>
          <w:sz w:val="24"/>
          <w:szCs w:val="24"/>
          <w:lang w:val="bg-BG"/>
        </w:rPr>
        <w:t xml:space="preserve"> </w:t>
      </w:r>
      <w:r w:rsidRPr="002119A8">
        <w:rPr>
          <w:rFonts w:ascii="Times New Roman" w:eastAsia="Calibri" w:hAnsi="Times New Roman" w:cs="Times New Roman"/>
          <w:sz w:val="24"/>
          <w:szCs w:val="24"/>
          <w:lang w:val="bg-BG"/>
        </w:rPr>
        <w:t>24</w:t>
      </w:r>
      <w:r w:rsidRPr="002119A8">
        <w:rPr>
          <w:rFonts w:ascii="Times New Roman" w:eastAsia="Calibri" w:hAnsi="Times New Roman" w:cs="Times New Roman"/>
          <w:sz w:val="24"/>
          <w:szCs w:val="24"/>
          <w:vertAlign w:val="superscript"/>
          <w:lang w:val="bg-BG"/>
        </w:rPr>
        <w:t>0</w:t>
      </w:r>
      <w:r w:rsidRPr="002119A8">
        <w:rPr>
          <w:rFonts w:ascii="Times New Roman" w:eastAsia="Calibri" w:hAnsi="Times New Roman" w:cs="Times New Roman"/>
          <w:spacing w:val="-1"/>
          <w:sz w:val="24"/>
          <w:szCs w:val="24"/>
          <w:lang w:val="bg-BG"/>
        </w:rPr>
        <w:t>С,</w:t>
      </w:r>
      <w:r w:rsidRPr="002119A8">
        <w:rPr>
          <w:rFonts w:ascii="Times New Roman" w:eastAsia="Calibri" w:hAnsi="Times New Roman" w:cs="Times New Roman"/>
          <w:spacing w:val="-2"/>
          <w:sz w:val="24"/>
          <w:szCs w:val="24"/>
          <w:lang w:val="bg-BG"/>
        </w:rPr>
        <w:t xml:space="preserve"> </w:t>
      </w:r>
      <w:r w:rsidRPr="002119A8">
        <w:rPr>
          <w:rFonts w:ascii="Times New Roman" w:eastAsia="Calibri" w:hAnsi="Times New Roman" w:cs="Times New Roman"/>
          <w:sz w:val="24"/>
          <w:szCs w:val="24"/>
          <w:lang w:val="bg-BG"/>
        </w:rPr>
        <w:t>а</w:t>
      </w:r>
      <w:r w:rsidRPr="002119A8">
        <w:rPr>
          <w:rFonts w:ascii="Times New Roman" w:eastAsia="Calibri" w:hAnsi="Times New Roman" w:cs="Times New Roman"/>
          <w:spacing w:val="-1"/>
          <w:sz w:val="24"/>
          <w:szCs w:val="24"/>
          <w:lang w:val="bg-BG"/>
        </w:rPr>
        <w:t xml:space="preserve"> </w:t>
      </w:r>
      <w:r w:rsidRPr="002119A8">
        <w:rPr>
          <w:rFonts w:ascii="Times New Roman" w:eastAsia="Calibri" w:hAnsi="Times New Roman" w:cs="Times New Roman"/>
          <w:sz w:val="24"/>
          <w:szCs w:val="24"/>
          <w:lang w:val="bg-BG"/>
        </w:rPr>
        <w:t>максималната лятна</w:t>
      </w:r>
      <w:r w:rsidRPr="002119A8">
        <w:rPr>
          <w:rFonts w:ascii="Times New Roman" w:eastAsia="Calibri" w:hAnsi="Times New Roman" w:cs="Times New Roman"/>
          <w:spacing w:val="1"/>
          <w:sz w:val="24"/>
          <w:szCs w:val="24"/>
          <w:lang w:val="bg-BG"/>
        </w:rPr>
        <w:t xml:space="preserve"> </w:t>
      </w:r>
      <w:r w:rsidRPr="002119A8">
        <w:rPr>
          <w:rFonts w:ascii="Times New Roman" w:eastAsia="Calibri" w:hAnsi="Times New Roman" w:cs="Times New Roman"/>
          <w:sz w:val="24"/>
          <w:szCs w:val="24"/>
          <w:lang w:val="bg-BG"/>
        </w:rPr>
        <w:t>достига</w:t>
      </w:r>
      <w:r w:rsidRPr="002119A8">
        <w:rPr>
          <w:rFonts w:ascii="Times New Roman" w:eastAsia="Calibri" w:hAnsi="Times New Roman" w:cs="Times New Roman"/>
          <w:spacing w:val="-1"/>
          <w:sz w:val="24"/>
          <w:szCs w:val="24"/>
          <w:lang w:val="bg-BG"/>
        </w:rPr>
        <w:t xml:space="preserve"> </w:t>
      </w:r>
      <w:r w:rsidRPr="002119A8">
        <w:rPr>
          <w:rFonts w:ascii="Times New Roman" w:eastAsia="Calibri" w:hAnsi="Times New Roman" w:cs="Times New Roman"/>
          <w:sz w:val="24"/>
          <w:szCs w:val="24"/>
          <w:lang w:val="bg-BG"/>
        </w:rPr>
        <w:t>до</w:t>
      </w:r>
      <w:r w:rsidRPr="002119A8">
        <w:rPr>
          <w:rFonts w:ascii="Times New Roman" w:eastAsia="Calibri" w:hAnsi="Times New Roman" w:cs="Times New Roman"/>
          <w:spacing w:val="-1"/>
          <w:sz w:val="24"/>
          <w:szCs w:val="24"/>
          <w:lang w:val="bg-BG"/>
        </w:rPr>
        <w:t xml:space="preserve"> </w:t>
      </w:r>
      <w:r w:rsidRPr="002119A8">
        <w:rPr>
          <w:rFonts w:ascii="Times New Roman" w:eastAsia="Calibri" w:hAnsi="Times New Roman" w:cs="Times New Roman"/>
          <w:sz w:val="24"/>
          <w:szCs w:val="24"/>
          <w:lang w:val="bg-BG"/>
        </w:rPr>
        <w:t>42</w:t>
      </w:r>
      <w:r w:rsidRPr="002119A8">
        <w:rPr>
          <w:rFonts w:ascii="Times New Roman" w:eastAsia="Calibri" w:hAnsi="Times New Roman" w:cs="Times New Roman"/>
          <w:sz w:val="24"/>
          <w:szCs w:val="24"/>
          <w:vertAlign w:val="superscript"/>
          <w:lang w:val="bg-BG"/>
        </w:rPr>
        <w:t>0</w:t>
      </w:r>
      <w:r w:rsidRPr="002119A8">
        <w:rPr>
          <w:rFonts w:ascii="Times New Roman" w:eastAsia="Calibri" w:hAnsi="Times New Roman" w:cs="Times New Roman"/>
          <w:spacing w:val="-1"/>
          <w:sz w:val="24"/>
          <w:szCs w:val="24"/>
          <w:lang w:val="bg-BG"/>
        </w:rPr>
        <w:t xml:space="preserve">С. </w:t>
      </w:r>
      <w:r w:rsidRPr="002119A8">
        <w:rPr>
          <w:rFonts w:ascii="Times New Roman" w:eastAsia="Calibri" w:hAnsi="Times New Roman" w:cs="Times New Roman"/>
          <w:sz w:val="24"/>
          <w:szCs w:val="24"/>
          <w:lang w:val="bg-BG"/>
        </w:rPr>
        <w:t>В</w:t>
      </w:r>
      <w:r w:rsidRPr="002119A8">
        <w:rPr>
          <w:rFonts w:ascii="Times New Roman" w:eastAsia="Calibri" w:hAnsi="Times New Roman" w:cs="Times New Roman"/>
          <w:spacing w:val="23"/>
          <w:w w:val="99"/>
          <w:sz w:val="24"/>
          <w:szCs w:val="24"/>
          <w:lang w:val="bg-BG"/>
        </w:rPr>
        <w:t xml:space="preserve"> </w:t>
      </w:r>
      <w:r w:rsidRPr="002119A8">
        <w:rPr>
          <w:rFonts w:ascii="Times New Roman" w:eastAsia="Calibri" w:hAnsi="Times New Roman" w:cs="Times New Roman"/>
          <w:sz w:val="24"/>
          <w:szCs w:val="24"/>
          <w:lang w:val="bg-BG"/>
        </w:rPr>
        <w:t>гр.</w:t>
      </w:r>
      <w:r w:rsidRPr="002119A8">
        <w:rPr>
          <w:rFonts w:ascii="Times New Roman" w:eastAsia="Calibri" w:hAnsi="Times New Roman" w:cs="Times New Roman"/>
          <w:spacing w:val="58"/>
          <w:sz w:val="24"/>
          <w:szCs w:val="24"/>
          <w:lang w:val="bg-BG"/>
        </w:rPr>
        <w:t xml:space="preserve"> </w:t>
      </w:r>
      <w:r w:rsidRPr="002119A8">
        <w:rPr>
          <w:rFonts w:ascii="Times New Roman" w:eastAsia="Calibri" w:hAnsi="Times New Roman" w:cs="Times New Roman"/>
          <w:sz w:val="24"/>
          <w:szCs w:val="24"/>
          <w:lang w:val="bg-BG"/>
        </w:rPr>
        <w:t>Садово</w:t>
      </w:r>
      <w:r w:rsidRPr="002119A8">
        <w:rPr>
          <w:rFonts w:ascii="Times New Roman" w:eastAsia="Calibri" w:hAnsi="Times New Roman" w:cs="Times New Roman"/>
          <w:spacing w:val="60"/>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58"/>
          <w:sz w:val="24"/>
          <w:szCs w:val="24"/>
          <w:lang w:val="bg-BG"/>
        </w:rPr>
        <w:t xml:space="preserve"> </w:t>
      </w:r>
      <w:r w:rsidRPr="002119A8">
        <w:rPr>
          <w:rFonts w:ascii="Times New Roman" w:eastAsia="Calibri" w:hAnsi="Times New Roman" w:cs="Times New Roman"/>
          <w:sz w:val="24"/>
          <w:szCs w:val="24"/>
          <w:lang w:val="bg-BG"/>
        </w:rPr>
        <w:t>5</w:t>
      </w:r>
      <w:r w:rsidRPr="002119A8">
        <w:rPr>
          <w:rFonts w:ascii="Times New Roman" w:eastAsia="Calibri" w:hAnsi="Times New Roman" w:cs="Times New Roman"/>
          <w:spacing w:val="-1"/>
          <w:sz w:val="24"/>
          <w:szCs w:val="24"/>
          <w:lang w:val="bg-BG"/>
        </w:rPr>
        <w:t>.VІІ.</w:t>
      </w:r>
      <w:r w:rsidRPr="002119A8">
        <w:rPr>
          <w:rFonts w:ascii="Times New Roman" w:eastAsia="Calibri" w:hAnsi="Times New Roman" w:cs="Times New Roman"/>
          <w:sz w:val="24"/>
          <w:szCs w:val="24"/>
          <w:lang w:val="bg-BG"/>
        </w:rPr>
        <w:t>1916</w:t>
      </w:r>
      <w:r w:rsidRPr="002119A8">
        <w:rPr>
          <w:rFonts w:ascii="Times New Roman" w:eastAsia="Calibri" w:hAnsi="Times New Roman" w:cs="Times New Roman"/>
          <w:spacing w:val="60"/>
          <w:sz w:val="24"/>
          <w:szCs w:val="24"/>
          <w:lang w:val="bg-BG"/>
        </w:rPr>
        <w:t xml:space="preserve"> </w:t>
      </w:r>
      <w:r w:rsidRPr="002119A8">
        <w:rPr>
          <w:rFonts w:ascii="Times New Roman" w:eastAsia="Calibri" w:hAnsi="Times New Roman" w:cs="Times New Roman"/>
          <w:sz w:val="24"/>
          <w:szCs w:val="24"/>
          <w:lang w:val="bg-BG"/>
        </w:rPr>
        <w:t>година</w:t>
      </w:r>
      <w:r w:rsidRPr="002119A8">
        <w:rPr>
          <w:rFonts w:ascii="Times New Roman" w:eastAsia="Calibri" w:hAnsi="Times New Roman" w:cs="Times New Roman"/>
          <w:spacing w:val="59"/>
          <w:sz w:val="24"/>
          <w:szCs w:val="24"/>
          <w:lang w:val="bg-BG"/>
        </w:rPr>
        <w:t xml:space="preserve"> </w:t>
      </w:r>
      <w:r w:rsidRPr="002119A8">
        <w:rPr>
          <w:rFonts w:ascii="Times New Roman" w:eastAsia="Calibri" w:hAnsi="Times New Roman" w:cs="Times New Roman"/>
          <w:sz w:val="24"/>
          <w:szCs w:val="24"/>
          <w:lang w:val="bg-BG"/>
        </w:rPr>
        <w:t>е</w:t>
      </w:r>
      <w:r w:rsidRPr="002119A8">
        <w:rPr>
          <w:rFonts w:ascii="Times New Roman" w:eastAsia="Calibri" w:hAnsi="Times New Roman" w:cs="Times New Roman"/>
          <w:spacing w:val="59"/>
          <w:sz w:val="24"/>
          <w:szCs w:val="24"/>
          <w:lang w:val="bg-BG"/>
        </w:rPr>
        <w:t xml:space="preserve"> </w:t>
      </w:r>
      <w:r w:rsidRPr="002119A8">
        <w:rPr>
          <w:rFonts w:ascii="Times New Roman" w:eastAsia="Calibri" w:hAnsi="Times New Roman" w:cs="Times New Roman"/>
          <w:sz w:val="24"/>
          <w:szCs w:val="24"/>
          <w:lang w:val="bg-BG"/>
        </w:rPr>
        <w:t>измерена</w:t>
      </w:r>
      <w:r w:rsidRPr="002119A8">
        <w:rPr>
          <w:rFonts w:ascii="Times New Roman" w:eastAsia="Calibri" w:hAnsi="Times New Roman" w:cs="Times New Roman"/>
          <w:spacing w:val="59"/>
          <w:sz w:val="24"/>
          <w:szCs w:val="24"/>
          <w:lang w:val="bg-BG"/>
        </w:rPr>
        <w:t xml:space="preserve"> </w:t>
      </w:r>
      <w:r w:rsidRPr="002119A8">
        <w:rPr>
          <w:rFonts w:ascii="Times New Roman" w:eastAsia="Calibri" w:hAnsi="Times New Roman" w:cs="Times New Roman"/>
          <w:spacing w:val="-1"/>
          <w:sz w:val="24"/>
          <w:szCs w:val="24"/>
          <w:lang w:val="bg-BG"/>
        </w:rPr>
        <w:t>най-високата</w:t>
      </w:r>
      <w:r w:rsidRPr="002119A8">
        <w:rPr>
          <w:rFonts w:ascii="Times New Roman" w:eastAsia="Calibri" w:hAnsi="Times New Roman" w:cs="Times New Roman"/>
          <w:spacing w:val="60"/>
          <w:sz w:val="24"/>
          <w:szCs w:val="24"/>
          <w:lang w:val="bg-BG"/>
        </w:rPr>
        <w:t xml:space="preserve"> </w:t>
      </w:r>
      <w:r w:rsidRPr="002119A8">
        <w:rPr>
          <w:rFonts w:ascii="Times New Roman" w:eastAsia="Calibri" w:hAnsi="Times New Roman" w:cs="Times New Roman"/>
          <w:spacing w:val="-1"/>
          <w:sz w:val="24"/>
          <w:szCs w:val="24"/>
          <w:lang w:val="bg-BG"/>
        </w:rPr>
        <w:t>за</w:t>
      </w:r>
      <w:r w:rsidRPr="002119A8">
        <w:rPr>
          <w:rFonts w:ascii="Times New Roman" w:eastAsia="Calibri" w:hAnsi="Times New Roman" w:cs="Times New Roman"/>
          <w:spacing w:val="60"/>
          <w:sz w:val="24"/>
          <w:szCs w:val="24"/>
          <w:lang w:val="bg-BG"/>
        </w:rPr>
        <w:t xml:space="preserve"> </w:t>
      </w:r>
      <w:r w:rsidRPr="002119A8">
        <w:rPr>
          <w:rFonts w:ascii="Times New Roman" w:eastAsia="Calibri" w:hAnsi="Times New Roman" w:cs="Times New Roman"/>
          <w:spacing w:val="-1"/>
          <w:sz w:val="24"/>
          <w:szCs w:val="24"/>
          <w:lang w:val="bg-BG"/>
        </w:rPr>
        <w:t>страната</w:t>
      </w:r>
      <w:r w:rsidRPr="002119A8">
        <w:rPr>
          <w:rFonts w:ascii="Times New Roman" w:eastAsia="Calibri" w:hAnsi="Times New Roman" w:cs="Times New Roman"/>
          <w:spacing w:val="39"/>
          <w:w w:val="99"/>
          <w:sz w:val="24"/>
          <w:szCs w:val="24"/>
          <w:lang w:val="bg-BG"/>
        </w:rPr>
        <w:t xml:space="preserve"> </w:t>
      </w:r>
      <w:r w:rsidRPr="002119A8">
        <w:rPr>
          <w:rFonts w:ascii="Times New Roman" w:eastAsia="Calibri" w:hAnsi="Times New Roman" w:cs="Times New Roman"/>
          <w:sz w:val="24"/>
          <w:szCs w:val="24"/>
          <w:lang w:val="bg-BG"/>
        </w:rPr>
        <w:t>максимална</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температура</w:t>
      </w:r>
      <w:r w:rsidRPr="002119A8">
        <w:rPr>
          <w:rFonts w:ascii="Times New Roman" w:eastAsia="Calibri" w:hAnsi="Times New Roman" w:cs="Times New Roman"/>
          <w:spacing w:val="56"/>
          <w:sz w:val="24"/>
          <w:szCs w:val="24"/>
          <w:lang w:val="bg-BG"/>
        </w:rPr>
        <w:t xml:space="preserve"> </w:t>
      </w:r>
      <w:r w:rsidRPr="002119A8">
        <w:rPr>
          <w:rFonts w:ascii="Times New Roman" w:eastAsia="Calibri" w:hAnsi="Times New Roman" w:cs="Times New Roman"/>
          <w:sz w:val="24"/>
          <w:szCs w:val="24"/>
          <w:lang w:val="bg-BG"/>
        </w:rPr>
        <w:t>от</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z w:val="24"/>
          <w:szCs w:val="24"/>
          <w:lang w:val="bg-BG"/>
        </w:rPr>
        <w:t>45,2</w:t>
      </w:r>
      <w:r w:rsidRPr="002119A8">
        <w:rPr>
          <w:rFonts w:ascii="Times New Roman" w:eastAsia="Calibri" w:hAnsi="Times New Roman" w:cs="Times New Roman"/>
          <w:spacing w:val="-8"/>
          <w:sz w:val="24"/>
          <w:szCs w:val="24"/>
          <w:vertAlign w:val="superscript"/>
          <w:lang w:val="bg-BG"/>
        </w:rPr>
        <w:t>0</w:t>
      </w:r>
      <w:r w:rsidRPr="002119A8">
        <w:rPr>
          <w:rFonts w:ascii="Times New Roman" w:eastAsia="Calibri" w:hAnsi="Times New Roman" w:cs="Times New Roman"/>
          <w:spacing w:val="-6"/>
          <w:position w:val="13"/>
          <w:sz w:val="24"/>
          <w:szCs w:val="24"/>
          <w:lang w:val="bg-BG"/>
        </w:rPr>
        <w:t xml:space="preserve"> </w:t>
      </w:r>
      <w:r w:rsidRPr="002119A8">
        <w:rPr>
          <w:rFonts w:ascii="Times New Roman" w:eastAsia="Calibri" w:hAnsi="Times New Roman" w:cs="Times New Roman"/>
          <w:spacing w:val="-1"/>
          <w:sz w:val="24"/>
          <w:szCs w:val="24"/>
          <w:lang w:val="bg-BG"/>
        </w:rPr>
        <w:t>С.</w:t>
      </w:r>
      <w:r w:rsidRPr="002119A8">
        <w:rPr>
          <w:rFonts w:ascii="Times New Roman" w:eastAsia="Calibri" w:hAnsi="Times New Roman" w:cs="Times New Roman"/>
          <w:spacing w:val="-1"/>
          <w:sz w:val="24"/>
          <w:szCs w:val="24"/>
          <w:lang w:val="ru-RU"/>
        </w:rPr>
        <w:t xml:space="preserve"> </w:t>
      </w:r>
      <w:r w:rsidRPr="002119A8">
        <w:rPr>
          <w:rFonts w:ascii="Times New Roman" w:eastAsia="Calibri" w:hAnsi="Times New Roman" w:cs="Times New Roman"/>
          <w:spacing w:val="-1"/>
          <w:sz w:val="24"/>
          <w:szCs w:val="24"/>
          <w:lang w:val="bg-BG"/>
        </w:rPr>
        <w:t>През</w:t>
      </w:r>
      <w:r w:rsidRPr="002119A8">
        <w:rPr>
          <w:rFonts w:ascii="Times New Roman" w:eastAsia="Calibri" w:hAnsi="Times New Roman" w:cs="Times New Roman"/>
          <w:spacing w:val="33"/>
          <w:sz w:val="24"/>
          <w:szCs w:val="24"/>
          <w:lang w:val="bg-BG"/>
        </w:rPr>
        <w:t xml:space="preserve"> </w:t>
      </w:r>
      <w:r w:rsidRPr="002119A8">
        <w:rPr>
          <w:rFonts w:ascii="Times New Roman" w:eastAsia="Calibri" w:hAnsi="Times New Roman" w:cs="Times New Roman"/>
          <w:spacing w:val="-1"/>
          <w:sz w:val="24"/>
          <w:szCs w:val="24"/>
          <w:lang w:val="bg-BG"/>
        </w:rPr>
        <w:t>есента</w:t>
      </w:r>
      <w:r w:rsidRPr="002119A8">
        <w:rPr>
          <w:rFonts w:ascii="Times New Roman" w:eastAsia="Calibri" w:hAnsi="Times New Roman" w:cs="Times New Roman"/>
          <w:spacing w:val="33"/>
          <w:sz w:val="24"/>
          <w:szCs w:val="24"/>
          <w:lang w:val="bg-BG"/>
        </w:rPr>
        <w:t xml:space="preserve"> </w:t>
      </w:r>
      <w:r w:rsidRPr="002119A8">
        <w:rPr>
          <w:rFonts w:ascii="Times New Roman" w:eastAsia="Calibri" w:hAnsi="Times New Roman" w:cs="Times New Roman"/>
          <w:spacing w:val="-1"/>
          <w:sz w:val="24"/>
          <w:szCs w:val="24"/>
          <w:lang w:val="bg-BG"/>
        </w:rPr>
        <w:t>се</w:t>
      </w:r>
      <w:r w:rsidRPr="002119A8">
        <w:rPr>
          <w:rFonts w:ascii="Times New Roman" w:eastAsia="Calibri" w:hAnsi="Times New Roman" w:cs="Times New Roman"/>
          <w:spacing w:val="33"/>
          <w:sz w:val="24"/>
          <w:szCs w:val="24"/>
          <w:lang w:val="bg-BG"/>
        </w:rPr>
        <w:t xml:space="preserve"> </w:t>
      </w:r>
      <w:r w:rsidRPr="002119A8">
        <w:rPr>
          <w:rFonts w:ascii="Times New Roman" w:eastAsia="Calibri" w:hAnsi="Times New Roman" w:cs="Times New Roman"/>
          <w:spacing w:val="-1"/>
          <w:sz w:val="24"/>
          <w:szCs w:val="24"/>
          <w:lang w:val="bg-BG"/>
        </w:rPr>
        <w:t>наблюдава</w:t>
      </w:r>
      <w:r w:rsidRPr="002119A8">
        <w:rPr>
          <w:rFonts w:ascii="Times New Roman" w:eastAsia="Calibri" w:hAnsi="Times New Roman" w:cs="Times New Roman"/>
          <w:spacing w:val="33"/>
          <w:sz w:val="24"/>
          <w:szCs w:val="24"/>
          <w:lang w:val="bg-BG"/>
        </w:rPr>
        <w:t xml:space="preserve"> </w:t>
      </w:r>
      <w:r w:rsidRPr="002119A8">
        <w:rPr>
          <w:rFonts w:ascii="Times New Roman" w:eastAsia="Calibri" w:hAnsi="Times New Roman" w:cs="Times New Roman"/>
          <w:sz w:val="24"/>
          <w:szCs w:val="24"/>
          <w:lang w:val="bg-BG"/>
        </w:rPr>
        <w:t>спад</w:t>
      </w:r>
      <w:r w:rsidRPr="002119A8">
        <w:rPr>
          <w:rFonts w:ascii="Times New Roman" w:eastAsia="Calibri" w:hAnsi="Times New Roman" w:cs="Times New Roman"/>
          <w:spacing w:val="35"/>
          <w:sz w:val="24"/>
          <w:szCs w:val="24"/>
          <w:lang w:val="bg-BG"/>
        </w:rPr>
        <w:t xml:space="preserve"> </w:t>
      </w:r>
      <w:r w:rsidRPr="002119A8">
        <w:rPr>
          <w:rFonts w:ascii="Times New Roman" w:eastAsia="Calibri" w:hAnsi="Times New Roman" w:cs="Times New Roman"/>
          <w:sz w:val="24"/>
          <w:szCs w:val="24"/>
          <w:lang w:val="bg-BG"/>
        </w:rPr>
        <w:t>по</w:t>
      </w:r>
      <w:r w:rsidRPr="002119A8">
        <w:rPr>
          <w:rFonts w:ascii="Times New Roman" w:eastAsia="Calibri" w:hAnsi="Times New Roman" w:cs="Times New Roman"/>
          <w:spacing w:val="33"/>
          <w:sz w:val="24"/>
          <w:szCs w:val="24"/>
          <w:lang w:val="bg-BG"/>
        </w:rPr>
        <w:t xml:space="preserve"> </w:t>
      </w:r>
      <w:r w:rsidRPr="002119A8">
        <w:rPr>
          <w:rFonts w:ascii="Times New Roman" w:eastAsia="Calibri" w:hAnsi="Times New Roman" w:cs="Times New Roman"/>
          <w:sz w:val="24"/>
          <w:szCs w:val="24"/>
          <w:lang w:val="bg-BG"/>
        </w:rPr>
        <w:t>отношение</w:t>
      </w:r>
      <w:r w:rsidRPr="002119A8">
        <w:rPr>
          <w:rFonts w:ascii="Times New Roman" w:eastAsia="Calibri" w:hAnsi="Times New Roman" w:cs="Times New Roman"/>
          <w:spacing w:val="34"/>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32"/>
          <w:sz w:val="24"/>
          <w:szCs w:val="24"/>
          <w:lang w:val="bg-BG"/>
        </w:rPr>
        <w:t xml:space="preserve"> </w:t>
      </w:r>
      <w:r w:rsidRPr="002119A8">
        <w:rPr>
          <w:rFonts w:ascii="Times New Roman" w:eastAsia="Calibri" w:hAnsi="Times New Roman" w:cs="Times New Roman"/>
          <w:sz w:val="24"/>
          <w:szCs w:val="24"/>
          <w:lang w:val="bg-BG"/>
        </w:rPr>
        <w:t>средните</w:t>
      </w:r>
      <w:r w:rsidRPr="002119A8">
        <w:rPr>
          <w:rFonts w:ascii="Times New Roman" w:eastAsia="Calibri" w:hAnsi="Times New Roman" w:cs="Times New Roman"/>
          <w:spacing w:val="34"/>
          <w:sz w:val="24"/>
          <w:szCs w:val="24"/>
          <w:lang w:val="bg-BG"/>
        </w:rPr>
        <w:t xml:space="preserve"> </w:t>
      </w:r>
      <w:r w:rsidRPr="002119A8">
        <w:rPr>
          <w:rFonts w:ascii="Times New Roman" w:eastAsia="Calibri" w:hAnsi="Times New Roman" w:cs="Times New Roman"/>
          <w:sz w:val="24"/>
          <w:szCs w:val="24"/>
          <w:lang w:val="bg-BG"/>
        </w:rPr>
        <w:t>месечни</w:t>
      </w:r>
      <w:r w:rsidRPr="002119A8">
        <w:rPr>
          <w:rFonts w:ascii="Times New Roman" w:eastAsia="Calibri" w:hAnsi="Times New Roman" w:cs="Times New Roman"/>
          <w:spacing w:val="27"/>
          <w:w w:val="99"/>
          <w:sz w:val="24"/>
          <w:szCs w:val="24"/>
          <w:lang w:val="bg-BG"/>
        </w:rPr>
        <w:t xml:space="preserve"> </w:t>
      </w:r>
      <w:r w:rsidRPr="002119A8">
        <w:rPr>
          <w:rFonts w:ascii="Times New Roman" w:eastAsia="Calibri" w:hAnsi="Times New Roman" w:cs="Times New Roman"/>
          <w:sz w:val="24"/>
          <w:szCs w:val="24"/>
          <w:lang w:val="bg-BG"/>
        </w:rPr>
        <w:t>температури</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с</w:t>
      </w:r>
      <w:r w:rsidRPr="002119A8">
        <w:rPr>
          <w:rFonts w:ascii="Times New Roman" w:eastAsia="Calibri" w:hAnsi="Times New Roman" w:cs="Times New Roman"/>
          <w:spacing w:val="-9"/>
          <w:sz w:val="24"/>
          <w:szCs w:val="24"/>
          <w:lang w:val="bg-BG"/>
        </w:rPr>
        <w:t xml:space="preserve"> </w:t>
      </w:r>
      <w:r w:rsidRPr="002119A8">
        <w:rPr>
          <w:rFonts w:ascii="Times New Roman" w:eastAsia="Calibri" w:hAnsi="Times New Roman" w:cs="Times New Roman"/>
          <w:sz w:val="24"/>
          <w:szCs w:val="24"/>
          <w:lang w:val="bg-BG"/>
        </w:rPr>
        <w:t>около</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pacing w:val="-2"/>
          <w:sz w:val="24"/>
          <w:szCs w:val="24"/>
          <w:lang w:val="bg-BG"/>
        </w:rPr>
        <w:t>11°С</w:t>
      </w:r>
      <w:r w:rsidRPr="002119A8">
        <w:rPr>
          <w:rFonts w:ascii="Times New Roman" w:eastAsia="Calibri" w:hAnsi="Times New Roman" w:cs="Times New Roman"/>
          <w:spacing w:val="-12"/>
          <w:sz w:val="24"/>
          <w:szCs w:val="24"/>
          <w:lang w:val="bg-BG"/>
        </w:rPr>
        <w:t xml:space="preserve"> </w:t>
      </w:r>
      <w:r w:rsidRPr="002119A8">
        <w:rPr>
          <w:rFonts w:ascii="Times New Roman" w:eastAsia="Calibri" w:hAnsi="Times New Roman" w:cs="Times New Roman"/>
          <w:sz w:val="24"/>
          <w:szCs w:val="24"/>
          <w:lang w:val="bg-BG"/>
        </w:rPr>
        <w:t>.</w:t>
      </w:r>
    </w:p>
    <w:p w:rsidR="002119A8" w:rsidRPr="002119A8" w:rsidRDefault="002119A8" w:rsidP="002119A8">
      <w:pPr>
        <w:spacing w:after="0" w:line="240" w:lineRule="auto"/>
        <w:jc w:val="both"/>
        <w:rPr>
          <w:rFonts w:ascii="Times New Roman" w:eastAsia="Calibri" w:hAnsi="Times New Roman" w:cs="Times New Roman"/>
          <w:sz w:val="24"/>
          <w:szCs w:val="24"/>
          <w:lang w:val="bg-BG"/>
        </w:rPr>
      </w:pPr>
      <w:r w:rsidRPr="002119A8">
        <w:rPr>
          <w:rFonts w:ascii="Times New Roman" w:eastAsia="Calibri" w:hAnsi="Times New Roman" w:cs="Times New Roman"/>
          <w:spacing w:val="-1"/>
          <w:sz w:val="24"/>
          <w:szCs w:val="24"/>
          <w:lang w:val="bg-BG"/>
        </w:rPr>
        <w:t>Средната</w:t>
      </w:r>
      <w:r w:rsidRPr="002119A8">
        <w:rPr>
          <w:rFonts w:ascii="Times New Roman" w:eastAsia="Calibri" w:hAnsi="Times New Roman" w:cs="Times New Roman"/>
          <w:spacing w:val="64"/>
          <w:sz w:val="24"/>
          <w:szCs w:val="24"/>
          <w:lang w:val="bg-BG"/>
        </w:rPr>
        <w:t xml:space="preserve"> </w:t>
      </w:r>
      <w:r w:rsidRPr="002119A8">
        <w:rPr>
          <w:rFonts w:ascii="Times New Roman" w:eastAsia="Calibri" w:hAnsi="Times New Roman" w:cs="Times New Roman"/>
          <w:sz w:val="24"/>
          <w:szCs w:val="24"/>
          <w:lang w:val="bg-BG"/>
        </w:rPr>
        <w:t>годишна</w:t>
      </w:r>
      <w:r w:rsidRPr="002119A8">
        <w:rPr>
          <w:rFonts w:ascii="Times New Roman" w:eastAsia="Calibri" w:hAnsi="Times New Roman" w:cs="Times New Roman"/>
          <w:spacing w:val="63"/>
          <w:sz w:val="24"/>
          <w:szCs w:val="24"/>
          <w:lang w:val="bg-BG"/>
        </w:rPr>
        <w:t xml:space="preserve"> </w:t>
      </w:r>
      <w:r w:rsidRPr="002119A8">
        <w:rPr>
          <w:rFonts w:ascii="Times New Roman" w:eastAsia="MS Mincho" w:hAnsi="Times New Roman" w:cs="Times New Roman"/>
          <w:sz w:val="24"/>
          <w:szCs w:val="24"/>
          <w:lang w:val="bg-BG" w:eastAsia="ja-JP"/>
        </w:rPr>
        <w:t>температура</w:t>
      </w:r>
      <w:r w:rsidRPr="002119A8">
        <w:rPr>
          <w:rFonts w:ascii="Times New Roman" w:eastAsia="Calibri" w:hAnsi="Times New Roman" w:cs="Times New Roman"/>
          <w:spacing w:val="63"/>
          <w:sz w:val="24"/>
          <w:szCs w:val="24"/>
          <w:lang w:val="bg-BG"/>
        </w:rPr>
        <w:t xml:space="preserve"> </w:t>
      </w:r>
      <w:r w:rsidRPr="002119A8">
        <w:rPr>
          <w:rFonts w:ascii="Times New Roman" w:eastAsia="Calibri" w:hAnsi="Times New Roman" w:cs="Times New Roman"/>
          <w:spacing w:val="-1"/>
          <w:sz w:val="24"/>
          <w:szCs w:val="24"/>
          <w:lang w:val="bg-BG"/>
        </w:rPr>
        <w:t>за</w:t>
      </w:r>
      <w:r w:rsidRPr="002119A8">
        <w:rPr>
          <w:rFonts w:ascii="Times New Roman" w:eastAsia="Calibri" w:hAnsi="Times New Roman" w:cs="Times New Roman"/>
          <w:spacing w:val="63"/>
          <w:sz w:val="24"/>
          <w:szCs w:val="24"/>
          <w:lang w:val="bg-BG"/>
        </w:rPr>
        <w:t xml:space="preserve"> </w:t>
      </w:r>
      <w:r w:rsidRPr="002119A8">
        <w:rPr>
          <w:rFonts w:ascii="Times New Roman" w:eastAsia="Calibri" w:hAnsi="Times New Roman" w:cs="Times New Roman"/>
          <w:sz w:val="24"/>
          <w:szCs w:val="24"/>
          <w:lang w:val="bg-BG"/>
        </w:rPr>
        <w:t>общината</w:t>
      </w:r>
      <w:r w:rsidRPr="002119A8">
        <w:rPr>
          <w:rFonts w:ascii="Times New Roman" w:eastAsia="Calibri" w:hAnsi="Times New Roman" w:cs="Times New Roman"/>
          <w:spacing w:val="63"/>
          <w:sz w:val="24"/>
          <w:szCs w:val="24"/>
          <w:lang w:val="bg-BG"/>
        </w:rPr>
        <w:t xml:space="preserve"> </w:t>
      </w:r>
      <w:r w:rsidRPr="002119A8">
        <w:rPr>
          <w:rFonts w:ascii="Times New Roman" w:eastAsia="Calibri" w:hAnsi="Times New Roman" w:cs="Times New Roman"/>
          <w:sz w:val="24"/>
          <w:szCs w:val="24"/>
          <w:lang w:val="bg-BG"/>
        </w:rPr>
        <w:t>е</w:t>
      </w:r>
      <w:r w:rsidRPr="002119A8">
        <w:rPr>
          <w:rFonts w:ascii="Times New Roman" w:eastAsia="Calibri" w:hAnsi="Times New Roman" w:cs="Times New Roman"/>
          <w:spacing w:val="64"/>
          <w:sz w:val="24"/>
          <w:szCs w:val="24"/>
          <w:lang w:val="bg-BG"/>
        </w:rPr>
        <w:t xml:space="preserve"> </w:t>
      </w:r>
      <w:r w:rsidRPr="002119A8">
        <w:rPr>
          <w:rFonts w:ascii="Times New Roman" w:eastAsia="Calibri" w:hAnsi="Times New Roman" w:cs="Times New Roman"/>
          <w:sz w:val="24"/>
          <w:szCs w:val="24"/>
          <w:lang w:val="bg-BG"/>
        </w:rPr>
        <w:t>12,3</w:t>
      </w:r>
      <w:r w:rsidRPr="002119A8">
        <w:rPr>
          <w:rFonts w:ascii="Times New Roman" w:eastAsia="Calibri" w:hAnsi="Times New Roman" w:cs="Times New Roman"/>
          <w:sz w:val="24"/>
          <w:szCs w:val="24"/>
          <w:vertAlign w:val="superscript"/>
          <w:lang w:val="bg-BG"/>
        </w:rPr>
        <w:t>0</w:t>
      </w:r>
      <w:r w:rsidRPr="002119A8">
        <w:rPr>
          <w:rFonts w:ascii="Times New Roman" w:eastAsia="Calibri" w:hAnsi="Times New Roman" w:cs="Times New Roman"/>
          <w:sz w:val="24"/>
          <w:szCs w:val="24"/>
          <w:lang w:val="bg-BG"/>
        </w:rPr>
        <w:t>С, относителната</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pacing w:val="-1"/>
          <w:sz w:val="24"/>
          <w:szCs w:val="24"/>
          <w:lang w:val="bg-BG"/>
        </w:rPr>
        <w:t>влажност</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е</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z w:val="24"/>
          <w:szCs w:val="24"/>
          <w:lang w:val="bg-BG"/>
        </w:rPr>
        <w:t>71,2%.,</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а</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средното</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атмосферно</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налягане</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997,5</w:t>
      </w:r>
      <w:r w:rsidRPr="002119A8">
        <w:rPr>
          <w:rFonts w:ascii="Times New Roman" w:eastAsia="Calibri" w:hAnsi="Times New Roman" w:cs="Times New Roman"/>
          <w:spacing w:val="25"/>
          <w:w w:val="99"/>
          <w:sz w:val="24"/>
          <w:szCs w:val="24"/>
          <w:lang w:val="bg-BG"/>
        </w:rPr>
        <w:t xml:space="preserve"> </w:t>
      </w:r>
      <w:r w:rsidRPr="002119A8">
        <w:rPr>
          <w:rFonts w:ascii="Times New Roman" w:eastAsia="Calibri" w:hAnsi="Times New Roman" w:cs="Times New Roman"/>
          <w:sz w:val="24"/>
          <w:szCs w:val="24"/>
          <w:lang w:val="bg-BG"/>
        </w:rPr>
        <w:t>hPa.</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Средната</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продължителност</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z w:val="24"/>
          <w:szCs w:val="24"/>
          <w:lang w:val="bg-BG"/>
        </w:rPr>
        <w:t>слънчевото</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греене</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в</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pacing w:val="-1"/>
          <w:sz w:val="24"/>
          <w:szCs w:val="24"/>
          <w:lang w:val="bg-BG"/>
        </w:rPr>
        <w:t>часове/</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е</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едно</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от</w:t>
      </w:r>
      <w:r w:rsidRPr="002119A8">
        <w:rPr>
          <w:rFonts w:ascii="Times New Roman" w:eastAsia="Calibri" w:hAnsi="Times New Roman" w:cs="Times New Roman"/>
          <w:spacing w:val="22"/>
          <w:w w:val="99"/>
          <w:sz w:val="24"/>
          <w:szCs w:val="24"/>
          <w:lang w:val="bg-BG"/>
        </w:rPr>
        <w:t xml:space="preserve"> </w:t>
      </w:r>
      <w:r w:rsidRPr="002119A8">
        <w:rPr>
          <w:rFonts w:ascii="Times New Roman" w:eastAsia="Calibri" w:hAnsi="Times New Roman" w:cs="Times New Roman"/>
          <w:spacing w:val="-1"/>
          <w:sz w:val="24"/>
          <w:szCs w:val="24"/>
          <w:lang w:val="bg-BG"/>
        </w:rPr>
        <w:t>най-големите</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z w:val="24"/>
          <w:szCs w:val="24"/>
          <w:lang w:val="bg-BG"/>
        </w:rPr>
        <w:t>в</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pacing w:val="-1"/>
          <w:sz w:val="24"/>
          <w:szCs w:val="24"/>
          <w:lang w:val="bg-BG"/>
        </w:rPr>
        <w:t>страната</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2293,8</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pacing w:val="-1"/>
          <w:sz w:val="24"/>
          <w:szCs w:val="24"/>
          <w:lang w:val="bg-BG"/>
        </w:rPr>
        <w:t>часа</w:t>
      </w:r>
      <w:r w:rsidRPr="002119A8">
        <w:rPr>
          <w:rFonts w:ascii="Times New Roman" w:eastAsia="Calibri" w:hAnsi="Times New Roman" w:cs="Times New Roman"/>
          <w:spacing w:val="9"/>
          <w:sz w:val="24"/>
          <w:szCs w:val="24"/>
          <w:lang w:val="bg-BG"/>
        </w:rPr>
        <w:t xml:space="preserve"> </w:t>
      </w:r>
      <w:r w:rsidRPr="002119A8">
        <w:rPr>
          <w:rFonts w:ascii="Times New Roman" w:eastAsia="Calibri" w:hAnsi="Times New Roman" w:cs="Times New Roman"/>
          <w:spacing w:val="-1"/>
          <w:sz w:val="24"/>
          <w:szCs w:val="24"/>
          <w:lang w:val="bg-BG"/>
        </w:rPr>
        <w:t>за</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z w:val="24"/>
          <w:szCs w:val="24"/>
          <w:lang w:val="bg-BG"/>
        </w:rPr>
        <w:t>годината,</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като</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pacing w:val="-1"/>
          <w:sz w:val="24"/>
          <w:szCs w:val="24"/>
          <w:lang w:val="bg-BG"/>
        </w:rPr>
        <w:t>през</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pacing w:val="-1"/>
          <w:sz w:val="24"/>
          <w:szCs w:val="24"/>
          <w:lang w:val="bg-BG"/>
        </w:rPr>
        <w:t>юли</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pacing w:val="1"/>
          <w:sz w:val="24"/>
          <w:szCs w:val="24"/>
          <w:lang w:val="bg-BG"/>
        </w:rPr>
        <w:t>то</w:t>
      </w:r>
      <w:r w:rsidRPr="002119A8">
        <w:rPr>
          <w:rFonts w:ascii="Times New Roman" w:eastAsia="Calibri" w:hAnsi="Times New Roman" w:cs="Times New Roman"/>
          <w:spacing w:val="36"/>
          <w:w w:val="99"/>
          <w:sz w:val="24"/>
          <w:szCs w:val="24"/>
          <w:lang w:val="bg-BG"/>
        </w:rPr>
        <w:t xml:space="preserve"> </w:t>
      </w:r>
      <w:r w:rsidRPr="002119A8">
        <w:rPr>
          <w:rFonts w:ascii="Times New Roman" w:eastAsia="Calibri" w:hAnsi="Times New Roman" w:cs="Times New Roman"/>
          <w:sz w:val="24"/>
          <w:szCs w:val="24"/>
          <w:lang w:val="bg-BG"/>
        </w:rPr>
        <w:t>достига</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330,3</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pacing w:val="-1"/>
          <w:sz w:val="24"/>
          <w:szCs w:val="24"/>
          <w:lang w:val="bg-BG"/>
        </w:rPr>
        <w:t>часа,</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z w:val="24"/>
          <w:szCs w:val="24"/>
          <w:lang w:val="bg-BG"/>
        </w:rPr>
        <w:t>а</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pacing w:val="-1"/>
          <w:sz w:val="24"/>
          <w:szCs w:val="24"/>
          <w:lang w:val="bg-BG"/>
        </w:rPr>
        <w:t>най-ниско</w:t>
      </w:r>
      <w:r w:rsidRPr="002119A8">
        <w:rPr>
          <w:rFonts w:ascii="Times New Roman" w:eastAsia="Calibri" w:hAnsi="Times New Roman" w:cs="Times New Roman"/>
          <w:spacing w:val="-5"/>
          <w:sz w:val="24"/>
          <w:szCs w:val="24"/>
          <w:lang w:val="bg-BG"/>
        </w:rPr>
        <w:t xml:space="preserve"> </w:t>
      </w:r>
      <w:r w:rsidRPr="002119A8">
        <w:rPr>
          <w:rFonts w:ascii="Times New Roman" w:eastAsia="Calibri" w:hAnsi="Times New Roman" w:cs="Times New Roman"/>
          <w:sz w:val="24"/>
          <w:szCs w:val="24"/>
          <w:lang w:val="bg-BG"/>
        </w:rPr>
        <w:t>е</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pacing w:val="-1"/>
          <w:sz w:val="24"/>
          <w:szCs w:val="24"/>
          <w:lang w:val="bg-BG"/>
        </w:rPr>
        <w:t>през</w:t>
      </w:r>
      <w:r w:rsidRPr="002119A8">
        <w:rPr>
          <w:rFonts w:ascii="Times New Roman" w:eastAsia="Calibri" w:hAnsi="Times New Roman" w:cs="Times New Roman"/>
          <w:spacing w:val="-5"/>
          <w:sz w:val="24"/>
          <w:szCs w:val="24"/>
          <w:lang w:val="bg-BG"/>
        </w:rPr>
        <w:t xml:space="preserve"> </w:t>
      </w:r>
      <w:r w:rsidRPr="002119A8">
        <w:rPr>
          <w:rFonts w:ascii="Times New Roman" w:eastAsia="Calibri" w:hAnsi="Times New Roman" w:cs="Times New Roman"/>
          <w:sz w:val="24"/>
          <w:szCs w:val="24"/>
          <w:lang w:val="bg-BG"/>
        </w:rPr>
        <w:t>януари</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z w:val="24"/>
          <w:szCs w:val="24"/>
          <w:lang w:val="bg-BG"/>
        </w:rPr>
        <w:t>–</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81,7</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pacing w:val="-1"/>
          <w:sz w:val="24"/>
          <w:szCs w:val="24"/>
          <w:lang w:val="bg-BG"/>
        </w:rPr>
        <w:t>часа.</w:t>
      </w:r>
    </w:p>
    <w:p w:rsidR="002119A8" w:rsidRPr="002119A8" w:rsidRDefault="002119A8" w:rsidP="002119A8">
      <w:pPr>
        <w:spacing w:after="0" w:line="240" w:lineRule="auto"/>
        <w:jc w:val="both"/>
        <w:rPr>
          <w:rFonts w:ascii="Times New Roman" w:eastAsia="Calibri" w:hAnsi="Times New Roman" w:cs="Times New Roman"/>
          <w:sz w:val="24"/>
          <w:szCs w:val="24"/>
          <w:lang w:val="bg-BG"/>
        </w:rPr>
      </w:pPr>
      <w:r w:rsidRPr="002119A8">
        <w:rPr>
          <w:rFonts w:ascii="Times New Roman" w:eastAsia="Calibri" w:hAnsi="Times New Roman" w:cs="Times New Roman"/>
          <w:sz w:val="24"/>
          <w:szCs w:val="24"/>
          <w:lang w:val="bg-BG"/>
        </w:rPr>
        <w:t>Особеностите</w:t>
      </w:r>
      <w:r w:rsidRPr="002119A8">
        <w:rPr>
          <w:rFonts w:ascii="Times New Roman" w:eastAsia="Calibri" w:hAnsi="Times New Roman" w:cs="Times New Roman"/>
          <w:spacing w:val="63"/>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63"/>
          <w:sz w:val="24"/>
          <w:szCs w:val="24"/>
          <w:lang w:val="bg-BG"/>
        </w:rPr>
        <w:t xml:space="preserve"> </w:t>
      </w:r>
      <w:r w:rsidRPr="002119A8">
        <w:rPr>
          <w:rFonts w:ascii="Times New Roman" w:eastAsia="Calibri" w:hAnsi="Times New Roman" w:cs="Times New Roman"/>
          <w:sz w:val="24"/>
          <w:szCs w:val="24"/>
          <w:lang w:val="bg-BG"/>
        </w:rPr>
        <w:t>местния</w:t>
      </w:r>
      <w:r w:rsidRPr="002119A8">
        <w:rPr>
          <w:rFonts w:ascii="Times New Roman" w:eastAsia="Calibri" w:hAnsi="Times New Roman" w:cs="Times New Roman"/>
          <w:spacing w:val="63"/>
          <w:sz w:val="24"/>
          <w:szCs w:val="24"/>
          <w:lang w:val="bg-BG"/>
        </w:rPr>
        <w:t xml:space="preserve"> </w:t>
      </w:r>
      <w:r w:rsidRPr="002119A8">
        <w:rPr>
          <w:rFonts w:ascii="Times New Roman" w:eastAsia="Calibri" w:hAnsi="Times New Roman" w:cs="Times New Roman"/>
          <w:sz w:val="24"/>
          <w:szCs w:val="24"/>
          <w:lang w:val="bg-BG"/>
        </w:rPr>
        <w:t>ландшафт</w:t>
      </w:r>
      <w:r w:rsidRPr="002119A8">
        <w:rPr>
          <w:rFonts w:ascii="Times New Roman" w:eastAsia="Calibri" w:hAnsi="Times New Roman" w:cs="Times New Roman"/>
          <w:spacing w:val="66"/>
          <w:sz w:val="24"/>
          <w:szCs w:val="24"/>
          <w:lang w:val="bg-BG"/>
        </w:rPr>
        <w:t xml:space="preserve"> </w:t>
      </w:r>
      <w:r w:rsidRPr="002119A8">
        <w:rPr>
          <w:rFonts w:ascii="Times New Roman" w:eastAsia="Calibri" w:hAnsi="Times New Roman" w:cs="Times New Roman"/>
          <w:sz w:val="24"/>
          <w:szCs w:val="24"/>
          <w:lang w:val="bg-BG"/>
        </w:rPr>
        <w:t>в</w:t>
      </w:r>
      <w:r w:rsidRPr="002119A8">
        <w:rPr>
          <w:rFonts w:ascii="Times New Roman" w:eastAsia="Calibri" w:hAnsi="Times New Roman" w:cs="Times New Roman"/>
          <w:spacing w:val="56"/>
          <w:sz w:val="24"/>
          <w:szCs w:val="24"/>
          <w:lang w:val="bg-BG"/>
        </w:rPr>
        <w:t xml:space="preserve"> </w:t>
      </w:r>
      <w:r w:rsidRPr="002119A8">
        <w:rPr>
          <w:rFonts w:ascii="Times New Roman" w:eastAsia="Calibri" w:hAnsi="Times New Roman" w:cs="Times New Roman"/>
          <w:spacing w:val="-1"/>
          <w:sz w:val="24"/>
          <w:szCs w:val="24"/>
          <w:lang w:val="bg-BG"/>
        </w:rPr>
        <w:t>тесни</w:t>
      </w:r>
      <w:r w:rsidRPr="002119A8">
        <w:rPr>
          <w:rFonts w:ascii="Times New Roman" w:eastAsia="Calibri" w:hAnsi="Times New Roman" w:cs="Times New Roman"/>
          <w:spacing w:val="63"/>
          <w:sz w:val="24"/>
          <w:szCs w:val="24"/>
          <w:lang w:val="bg-BG"/>
        </w:rPr>
        <w:t xml:space="preserve"> </w:t>
      </w:r>
      <w:r w:rsidRPr="002119A8">
        <w:rPr>
          <w:rFonts w:ascii="Times New Roman" w:eastAsia="Calibri" w:hAnsi="Times New Roman" w:cs="Times New Roman"/>
          <w:sz w:val="24"/>
          <w:szCs w:val="24"/>
          <w:lang w:val="bg-BG"/>
        </w:rPr>
        <w:t>граници</w:t>
      </w:r>
      <w:r w:rsidRPr="002119A8">
        <w:rPr>
          <w:rFonts w:ascii="Times New Roman" w:eastAsia="Calibri" w:hAnsi="Times New Roman" w:cs="Times New Roman"/>
          <w:spacing w:val="63"/>
          <w:sz w:val="24"/>
          <w:szCs w:val="24"/>
          <w:lang w:val="bg-BG"/>
        </w:rPr>
        <w:t xml:space="preserve"> </w:t>
      </w:r>
      <w:r w:rsidRPr="002119A8">
        <w:rPr>
          <w:rFonts w:ascii="Times New Roman" w:eastAsia="Calibri" w:hAnsi="Times New Roman" w:cs="Times New Roman"/>
          <w:spacing w:val="-1"/>
          <w:sz w:val="24"/>
          <w:szCs w:val="24"/>
          <w:lang w:val="bg-BG"/>
        </w:rPr>
        <w:t>обособяват</w:t>
      </w:r>
      <w:r w:rsidRPr="002119A8">
        <w:rPr>
          <w:rFonts w:ascii="Times New Roman" w:eastAsia="Calibri" w:hAnsi="Times New Roman" w:cs="Times New Roman"/>
          <w:spacing w:val="29"/>
          <w:w w:val="99"/>
          <w:sz w:val="24"/>
          <w:szCs w:val="24"/>
          <w:lang w:val="bg-BG"/>
        </w:rPr>
        <w:t xml:space="preserve"> </w:t>
      </w:r>
      <w:r w:rsidRPr="002119A8">
        <w:rPr>
          <w:rFonts w:ascii="Times New Roman" w:eastAsia="Calibri" w:hAnsi="Times New Roman" w:cs="Times New Roman"/>
          <w:sz w:val="24"/>
          <w:szCs w:val="24"/>
          <w:lang w:val="bg-BG"/>
        </w:rPr>
        <w:t>зони</w:t>
      </w:r>
      <w:r w:rsidRPr="002119A8">
        <w:rPr>
          <w:rFonts w:ascii="Times New Roman" w:eastAsia="Calibri" w:hAnsi="Times New Roman" w:cs="Times New Roman"/>
          <w:spacing w:val="29"/>
          <w:sz w:val="24"/>
          <w:szCs w:val="24"/>
          <w:lang w:val="bg-BG"/>
        </w:rPr>
        <w:t xml:space="preserve"> </w:t>
      </w:r>
      <w:r w:rsidRPr="002119A8">
        <w:rPr>
          <w:rFonts w:ascii="Times New Roman" w:eastAsia="Calibri" w:hAnsi="Times New Roman" w:cs="Times New Roman"/>
          <w:sz w:val="24"/>
          <w:szCs w:val="24"/>
          <w:lang w:val="bg-BG"/>
        </w:rPr>
        <w:t>с</w:t>
      </w:r>
      <w:r w:rsidRPr="002119A8">
        <w:rPr>
          <w:rFonts w:ascii="Times New Roman" w:eastAsia="Calibri" w:hAnsi="Times New Roman" w:cs="Times New Roman"/>
          <w:spacing w:val="29"/>
          <w:sz w:val="24"/>
          <w:szCs w:val="24"/>
          <w:lang w:val="bg-BG"/>
        </w:rPr>
        <w:t xml:space="preserve"> </w:t>
      </w:r>
      <w:r w:rsidRPr="002119A8">
        <w:rPr>
          <w:rFonts w:ascii="Times New Roman" w:eastAsia="Calibri" w:hAnsi="Times New Roman" w:cs="Times New Roman"/>
          <w:sz w:val="24"/>
          <w:szCs w:val="24"/>
          <w:lang w:val="bg-BG"/>
        </w:rPr>
        <w:t>микроклимат,</w:t>
      </w:r>
      <w:r w:rsidRPr="002119A8">
        <w:rPr>
          <w:rFonts w:ascii="Times New Roman" w:eastAsia="Calibri" w:hAnsi="Times New Roman" w:cs="Times New Roman"/>
          <w:spacing w:val="29"/>
          <w:sz w:val="24"/>
          <w:szCs w:val="24"/>
          <w:lang w:val="bg-BG"/>
        </w:rPr>
        <w:t xml:space="preserve"> </w:t>
      </w:r>
      <w:r w:rsidRPr="002119A8">
        <w:rPr>
          <w:rFonts w:ascii="Times New Roman" w:eastAsia="Calibri" w:hAnsi="Times New Roman" w:cs="Times New Roman"/>
          <w:spacing w:val="-1"/>
          <w:sz w:val="24"/>
          <w:szCs w:val="24"/>
          <w:lang w:val="bg-BG"/>
        </w:rPr>
        <w:t>обхващащи</w:t>
      </w:r>
      <w:r w:rsidRPr="002119A8">
        <w:rPr>
          <w:rFonts w:ascii="Times New Roman" w:eastAsia="Calibri" w:hAnsi="Times New Roman" w:cs="Times New Roman"/>
          <w:spacing w:val="60"/>
          <w:sz w:val="24"/>
          <w:szCs w:val="24"/>
          <w:lang w:val="bg-BG"/>
        </w:rPr>
        <w:t xml:space="preserve"> </w:t>
      </w:r>
      <w:r w:rsidRPr="002119A8">
        <w:rPr>
          <w:rFonts w:ascii="Times New Roman" w:eastAsia="Calibri" w:hAnsi="Times New Roman" w:cs="Times New Roman"/>
          <w:sz w:val="24"/>
          <w:szCs w:val="24"/>
          <w:lang w:val="bg-BG"/>
        </w:rPr>
        <w:t>поречията</w:t>
      </w:r>
      <w:r w:rsidRPr="002119A8">
        <w:rPr>
          <w:rFonts w:ascii="Times New Roman" w:eastAsia="Calibri" w:hAnsi="Times New Roman" w:cs="Times New Roman"/>
          <w:spacing w:val="30"/>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31"/>
          <w:sz w:val="24"/>
          <w:szCs w:val="24"/>
          <w:lang w:val="bg-BG"/>
        </w:rPr>
        <w:t xml:space="preserve"> </w:t>
      </w:r>
      <w:r w:rsidRPr="002119A8">
        <w:rPr>
          <w:rFonts w:ascii="Times New Roman" w:eastAsia="MS Mincho" w:hAnsi="Times New Roman" w:cs="Times New Roman"/>
          <w:sz w:val="24"/>
          <w:szCs w:val="24"/>
          <w:lang w:val="bg-BG" w:eastAsia="ja-JP"/>
        </w:rPr>
        <w:t>реките</w:t>
      </w:r>
      <w:r w:rsidRPr="002119A8">
        <w:rPr>
          <w:rFonts w:ascii="Times New Roman" w:eastAsia="Calibri" w:hAnsi="Times New Roman" w:cs="Times New Roman"/>
          <w:spacing w:val="30"/>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29"/>
          <w:sz w:val="24"/>
          <w:szCs w:val="24"/>
          <w:lang w:val="bg-BG"/>
        </w:rPr>
        <w:t xml:space="preserve"> </w:t>
      </w:r>
      <w:r w:rsidRPr="002119A8">
        <w:rPr>
          <w:rFonts w:ascii="Times New Roman" w:eastAsia="Calibri" w:hAnsi="Times New Roman" w:cs="Times New Roman"/>
          <w:sz w:val="24"/>
          <w:szCs w:val="24"/>
          <w:lang w:val="bg-BG"/>
        </w:rPr>
        <w:t>микроязовирите</w:t>
      </w:r>
      <w:r w:rsidRPr="002119A8">
        <w:rPr>
          <w:rFonts w:ascii="Times New Roman" w:eastAsia="Calibri" w:hAnsi="Times New Roman" w:cs="Times New Roman"/>
          <w:spacing w:val="23"/>
          <w:w w:val="99"/>
          <w:sz w:val="24"/>
          <w:szCs w:val="24"/>
          <w:lang w:val="bg-BG"/>
        </w:rPr>
        <w:t xml:space="preserve"> </w:t>
      </w:r>
      <w:r w:rsidRPr="002119A8">
        <w:rPr>
          <w:rFonts w:ascii="Times New Roman" w:eastAsia="Calibri" w:hAnsi="Times New Roman" w:cs="Times New Roman"/>
          <w:spacing w:val="-1"/>
          <w:sz w:val="24"/>
          <w:szCs w:val="24"/>
          <w:lang w:val="bg-BG"/>
        </w:rPr>
        <w:t>където</w:t>
      </w:r>
      <w:r w:rsidRPr="002119A8">
        <w:rPr>
          <w:rFonts w:ascii="Times New Roman" w:eastAsia="Calibri" w:hAnsi="Times New Roman" w:cs="Times New Roman"/>
          <w:spacing w:val="68"/>
          <w:sz w:val="24"/>
          <w:szCs w:val="24"/>
          <w:lang w:val="bg-BG"/>
        </w:rPr>
        <w:t xml:space="preserve"> </w:t>
      </w:r>
      <w:r w:rsidRPr="002119A8">
        <w:rPr>
          <w:rFonts w:ascii="Times New Roman" w:eastAsia="Calibri" w:hAnsi="Times New Roman" w:cs="Times New Roman"/>
          <w:sz w:val="24"/>
          <w:szCs w:val="24"/>
          <w:lang w:val="bg-BG"/>
        </w:rPr>
        <w:t>благодарение  на</w:t>
      </w:r>
      <w:r w:rsidRPr="002119A8">
        <w:rPr>
          <w:rFonts w:ascii="Times New Roman" w:eastAsia="Calibri" w:hAnsi="Times New Roman" w:cs="Times New Roman"/>
          <w:spacing w:val="68"/>
          <w:sz w:val="24"/>
          <w:szCs w:val="24"/>
          <w:lang w:val="bg-BG"/>
        </w:rPr>
        <w:t xml:space="preserve"> </w:t>
      </w:r>
      <w:r w:rsidRPr="002119A8">
        <w:rPr>
          <w:rFonts w:ascii="Times New Roman" w:eastAsia="Calibri" w:hAnsi="Times New Roman" w:cs="Times New Roman"/>
          <w:sz w:val="24"/>
          <w:szCs w:val="24"/>
          <w:lang w:val="bg-BG"/>
        </w:rPr>
        <w:t>въздушните</w:t>
      </w:r>
      <w:r w:rsidRPr="002119A8">
        <w:rPr>
          <w:rFonts w:ascii="Times New Roman" w:eastAsia="Calibri" w:hAnsi="Times New Roman" w:cs="Times New Roman"/>
          <w:spacing w:val="68"/>
          <w:sz w:val="24"/>
          <w:szCs w:val="24"/>
          <w:lang w:val="bg-BG"/>
        </w:rPr>
        <w:t xml:space="preserve"> </w:t>
      </w:r>
      <w:r w:rsidRPr="002119A8">
        <w:rPr>
          <w:rFonts w:ascii="Times New Roman" w:eastAsia="Calibri" w:hAnsi="Times New Roman" w:cs="Times New Roman"/>
          <w:sz w:val="24"/>
          <w:szCs w:val="24"/>
          <w:lang w:val="bg-BG"/>
        </w:rPr>
        <w:t>течения</w:t>
      </w:r>
      <w:r w:rsidRPr="002119A8">
        <w:rPr>
          <w:rFonts w:ascii="Times New Roman" w:eastAsia="Calibri" w:hAnsi="Times New Roman" w:cs="Times New Roman"/>
          <w:spacing w:val="69"/>
          <w:sz w:val="24"/>
          <w:szCs w:val="24"/>
          <w:lang w:val="bg-BG"/>
        </w:rPr>
        <w:t xml:space="preserve"> </w:t>
      </w:r>
      <w:r w:rsidRPr="002119A8">
        <w:rPr>
          <w:rFonts w:ascii="Times New Roman" w:eastAsia="Calibri" w:hAnsi="Times New Roman" w:cs="Times New Roman"/>
          <w:sz w:val="24"/>
          <w:szCs w:val="24"/>
          <w:lang w:val="bg-BG"/>
        </w:rPr>
        <w:t>и</w:t>
      </w:r>
      <w:r w:rsidRPr="002119A8">
        <w:rPr>
          <w:rFonts w:ascii="Times New Roman" w:eastAsia="Calibri" w:hAnsi="Times New Roman" w:cs="Times New Roman"/>
          <w:spacing w:val="69"/>
          <w:sz w:val="24"/>
          <w:szCs w:val="24"/>
          <w:lang w:val="bg-BG"/>
        </w:rPr>
        <w:t xml:space="preserve"> </w:t>
      </w:r>
      <w:r w:rsidRPr="002119A8">
        <w:rPr>
          <w:rFonts w:ascii="Times New Roman" w:eastAsia="Calibri" w:hAnsi="Times New Roman" w:cs="Times New Roman"/>
          <w:sz w:val="24"/>
          <w:szCs w:val="24"/>
          <w:lang w:val="bg-BG"/>
        </w:rPr>
        <w:t>изпаренията</w:t>
      </w:r>
      <w:r w:rsidRPr="002119A8">
        <w:rPr>
          <w:rFonts w:ascii="Times New Roman" w:eastAsia="Calibri" w:hAnsi="Times New Roman" w:cs="Times New Roman"/>
          <w:spacing w:val="69"/>
          <w:sz w:val="24"/>
          <w:szCs w:val="24"/>
          <w:lang w:val="bg-BG"/>
        </w:rPr>
        <w:t xml:space="preserve"> </w:t>
      </w:r>
      <w:r w:rsidRPr="002119A8">
        <w:rPr>
          <w:rFonts w:ascii="Times New Roman" w:eastAsia="Calibri" w:hAnsi="Times New Roman" w:cs="Times New Roman"/>
          <w:sz w:val="24"/>
          <w:szCs w:val="24"/>
          <w:lang w:val="bg-BG"/>
        </w:rPr>
        <w:t>от</w:t>
      </w:r>
      <w:r w:rsidRPr="002119A8">
        <w:rPr>
          <w:rFonts w:ascii="Times New Roman" w:eastAsia="Calibri" w:hAnsi="Times New Roman" w:cs="Times New Roman"/>
          <w:spacing w:val="68"/>
          <w:sz w:val="24"/>
          <w:szCs w:val="24"/>
          <w:lang w:val="bg-BG"/>
        </w:rPr>
        <w:t xml:space="preserve"> </w:t>
      </w:r>
      <w:r w:rsidRPr="002119A8">
        <w:rPr>
          <w:rFonts w:ascii="Times New Roman" w:eastAsia="Calibri" w:hAnsi="Times New Roman" w:cs="Times New Roman"/>
          <w:sz w:val="24"/>
          <w:szCs w:val="24"/>
          <w:lang w:val="bg-BG"/>
        </w:rPr>
        <w:t>водната</w:t>
      </w:r>
      <w:r w:rsidRPr="002119A8">
        <w:rPr>
          <w:rFonts w:ascii="Times New Roman" w:eastAsia="Calibri" w:hAnsi="Times New Roman" w:cs="Times New Roman"/>
          <w:spacing w:val="23"/>
          <w:w w:val="99"/>
          <w:sz w:val="24"/>
          <w:szCs w:val="24"/>
          <w:lang w:val="bg-BG"/>
        </w:rPr>
        <w:t xml:space="preserve"> </w:t>
      </w:r>
      <w:r w:rsidRPr="002119A8">
        <w:rPr>
          <w:rFonts w:ascii="Times New Roman" w:eastAsia="Calibri" w:hAnsi="Times New Roman" w:cs="Times New Roman"/>
          <w:sz w:val="24"/>
          <w:szCs w:val="24"/>
          <w:lang w:val="bg-BG"/>
        </w:rPr>
        <w:t>площ</w:t>
      </w:r>
      <w:r w:rsidRPr="002119A8">
        <w:rPr>
          <w:rFonts w:ascii="Times New Roman" w:eastAsia="Calibri" w:hAnsi="Times New Roman" w:cs="Times New Roman"/>
          <w:spacing w:val="-4"/>
          <w:sz w:val="24"/>
          <w:szCs w:val="24"/>
          <w:lang w:val="bg-BG"/>
        </w:rPr>
        <w:t xml:space="preserve"> </w:t>
      </w:r>
      <w:r w:rsidRPr="002119A8">
        <w:rPr>
          <w:rFonts w:ascii="Times New Roman" w:eastAsia="Calibri" w:hAnsi="Times New Roman" w:cs="Times New Roman"/>
          <w:spacing w:val="-1"/>
          <w:sz w:val="24"/>
          <w:szCs w:val="24"/>
          <w:lang w:val="bg-BG"/>
        </w:rPr>
        <w:t xml:space="preserve">през </w:t>
      </w:r>
      <w:r w:rsidRPr="002119A8">
        <w:rPr>
          <w:rFonts w:ascii="Times New Roman" w:eastAsia="Calibri" w:hAnsi="Times New Roman" w:cs="Times New Roman"/>
          <w:sz w:val="24"/>
          <w:szCs w:val="24"/>
          <w:lang w:val="bg-BG"/>
        </w:rPr>
        <w:t>горещите</w:t>
      </w:r>
      <w:r w:rsidRPr="002119A8">
        <w:rPr>
          <w:rFonts w:ascii="Times New Roman" w:eastAsia="Calibri" w:hAnsi="Times New Roman" w:cs="Times New Roman"/>
          <w:spacing w:val="-3"/>
          <w:sz w:val="24"/>
          <w:szCs w:val="24"/>
          <w:lang w:val="bg-BG"/>
        </w:rPr>
        <w:t xml:space="preserve"> </w:t>
      </w:r>
      <w:r w:rsidRPr="002119A8">
        <w:rPr>
          <w:rFonts w:ascii="Times New Roman" w:eastAsia="Calibri" w:hAnsi="Times New Roman" w:cs="Times New Roman"/>
          <w:spacing w:val="-1"/>
          <w:sz w:val="24"/>
          <w:szCs w:val="24"/>
          <w:lang w:val="bg-BG"/>
        </w:rPr>
        <w:t xml:space="preserve">летни </w:t>
      </w:r>
      <w:r w:rsidRPr="002119A8">
        <w:rPr>
          <w:rFonts w:ascii="Times New Roman" w:eastAsia="Calibri" w:hAnsi="Times New Roman" w:cs="Times New Roman"/>
          <w:sz w:val="24"/>
          <w:szCs w:val="24"/>
          <w:lang w:val="bg-BG"/>
        </w:rPr>
        <w:t>дни</w:t>
      </w:r>
      <w:r w:rsidRPr="002119A8">
        <w:rPr>
          <w:rFonts w:ascii="Times New Roman" w:eastAsia="Calibri" w:hAnsi="Times New Roman" w:cs="Times New Roman"/>
          <w:spacing w:val="-2"/>
          <w:sz w:val="24"/>
          <w:szCs w:val="24"/>
          <w:lang w:val="bg-BG"/>
        </w:rPr>
        <w:t xml:space="preserve"> </w:t>
      </w:r>
      <w:r w:rsidRPr="002119A8">
        <w:rPr>
          <w:rFonts w:ascii="Times New Roman" w:eastAsia="Calibri" w:hAnsi="Times New Roman" w:cs="Times New Roman"/>
          <w:spacing w:val="-1"/>
          <w:sz w:val="24"/>
          <w:szCs w:val="24"/>
          <w:lang w:val="bg-BG"/>
        </w:rPr>
        <w:t>влажността</w:t>
      </w:r>
      <w:r w:rsidRPr="002119A8">
        <w:rPr>
          <w:rFonts w:ascii="Times New Roman" w:eastAsia="Calibri" w:hAnsi="Times New Roman" w:cs="Times New Roman"/>
          <w:spacing w:val="-2"/>
          <w:sz w:val="24"/>
          <w:szCs w:val="24"/>
          <w:lang w:val="bg-BG"/>
        </w:rPr>
        <w:t xml:space="preserve"> </w:t>
      </w:r>
      <w:r w:rsidRPr="002119A8">
        <w:rPr>
          <w:rFonts w:ascii="Times New Roman" w:eastAsia="Calibri" w:hAnsi="Times New Roman" w:cs="Times New Roman"/>
          <w:sz w:val="24"/>
          <w:szCs w:val="24"/>
          <w:lang w:val="bg-BG"/>
        </w:rPr>
        <w:t>на</w:t>
      </w:r>
      <w:r w:rsidRPr="002119A8">
        <w:rPr>
          <w:rFonts w:ascii="Times New Roman" w:eastAsia="Calibri" w:hAnsi="Times New Roman" w:cs="Times New Roman"/>
          <w:spacing w:val="-3"/>
          <w:sz w:val="24"/>
          <w:szCs w:val="24"/>
          <w:lang w:val="bg-BG"/>
        </w:rPr>
        <w:t xml:space="preserve"> </w:t>
      </w:r>
      <w:r w:rsidRPr="002119A8">
        <w:rPr>
          <w:rFonts w:ascii="Times New Roman" w:eastAsia="Calibri" w:hAnsi="Times New Roman" w:cs="Times New Roman"/>
          <w:sz w:val="24"/>
          <w:szCs w:val="24"/>
          <w:lang w:val="bg-BG"/>
        </w:rPr>
        <w:t>въздуха</w:t>
      </w:r>
      <w:r w:rsidRPr="002119A8">
        <w:rPr>
          <w:rFonts w:ascii="Times New Roman" w:eastAsia="Calibri" w:hAnsi="Times New Roman" w:cs="Times New Roman"/>
          <w:spacing w:val="-2"/>
          <w:sz w:val="24"/>
          <w:szCs w:val="24"/>
          <w:lang w:val="bg-BG"/>
        </w:rPr>
        <w:t xml:space="preserve"> </w:t>
      </w:r>
      <w:r w:rsidRPr="002119A8">
        <w:rPr>
          <w:rFonts w:ascii="Times New Roman" w:eastAsia="Calibri" w:hAnsi="Times New Roman" w:cs="Times New Roman"/>
          <w:spacing w:val="-1"/>
          <w:sz w:val="24"/>
          <w:szCs w:val="24"/>
          <w:lang w:val="bg-BG"/>
        </w:rPr>
        <w:t>се</w:t>
      </w:r>
      <w:r w:rsidRPr="002119A8">
        <w:rPr>
          <w:rFonts w:ascii="Times New Roman" w:eastAsia="Calibri" w:hAnsi="Times New Roman" w:cs="Times New Roman"/>
          <w:spacing w:val="-2"/>
          <w:sz w:val="24"/>
          <w:szCs w:val="24"/>
          <w:lang w:val="bg-BG"/>
        </w:rPr>
        <w:t xml:space="preserve"> </w:t>
      </w:r>
      <w:r w:rsidRPr="002119A8">
        <w:rPr>
          <w:rFonts w:ascii="Times New Roman" w:eastAsia="Calibri" w:hAnsi="Times New Roman" w:cs="Times New Roman"/>
          <w:sz w:val="24"/>
          <w:szCs w:val="24"/>
          <w:lang w:val="bg-BG"/>
        </w:rPr>
        <w:t>увеличава с</w:t>
      </w:r>
      <w:r w:rsidRPr="002119A8">
        <w:rPr>
          <w:rFonts w:ascii="Times New Roman" w:eastAsia="Calibri" w:hAnsi="Times New Roman" w:cs="Times New Roman"/>
          <w:spacing w:val="-3"/>
          <w:sz w:val="24"/>
          <w:szCs w:val="24"/>
          <w:lang w:val="bg-BG"/>
        </w:rPr>
        <w:t xml:space="preserve"> </w:t>
      </w:r>
      <w:r w:rsidRPr="002119A8">
        <w:rPr>
          <w:rFonts w:ascii="Times New Roman" w:eastAsia="Calibri" w:hAnsi="Times New Roman" w:cs="Times New Roman"/>
          <w:sz w:val="24"/>
          <w:szCs w:val="24"/>
          <w:lang w:val="bg-BG"/>
        </w:rPr>
        <w:t>10-15</w:t>
      </w:r>
      <w:r w:rsidRPr="002119A8">
        <w:rPr>
          <w:rFonts w:ascii="Times New Roman" w:eastAsia="Calibri" w:hAnsi="Times New Roman" w:cs="Times New Roman"/>
          <w:sz w:val="24"/>
          <w:szCs w:val="24"/>
          <w:lang w:val="ru-RU"/>
        </w:rPr>
        <w:t xml:space="preserve"> </w:t>
      </w:r>
      <w:r w:rsidRPr="002119A8">
        <w:rPr>
          <w:rFonts w:ascii="Times New Roman" w:eastAsia="Calibri" w:hAnsi="Times New Roman" w:cs="Times New Roman"/>
          <w:sz w:val="24"/>
          <w:szCs w:val="24"/>
          <w:lang w:val="bg-BG"/>
        </w:rPr>
        <w:t>%</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z w:val="24"/>
          <w:szCs w:val="24"/>
          <w:lang w:val="bg-BG"/>
        </w:rPr>
        <w:t>а</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температурите</w:t>
      </w:r>
      <w:r w:rsidRPr="002119A8">
        <w:rPr>
          <w:rFonts w:ascii="Times New Roman" w:eastAsia="Calibri" w:hAnsi="Times New Roman" w:cs="Times New Roman"/>
          <w:spacing w:val="-6"/>
          <w:sz w:val="24"/>
          <w:szCs w:val="24"/>
          <w:lang w:val="bg-BG"/>
        </w:rPr>
        <w:t xml:space="preserve"> </w:t>
      </w:r>
      <w:r w:rsidRPr="002119A8">
        <w:rPr>
          <w:rFonts w:ascii="Times New Roman" w:eastAsia="Calibri" w:hAnsi="Times New Roman" w:cs="Times New Roman"/>
          <w:spacing w:val="-1"/>
          <w:sz w:val="24"/>
          <w:szCs w:val="24"/>
          <w:lang w:val="bg-BG"/>
        </w:rPr>
        <w:t>се</w:t>
      </w:r>
      <w:r w:rsidRPr="002119A8">
        <w:rPr>
          <w:rFonts w:ascii="Times New Roman" w:eastAsia="Calibri" w:hAnsi="Times New Roman" w:cs="Times New Roman"/>
          <w:spacing w:val="-7"/>
          <w:sz w:val="24"/>
          <w:szCs w:val="24"/>
          <w:lang w:val="bg-BG"/>
        </w:rPr>
        <w:t xml:space="preserve"> </w:t>
      </w:r>
      <w:r w:rsidRPr="002119A8">
        <w:rPr>
          <w:rFonts w:ascii="Times New Roman" w:eastAsia="Calibri" w:hAnsi="Times New Roman" w:cs="Times New Roman"/>
          <w:sz w:val="24"/>
          <w:szCs w:val="24"/>
          <w:lang w:val="bg-BG"/>
        </w:rPr>
        <w:t>понижават</w:t>
      </w:r>
      <w:r w:rsidRPr="002119A8">
        <w:rPr>
          <w:rFonts w:ascii="Times New Roman" w:eastAsia="Calibri" w:hAnsi="Times New Roman" w:cs="Times New Roman"/>
          <w:spacing w:val="-4"/>
          <w:sz w:val="24"/>
          <w:szCs w:val="24"/>
          <w:lang w:val="bg-BG"/>
        </w:rPr>
        <w:t xml:space="preserve"> </w:t>
      </w:r>
      <w:r w:rsidRPr="002119A8">
        <w:rPr>
          <w:rFonts w:ascii="Times New Roman" w:eastAsia="Calibri" w:hAnsi="Times New Roman" w:cs="Times New Roman"/>
          <w:sz w:val="24"/>
          <w:szCs w:val="24"/>
          <w:lang w:val="bg-BG"/>
        </w:rPr>
        <w:t>с</w:t>
      </w:r>
      <w:r w:rsidRPr="002119A8">
        <w:rPr>
          <w:rFonts w:ascii="Times New Roman" w:eastAsia="Calibri" w:hAnsi="Times New Roman" w:cs="Times New Roman"/>
          <w:spacing w:val="-8"/>
          <w:sz w:val="24"/>
          <w:szCs w:val="24"/>
          <w:lang w:val="bg-BG"/>
        </w:rPr>
        <w:t xml:space="preserve"> </w:t>
      </w:r>
      <w:r w:rsidRPr="002119A8">
        <w:rPr>
          <w:rFonts w:ascii="Times New Roman" w:eastAsia="Calibri" w:hAnsi="Times New Roman" w:cs="Times New Roman"/>
          <w:sz w:val="24"/>
          <w:szCs w:val="24"/>
          <w:lang w:val="bg-BG"/>
        </w:rPr>
        <w:t>3-4</w:t>
      </w:r>
      <w:r w:rsidRPr="002119A8">
        <w:rPr>
          <w:rFonts w:ascii="Times New Roman" w:eastAsia="Calibri" w:hAnsi="Times New Roman" w:cs="Times New Roman"/>
          <w:spacing w:val="-5"/>
          <w:sz w:val="24"/>
          <w:szCs w:val="24"/>
          <w:lang w:val="bg-BG"/>
        </w:rPr>
        <w:t xml:space="preserve"> </w:t>
      </w:r>
      <w:r w:rsidRPr="002119A8">
        <w:rPr>
          <w:rFonts w:ascii="Times New Roman" w:eastAsia="Calibri" w:hAnsi="Times New Roman" w:cs="Times New Roman"/>
          <w:sz w:val="24"/>
          <w:szCs w:val="24"/>
          <w:lang w:val="bg-BG"/>
        </w:rPr>
        <w:t>градуса.</w:t>
      </w:r>
    </w:p>
    <w:p w:rsidR="002119A8" w:rsidRPr="002119A8" w:rsidRDefault="002119A8" w:rsidP="002119A8">
      <w:pPr>
        <w:spacing w:after="0" w:line="240" w:lineRule="auto"/>
        <w:jc w:val="both"/>
        <w:rPr>
          <w:rFonts w:ascii="Times New Roman" w:eastAsia="Calibri" w:hAnsi="Times New Roman" w:cs="Times New Roman"/>
          <w:sz w:val="24"/>
          <w:szCs w:val="24"/>
          <w:lang w:val="bg-BG"/>
        </w:rPr>
      </w:pPr>
      <w:r w:rsidRPr="002119A8">
        <w:rPr>
          <w:rFonts w:ascii="Times New Roman" w:eastAsia="Calibri" w:hAnsi="Times New Roman" w:cs="Times New Roman"/>
          <w:sz w:val="24"/>
          <w:szCs w:val="24"/>
          <w:lang w:val="bg-BG"/>
        </w:rPr>
        <w:t xml:space="preserve">Пловдивското поле е район с орографски </w:t>
      </w:r>
      <w:r w:rsidRPr="002119A8">
        <w:rPr>
          <w:rFonts w:ascii="Times New Roman" w:eastAsia="MS Mincho" w:hAnsi="Times New Roman" w:cs="Times New Roman"/>
          <w:sz w:val="24"/>
          <w:szCs w:val="24"/>
          <w:lang w:val="bg-BG" w:eastAsia="ja-JP"/>
        </w:rPr>
        <w:t>предопределени</w:t>
      </w:r>
      <w:r w:rsidRPr="002119A8">
        <w:rPr>
          <w:rFonts w:ascii="Times New Roman" w:eastAsia="Calibri" w:hAnsi="Times New Roman" w:cs="Times New Roman"/>
          <w:sz w:val="24"/>
          <w:szCs w:val="24"/>
          <w:lang w:val="bg-BG"/>
        </w:rPr>
        <w:t xml:space="preserve"> ниски стойности на валежите. Данните предоставени от станция Садово показват, че главният максимум на валежите е през май-юни, вторичният през декември; главният минимум е през август, а вторичният -през февруари. Общото годишно количество на валежите от 551мм е недостатъчно за развитие на земеделско производство при не поливни условия.</w:t>
      </w:r>
    </w:p>
    <w:p w:rsidR="002119A8" w:rsidRPr="002119A8" w:rsidRDefault="002119A8" w:rsidP="002119A8">
      <w:pPr>
        <w:spacing w:after="0" w:line="240" w:lineRule="auto"/>
        <w:jc w:val="both"/>
        <w:rPr>
          <w:rFonts w:ascii="Times New Roman" w:eastAsia="MS Mincho" w:hAnsi="Times New Roman" w:cs="Times New Roman"/>
          <w:sz w:val="24"/>
          <w:szCs w:val="24"/>
          <w:lang w:val="bg-BG" w:eastAsia="ja-JP"/>
        </w:rPr>
      </w:pPr>
      <w:r w:rsidRPr="002119A8">
        <w:rPr>
          <w:rFonts w:ascii="Times New Roman" w:eastAsia="MS Mincho" w:hAnsi="Times New Roman" w:cs="Times New Roman"/>
          <w:spacing w:val="3"/>
          <w:sz w:val="24"/>
          <w:szCs w:val="24"/>
          <w:lang w:val="bg-BG" w:eastAsia="ja-JP"/>
        </w:rPr>
        <w:t>Вятърът</w:t>
      </w:r>
      <w:r w:rsidRPr="002119A8">
        <w:rPr>
          <w:rFonts w:ascii="Times New Roman" w:eastAsia="MS Mincho" w:hAnsi="Times New Roman" w:cs="Times New Roman"/>
          <w:spacing w:val="18"/>
          <w:sz w:val="24"/>
          <w:szCs w:val="24"/>
          <w:lang w:val="bg-BG" w:eastAsia="ja-JP"/>
        </w:rPr>
        <w:t xml:space="preserve"> </w:t>
      </w:r>
      <w:r w:rsidRPr="002119A8">
        <w:rPr>
          <w:rFonts w:ascii="Times New Roman" w:eastAsia="MS Mincho" w:hAnsi="Times New Roman" w:cs="Times New Roman"/>
          <w:sz w:val="24"/>
          <w:szCs w:val="24"/>
          <w:lang w:val="bg-BG" w:eastAsia="ja-JP"/>
        </w:rPr>
        <w:t>е</w:t>
      </w:r>
      <w:r w:rsidRPr="002119A8">
        <w:rPr>
          <w:rFonts w:ascii="Times New Roman" w:eastAsia="MS Mincho" w:hAnsi="Times New Roman" w:cs="Times New Roman"/>
          <w:spacing w:val="19"/>
          <w:sz w:val="24"/>
          <w:szCs w:val="24"/>
          <w:lang w:val="bg-BG" w:eastAsia="ja-JP"/>
        </w:rPr>
        <w:t xml:space="preserve"> </w:t>
      </w:r>
      <w:r w:rsidRPr="002119A8">
        <w:rPr>
          <w:rFonts w:ascii="Times New Roman" w:eastAsia="MS Mincho" w:hAnsi="Times New Roman" w:cs="Times New Roman"/>
          <w:spacing w:val="3"/>
          <w:sz w:val="24"/>
          <w:szCs w:val="24"/>
          <w:lang w:val="bg-BG" w:eastAsia="ja-JP"/>
        </w:rPr>
        <w:t>климатичен</w:t>
      </w:r>
      <w:r w:rsidRPr="002119A8">
        <w:rPr>
          <w:rFonts w:ascii="Times New Roman" w:eastAsia="MS Mincho" w:hAnsi="Times New Roman" w:cs="Times New Roman"/>
          <w:spacing w:val="19"/>
          <w:sz w:val="24"/>
          <w:szCs w:val="24"/>
          <w:lang w:val="bg-BG" w:eastAsia="ja-JP"/>
        </w:rPr>
        <w:t xml:space="preserve"> </w:t>
      </w:r>
      <w:r w:rsidRPr="002119A8">
        <w:rPr>
          <w:rFonts w:ascii="Times New Roman" w:eastAsia="MS Mincho" w:hAnsi="Times New Roman" w:cs="Times New Roman"/>
          <w:spacing w:val="3"/>
          <w:sz w:val="24"/>
          <w:szCs w:val="24"/>
          <w:lang w:val="bg-BG" w:eastAsia="ja-JP"/>
        </w:rPr>
        <w:t>елемент</w:t>
      </w:r>
      <w:r w:rsidRPr="002119A8">
        <w:rPr>
          <w:rFonts w:ascii="Times New Roman" w:eastAsia="MS Mincho" w:hAnsi="Times New Roman" w:cs="Times New Roman"/>
          <w:spacing w:val="35"/>
          <w:sz w:val="24"/>
          <w:szCs w:val="24"/>
          <w:lang w:val="bg-BG" w:eastAsia="ja-JP"/>
        </w:rPr>
        <w:t xml:space="preserve"> </w:t>
      </w:r>
      <w:r w:rsidRPr="002119A8">
        <w:rPr>
          <w:rFonts w:ascii="Times New Roman" w:eastAsia="MS Mincho" w:hAnsi="Times New Roman" w:cs="Times New Roman"/>
          <w:sz w:val="24"/>
          <w:szCs w:val="24"/>
          <w:lang w:val="bg-BG" w:eastAsia="ja-JP"/>
        </w:rPr>
        <w:t>с</w:t>
      </w:r>
      <w:r w:rsidRPr="002119A8">
        <w:rPr>
          <w:rFonts w:ascii="Times New Roman" w:eastAsia="MS Mincho" w:hAnsi="Times New Roman" w:cs="Times New Roman"/>
          <w:spacing w:val="32"/>
          <w:sz w:val="24"/>
          <w:szCs w:val="24"/>
          <w:lang w:val="bg-BG" w:eastAsia="ja-JP"/>
        </w:rPr>
        <w:t xml:space="preserve"> </w:t>
      </w:r>
      <w:r w:rsidRPr="002119A8">
        <w:rPr>
          <w:rFonts w:ascii="Times New Roman" w:eastAsia="MS Mincho" w:hAnsi="Times New Roman" w:cs="Times New Roman"/>
          <w:spacing w:val="3"/>
          <w:sz w:val="24"/>
          <w:szCs w:val="24"/>
          <w:lang w:val="bg-BG" w:eastAsia="ja-JP"/>
        </w:rPr>
        <w:t>изключително</w:t>
      </w:r>
      <w:r w:rsidRPr="002119A8">
        <w:rPr>
          <w:rFonts w:ascii="Times New Roman" w:eastAsia="MS Mincho" w:hAnsi="Times New Roman" w:cs="Times New Roman"/>
          <w:spacing w:val="20"/>
          <w:sz w:val="24"/>
          <w:szCs w:val="24"/>
          <w:lang w:val="bg-BG" w:eastAsia="ja-JP"/>
        </w:rPr>
        <w:t xml:space="preserve"> </w:t>
      </w:r>
      <w:r w:rsidRPr="002119A8">
        <w:rPr>
          <w:rFonts w:ascii="Times New Roman" w:eastAsia="MS Mincho" w:hAnsi="Times New Roman" w:cs="Times New Roman"/>
          <w:spacing w:val="3"/>
          <w:sz w:val="24"/>
          <w:szCs w:val="24"/>
          <w:lang w:val="bg-BG" w:eastAsia="ja-JP"/>
        </w:rPr>
        <w:t>значение</w:t>
      </w:r>
      <w:r w:rsidRPr="002119A8">
        <w:rPr>
          <w:rFonts w:ascii="Times New Roman" w:eastAsia="MS Mincho" w:hAnsi="Times New Roman" w:cs="Times New Roman"/>
          <w:spacing w:val="19"/>
          <w:sz w:val="24"/>
          <w:szCs w:val="24"/>
          <w:lang w:val="bg-BG" w:eastAsia="ja-JP"/>
        </w:rPr>
        <w:t xml:space="preserve"> </w:t>
      </w:r>
      <w:r w:rsidRPr="002119A8">
        <w:rPr>
          <w:rFonts w:ascii="Times New Roman" w:eastAsia="MS Mincho" w:hAnsi="Times New Roman" w:cs="Times New Roman"/>
          <w:spacing w:val="5"/>
          <w:sz w:val="24"/>
          <w:szCs w:val="24"/>
          <w:lang w:val="bg-BG" w:eastAsia="ja-JP"/>
        </w:rPr>
        <w:t>за</w:t>
      </w:r>
      <w:r w:rsidRPr="002119A8">
        <w:rPr>
          <w:rFonts w:ascii="Times New Roman" w:eastAsia="MS Mincho" w:hAnsi="Times New Roman" w:cs="Times New Roman"/>
          <w:spacing w:val="44"/>
          <w:w w:val="99"/>
          <w:sz w:val="24"/>
          <w:szCs w:val="24"/>
          <w:lang w:val="bg-BG" w:eastAsia="ja-JP"/>
        </w:rPr>
        <w:t xml:space="preserve"> </w:t>
      </w:r>
      <w:r w:rsidRPr="002119A8">
        <w:rPr>
          <w:rFonts w:ascii="Times New Roman" w:eastAsia="MS Mincho" w:hAnsi="Times New Roman" w:cs="Times New Roman"/>
          <w:spacing w:val="3"/>
          <w:sz w:val="24"/>
          <w:szCs w:val="24"/>
          <w:lang w:val="bg-BG" w:eastAsia="ja-JP"/>
        </w:rPr>
        <w:t>естествената</w:t>
      </w:r>
      <w:r w:rsidRPr="002119A8">
        <w:rPr>
          <w:rFonts w:ascii="Times New Roman" w:eastAsia="MS Mincho" w:hAnsi="Times New Roman" w:cs="Times New Roman"/>
          <w:spacing w:val="65"/>
          <w:sz w:val="24"/>
          <w:szCs w:val="24"/>
          <w:lang w:val="bg-BG" w:eastAsia="ja-JP"/>
        </w:rPr>
        <w:t xml:space="preserve"> </w:t>
      </w:r>
      <w:r w:rsidRPr="002119A8">
        <w:rPr>
          <w:rFonts w:ascii="Times New Roman" w:eastAsia="MS Mincho" w:hAnsi="Times New Roman" w:cs="Times New Roman"/>
          <w:spacing w:val="-2"/>
          <w:sz w:val="24"/>
          <w:szCs w:val="24"/>
          <w:lang w:val="bg-BG" w:eastAsia="ja-JP"/>
        </w:rPr>
        <w:t>вентилация</w:t>
      </w:r>
      <w:r w:rsidRPr="002119A8">
        <w:rPr>
          <w:rFonts w:ascii="Times New Roman" w:eastAsia="MS Mincho" w:hAnsi="Times New Roman" w:cs="Times New Roman"/>
          <w:spacing w:val="54"/>
          <w:sz w:val="24"/>
          <w:szCs w:val="24"/>
          <w:lang w:val="bg-BG" w:eastAsia="ja-JP"/>
        </w:rPr>
        <w:t xml:space="preserve"> </w:t>
      </w:r>
      <w:r w:rsidRPr="002119A8">
        <w:rPr>
          <w:rFonts w:ascii="Times New Roman" w:eastAsia="MS Mincho" w:hAnsi="Times New Roman" w:cs="Times New Roman"/>
          <w:spacing w:val="-2"/>
          <w:sz w:val="24"/>
          <w:szCs w:val="24"/>
          <w:lang w:val="bg-BG" w:eastAsia="ja-JP"/>
        </w:rPr>
        <w:t>на</w:t>
      </w:r>
      <w:r w:rsidRPr="002119A8">
        <w:rPr>
          <w:rFonts w:ascii="Times New Roman" w:eastAsia="MS Mincho" w:hAnsi="Times New Roman" w:cs="Times New Roman"/>
          <w:spacing w:val="53"/>
          <w:sz w:val="24"/>
          <w:szCs w:val="24"/>
          <w:lang w:val="bg-BG" w:eastAsia="ja-JP"/>
        </w:rPr>
        <w:t xml:space="preserve"> </w:t>
      </w:r>
      <w:r w:rsidRPr="002119A8">
        <w:rPr>
          <w:rFonts w:ascii="Times New Roman" w:eastAsia="MS Mincho" w:hAnsi="Times New Roman" w:cs="Times New Roman"/>
          <w:spacing w:val="-2"/>
          <w:sz w:val="24"/>
          <w:szCs w:val="24"/>
          <w:lang w:val="bg-BG" w:eastAsia="ja-JP"/>
        </w:rPr>
        <w:t>въздушния</w:t>
      </w:r>
      <w:r w:rsidRPr="002119A8">
        <w:rPr>
          <w:rFonts w:ascii="Times New Roman" w:eastAsia="MS Mincho" w:hAnsi="Times New Roman" w:cs="Times New Roman"/>
          <w:spacing w:val="51"/>
          <w:sz w:val="24"/>
          <w:szCs w:val="24"/>
          <w:lang w:val="bg-BG" w:eastAsia="ja-JP"/>
        </w:rPr>
        <w:t xml:space="preserve"> </w:t>
      </w:r>
      <w:r w:rsidRPr="002119A8">
        <w:rPr>
          <w:rFonts w:ascii="Times New Roman" w:eastAsia="MS Mincho" w:hAnsi="Times New Roman" w:cs="Times New Roman"/>
          <w:spacing w:val="-2"/>
          <w:sz w:val="24"/>
          <w:szCs w:val="24"/>
          <w:lang w:val="bg-BG" w:eastAsia="ja-JP"/>
        </w:rPr>
        <w:t>басейн</w:t>
      </w:r>
      <w:r w:rsidRPr="002119A8">
        <w:rPr>
          <w:rFonts w:ascii="Times New Roman" w:eastAsia="MS Mincho" w:hAnsi="Times New Roman" w:cs="Times New Roman"/>
          <w:spacing w:val="55"/>
          <w:sz w:val="24"/>
          <w:szCs w:val="24"/>
          <w:lang w:val="bg-BG" w:eastAsia="ja-JP"/>
        </w:rPr>
        <w:t xml:space="preserve"> </w:t>
      </w:r>
      <w:r w:rsidRPr="002119A8">
        <w:rPr>
          <w:rFonts w:ascii="Times New Roman" w:eastAsia="MS Mincho" w:hAnsi="Times New Roman" w:cs="Times New Roman"/>
          <w:spacing w:val="-1"/>
          <w:sz w:val="24"/>
          <w:szCs w:val="24"/>
          <w:lang w:val="bg-BG" w:eastAsia="ja-JP"/>
        </w:rPr>
        <w:t>на</w:t>
      </w:r>
      <w:r w:rsidRPr="002119A8">
        <w:rPr>
          <w:rFonts w:ascii="Times New Roman" w:eastAsia="MS Mincho" w:hAnsi="Times New Roman" w:cs="Times New Roman"/>
          <w:spacing w:val="53"/>
          <w:sz w:val="24"/>
          <w:szCs w:val="24"/>
          <w:lang w:val="bg-BG" w:eastAsia="ja-JP"/>
        </w:rPr>
        <w:t xml:space="preserve"> </w:t>
      </w:r>
      <w:r w:rsidRPr="002119A8">
        <w:rPr>
          <w:rFonts w:ascii="Times New Roman" w:eastAsia="MS Mincho" w:hAnsi="Times New Roman" w:cs="Times New Roman"/>
          <w:spacing w:val="-3"/>
          <w:sz w:val="24"/>
          <w:szCs w:val="24"/>
          <w:lang w:val="bg-BG" w:eastAsia="ja-JP"/>
        </w:rPr>
        <w:t>всяко</w:t>
      </w:r>
      <w:r w:rsidRPr="002119A8">
        <w:rPr>
          <w:rFonts w:ascii="Times New Roman" w:eastAsia="MS Mincho" w:hAnsi="Times New Roman" w:cs="Times New Roman"/>
          <w:spacing w:val="54"/>
          <w:sz w:val="24"/>
          <w:szCs w:val="24"/>
          <w:lang w:val="bg-BG" w:eastAsia="ja-JP"/>
        </w:rPr>
        <w:t xml:space="preserve"> </w:t>
      </w:r>
      <w:r w:rsidRPr="002119A8">
        <w:rPr>
          <w:rFonts w:ascii="Times New Roman" w:eastAsia="MS Mincho" w:hAnsi="Times New Roman" w:cs="Times New Roman"/>
          <w:spacing w:val="-2"/>
          <w:sz w:val="24"/>
          <w:szCs w:val="24"/>
          <w:lang w:val="bg-BG" w:eastAsia="ja-JP"/>
        </w:rPr>
        <w:t>селище.</w:t>
      </w:r>
      <w:r w:rsidRPr="002119A8">
        <w:rPr>
          <w:rFonts w:ascii="Times New Roman" w:eastAsia="MS Mincho" w:hAnsi="Times New Roman" w:cs="Times New Roman"/>
          <w:spacing w:val="31"/>
          <w:w w:val="99"/>
          <w:sz w:val="24"/>
          <w:szCs w:val="24"/>
          <w:lang w:val="bg-BG" w:eastAsia="ja-JP"/>
        </w:rPr>
        <w:t xml:space="preserve"> </w:t>
      </w:r>
      <w:r w:rsidRPr="002119A8">
        <w:rPr>
          <w:rFonts w:ascii="Times New Roman" w:eastAsia="MS Mincho" w:hAnsi="Times New Roman" w:cs="Times New Roman"/>
          <w:spacing w:val="2"/>
          <w:sz w:val="24"/>
          <w:szCs w:val="24"/>
          <w:lang w:val="bg-BG" w:eastAsia="ja-JP"/>
        </w:rPr>
        <w:t>Градиентът</w:t>
      </w:r>
      <w:r w:rsidRPr="002119A8">
        <w:rPr>
          <w:rFonts w:ascii="Times New Roman" w:eastAsia="MS Mincho" w:hAnsi="Times New Roman" w:cs="Times New Roman"/>
          <w:spacing w:val="27"/>
          <w:sz w:val="24"/>
          <w:szCs w:val="24"/>
          <w:lang w:val="bg-BG" w:eastAsia="ja-JP"/>
        </w:rPr>
        <w:t xml:space="preserve"> </w:t>
      </w:r>
      <w:r w:rsidRPr="002119A8">
        <w:rPr>
          <w:rFonts w:ascii="Times New Roman" w:eastAsia="MS Mincho" w:hAnsi="Times New Roman" w:cs="Times New Roman"/>
          <w:spacing w:val="1"/>
          <w:sz w:val="24"/>
          <w:szCs w:val="24"/>
          <w:lang w:val="bg-BG" w:eastAsia="ja-JP"/>
        </w:rPr>
        <w:t>на</w:t>
      </w:r>
      <w:r w:rsidRPr="002119A8">
        <w:rPr>
          <w:rFonts w:ascii="Times New Roman" w:eastAsia="MS Mincho" w:hAnsi="Times New Roman" w:cs="Times New Roman"/>
          <w:spacing w:val="25"/>
          <w:sz w:val="24"/>
          <w:szCs w:val="24"/>
          <w:lang w:val="bg-BG" w:eastAsia="ja-JP"/>
        </w:rPr>
        <w:t xml:space="preserve"> </w:t>
      </w:r>
      <w:r w:rsidRPr="002119A8">
        <w:rPr>
          <w:rFonts w:ascii="Times New Roman" w:eastAsia="MS Mincho" w:hAnsi="Times New Roman" w:cs="Times New Roman"/>
          <w:spacing w:val="2"/>
          <w:sz w:val="24"/>
          <w:szCs w:val="24"/>
          <w:lang w:val="bg-BG" w:eastAsia="ja-JP"/>
        </w:rPr>
        <w:t>скоростта</w:t>
      </w:r>
      <w:r w:rsidRPr="002119A8">
        <w:rPr>
          <w:rFonts w:ascii="Times New Roman" w:eastAsia="MS Mincho" w:hAnsi="Times New Roman" w:cs="Times New Roman"/>
          <w:spacing w:val="25"/>
          <w:sz w:val="24"/>
          <w:szCs w:val="24"/>
          <w:lang w:val="bg-BG" w:eastAsia="ja-JP"/>
        </w:rPr>
        <w:t xml:space="preserve"> </w:t>
      </w:r>
      <w:r w:rsidRPr="002119A8">
        <w:rPr>
          <w:rFonts w:ascii="Times New Roman" w:eastAsia="MS Mincho" w:hAnsi="Times New Roman" w:cs="Times New Roman"/>
          <w:spacing w:val="2"/>
          <w:sz w:val="24"/>
          <w:szCs w:val="24"/>
          <w:lang w:val="bg-BG" w:eastAsia="ja-JP"/>
        </w:rPr>
        <w:t>във</w:t>
      </w:r>
      <w:r w:rsidRPr="002119A8">
        <w:rPr>
          <w:rFonts w:ascii="Times New Roman" w:eastAsia="MS Mincho" w:hAnsi="Times New Roman" w:cs="Times New Roman"/>
          <w:spacing w:val="27"/>
          <w:sz w:val="24"/>
          <w:szCs w:val="24"/>
          <w:lang w:val="bg-BG" w:eastAsia="ja-JP"/>
        </w:rPr>
        <w:t xml:space="preserve"> </w:t>
      </w:r>
      <w:r w:rsidRPr="002119A8">
        <w:rPr>
          <w:rFonts w:ascii="Times New Roman" w:eastAsia="MS Mincho" w:hAnsi="Times New Roman" w:cs="Times New Roman"/>
          <w:spacing w:val="2"/>
          <w:sz w:val="24"/>
          <w:szCs w:val="24"/>
          <w:lang w:val="bg-BG" w:eastAsia="ja-JP"/>
        </w:rPr>
        <w:t>височина</w:t>
      </w:r>
      <w:r w:rsidRPr="002119A8">
        <w:rPr>
          <w:rFonts w:ascii="Times New Roman" w:eastAsia="MS Mincho" w:hAnsi="Times New Roman" w:cs="Times New Roman"/>
          <w:spacing w:val="26"/>
          <w:sz w:val="24"/>
          <w:szCs w:val="24"/>
          <w:lang w:val="bg-BG" w:eastAsia="ja-JP"/>
        </w:rPr>
        <w:t xml:space="preserve"> </w:t>
      </w:r>
      <w:r w:rsidRPr="002119A8">
        <w:rPr>
          <w:rFonts w:ascii="Times New Roman" w:eastAsia="MS Mincho" w:hAnsi="Times New Roman" w:cs="Times New Roman"/>
          <w:sz w:val="24"/>
          <w:szCs w:val="24"/>
          <w:lang w:val="bg-BG" w:eastAsia="ja-JP"/>
        </w:rPr>
        <w:t>е</w:t>
      </w:r>
      <w:r w:rsidRPr="002119A8">
        <w:rPr>
          <w:rFonts w:ascii="Times New Roman" w:eastAsia="MS Mincho" w:hAnsi="Times New Roman" w:cs="Times New Roman"/>
          <w:spacing w:val="25"/>
          <w:sz w:val="24"/>
          <w:szCs w:val="24"/>
          <w:lang w:val="bg-BG" w:eastAsia="ja-JP"/>
        </w:rPr>
        <w:t xml:space="preserve"> </w:t>
      </w:r>
      <w:r w:rsidRPr="002119A8">
        <w:rPr>
          <w:rFonts w:ascii="Times New Roman" w:eastAsia="MS Mincho" w:hAnsi="Times New Roman" w:cs="Times New Roman"/>
          <w:spacing w:val="2"/>
          <w:sz w:val="24"/>
          <w:szCs w:val="24"/>
          <w:lang w:val="bg-BG" w:eastAsia="ja-JP"/>
        </w:rPr>
        <w:t>различен,</w:t>
      </w:r>
      <w:r w:rsidRPr="002119A8">
        <w:rPr>
          <w:rFonts w:ascii="Times New Roman" w:eastAsia="MS Mincho" w:hAnsi="Times New Roman" w:cs="Times New Roman"/>
          <w:spacing w:val="24"/>
          <w:sz w:val="24"/>
          <w:szCs w:val="24"/>
          <w:lang w:val="bg-BG" w:eastAsia="ja-JP"/>
        </w:rPr>
        <w:t xml:space="preserve"> </w:t>
      </w:r>
      <w:r w:rsidRPr="002119A8">
        <w:rPr>
          <w:rFonts w:ascii="Times New Roman" w:eastAsia="MS Mincho" w:hAnsi="Times New Roman" w:cs="Times New Roman"/>
          <w:sz w:val="24"/>
          <w:szCs w:val="24"/>
          <w:lang w:val="bg-BG" w:eastAsia="ja-JP"/>
        </w:rPr>
        <w:t>в</w:t>
      </w:r>
      <w:r w:rsidRPr="002119A8">
        <w:rPr>
          <w:rFonts w:ascii="Times New Roman" w:eastAsia="MS Mincho" w:hAnsi="Times New Roman" w:cs="Times New Roman"/>
          <w:spacing w:val="26"/>
          <w:sz w:val="24"/>
          <w:szCs w:val="24"/>
          <w:lang w:val="bg-BG" w:eastAsia="ja-JP"/>
        </w:rPr>
        <w:t xml:space="preserve"> </w:t>
      </w:r>
      <w:r w:rsidRPr="002119A8">
        <w:rPr>
          <w:rFonts w:ascii="Times New Roman" w:eastAsia="MS Mincho" w:hAnsi="Times New Roman" w:cs="Times New Roman"/>
          <w:spacing w:val="2"/>
          <w:sz w:val="24"/>
          <w:szCs w:val="24"/>
          <w:lang w:val="bg-BG" w:eastAsia="ja-JP"/>
        </w:rPr>
        <w:t>зависимост</w:t>
      </w:r>
      <w:r w:rsidRPr="002119A8">
        <w:rPr>
          <w:rFonts w:ascii="Times New Roman" w:eastAsia="MS Mincho" w:hAnsi="Times New Roman" w:cs="Times New Roman"/>
          <w:spacing w:val="27"/>
          <w:sz w:val="24"/>
          <w:szCs w:val="24"/>
          <w:lang w:val="bg-BG" w:eastAsia="ja-JP"/>
        </w:rPr>
        <w:t xml:space="preserve"> </w:t>
      </w:r>
      <w:r w:rsidRPr="002119A8">
        <w:rPr>
          <w:rFonts w:ascii="Times New Roman" w:eastAsia="MS Mincho" w:hAnsi="Times New Roman" w:cs="Times New Roman"/>
          <w:spacing w:val="3"/>
          <w:sz w:val="24"/>
          <w:szCs w:val="24"/>
          <w:lang w:val="bg-BG" w:eastAsia="ja-JP"/>
        </w:rPr>
        <w:t>от</w:t>
      </w:r>
      <w:r w:rsidRPr="002119A8">
        <w:rPr>
          <w:rFonts w:ascii="Times New Roman" w:eastAsia="MS Mincho" w:hAnsi="Times New Roman" w:cs="Times New Roman"/>
          <w:spacing w:val="60"/>
          <w:w w:val="99"/>
          <w:sz w:val="24"/>
          <w:szCs w:val="24"/>
          <w:lang w:val="bg-BG" w:eastAsia="ja-JP"/>
        </w:rPr>
        <w:t xml:space="preserve"> </w:t>
      </w:r>
      <w:r w:rsidRPr="002119A8">
        <w:rPr>
          <w:rFonts w:ascii="Times New Roman" w:eastAsia="MS Mincho" w:hAnsi="Times New Roman" w:cs="Times New Roman"/>
          <w:spacing w:val="-1"/>
          <w:sz w:val="24"/>
          <w:szCs w:val="24"/>
          <w:lang w:val="bg-BG" w:eastAsia="ja-JP"/>
        </w:rPr>
        <w:t>термодинамичната</w:t>
      </w:r>
      <w:r w:rsidRPr="002119A8">
        <w:rPr>
          <w:rFonts w:ascii="Times New Roman" w:eastAsia="MS Mincho" w:hAnsi="Times New Roman" w:cs="Times New Roman"/>
          <w:spacing w:val="32"/>
          <w:sz w:val="24"/>
          <w:szCs w:val="24"/>
          <w:lang w:val="bg-BG" w:eastAsia="ja-JP"/>
        </w:rPr>
        <w:t xml:space="preserve"> </w:t>
      </w:r>
      <w:r w:rsidRPr="002119A8">
        <w:rPr>
          <w:rFonts w:ascii="Times New Roman" w:eastAsia="MS Mincho" w:hAnsi="Times New Roman" w:cs="Times New Roman"/>
          <w:spacing w:val="-2"/>
          <w:sz w:val="24"/>
          <w:szCs w:val="24"/>
          <w:lang w:val="bg-BG" w:eastAsia="ja-JP"/>
        </w:rPr>
        <w:t>статификация</w:t>
      </w:r>
      <w:r w:rsidRPr="002119A8">
        <w:rPr>
          <w:rFonts w:ascii="Times New Roman" w:eastAsia="MS Mincho" w:hAnsi="Times New Roman" w:cs="Times New Roman"/>
          <w:spacing w:val="32"/>
          <w:sz w:val="24"/>
          <w:szCs w:val="24"/>
          <w:lang w:val="bg-BG" w:eastAsia="ja-JP"/>
        </w:rPr>
        <w:t xml:space="preserve"> </w:t>
      </w:r>
      <w:r w:rsidRPr="002119A8">
        <w:rPr>
          <w:rFonts w:ascii="Times New Roman" w:eastAsia="MS Mincho" w:hAnsi="Times New Roman" w:cs="Times New Roman"/>
          <w:sz w:val="24"/>
          <w:szCs w:val="24"/>
          <w:lang w:val="bg-BG" w:eastAsia="ja-JP"/>
        </w:rPr>
        <w:t>на</w:t>
      </w:r>
      <w:r w:rsidRPr="002119A8">
        <w:rPr>
          <w:rFonts w:ascii="Times New Roman" w:eastAsia="MS Mincho" w:hAnsi="Times New Roman" w:cs="Times New Roman"/>
          <w:spacing w:val="31"/>
          <w:sz w:val="24"/>
          <w:szCs w:val="24"/>
          <w:lang w:val="bg-BG" w:eastAsia="ja-JP"/>
        </w:rPr>
        <w:t xml:space="preserve"> </w:t>
      </w:r>
      <w:r w:rsidRPr="002119A8">
        <w:rPr>
          <w:rFonts w:ascii="Times New Roman" w:eastAsia="MS Mincho" w:hAnsi="Times New Roman" w:cs="Times New Roman"/>
          <w:spacing w:val="-1"/>
          <w:sz w:val="24"/>
          <w:szCs w:val="24"/>
          <w:lang w:val="bg-BG" w:eastAsia="ja-JP"/>
        </w:rPr>
        <w:t>атмосферата</w:t>
      </w:r>
      <w:r w:rsidRPr="002119A8">
        <w:rPr>
          <w:rFonts w:ascii="Times New Roman" w:eastAsia="MS Mincho" w:hAnsi="Times New Roman" w:cs="Times New Roman"/>
          <w:spacing w:val="32"/>
          <w:sz w:val="24"/>
          <w:szCs w:val="24"/>
          <w:lang w:val="bg-BG" w:eastAsia="ja-JP"/>
        </w:rPr>
        <w:t xml:space="preserve"> </w:t>
      </w:r>
      <w:r w:rsidRPr="002119A8">
        <w:rPr>
          <w:rFonts w:ascii="Times New Roman" w:eastAsia="MS Mincho" w:hAnsi="Times New Roman" w:cs="Times New Roman"/>
          <w:sz w:val="24"/>
          <w:szCs w:val="24"/>
          <w:lang w:val="bg-BG" w:eastAsia="ja-JP"/>
        </w:rPr>
        <w:t>в</w:t>
      </w:r>
      <w:r w:rsidRPr="002119A8">
        <w:rPr>
          <w:rFonts w:ascii="Times New Roman" w:eastAsia="MS Mincho" w:hAnsi="Times New Roman" w:cs="Times New Roman"/>
          <w:spacing w:val="30"/>
          <w:sz w:val="24"/>
          <w:szCs w:val="24"/>
          <w:lang w:val="bg-BG" w:eastAsia="ja-JP"/>
        </w:rPr>
        <w:t xml:space="preserve"> </w:t>
      </w:r>
      <w:r w:rsidRPr="002119A8">
        <w:rPr>
          <w:rFonts w:ascii="Times New Roman" w:eastAsia="MS Mincho" w:hAnsi="Times New Roman" w:cs="Times New Roman"/>
          <w:spacing w:val="-2"/>
          <w:sz w:val="24"/>
          <w:szCs w:val="24"/>
          <w:lang w:val="bg-BG" w:eastAsia="ja-JP"/>
        </w:rPr>
        <w:t>определен</w:t>
      </w:r>
      <w:r w:rsidRPr="002119A8">
        <w:rPr>
          <w:rFonts w:ascii="Times New Roman" w:eastAsia="MS Mincho" w:hAnsi="Times New Roman" w:cs="Times New Roman"/>
          <w:spacing w:val="31"/>
          <w:sz w:val="24"/>
          <w:szCs w:val="24"/>
          <w:lang w:val="bg-BG" w:eastAsia="ja-JP"/>
        </w:rPr>
        <w:t xml:space="preserve"> </w:t>
      </w:r>
      <w:r w:rsidRPr="002119A8">
        <w:rPr>
          <w:rFonts w:ascii="Times New Roman" w:eastAsia="MS Mincho" w:hAnsi="Times New Roman" w:cs="Times New Roman"/>
          <w:spacing w:val="-2"/>
          <w:sz w:val="24"/>
          <w:szCs w:val="24"/>
          <w:lang w:val="bg-BG" w:eastAsia="ja-JP"/>
        </w:rPr>
        <w:t>момент.</w:t>
      </w:r>
      <w:r w:rsidRPr="002119A8">
        <w:rPr>
          <w:rFonts w:ascii="Times New Roman" w:eastAsia="MS Mincho" w:hAnsi="Times New Roman" w:cs="Times New Roman"/>
          <w:spacing w:val="45"/>
          <w:w w:val="99"/>
          <w:sz w:val="24"/>
          <w:szCs w:val="24"/>
          <w:lang w:val="bg-BG" w:eastAsia="ja-JP"/>
        </w:rPr>
        <w:t xml:space="preserve"> </w:t>
      </w:r>
      <w:r w:rsidRPr="002119A8">
        <w:rPr>
          <w:rFonts w:ascii="Times New Roman" w:eastAsia="MS Mincho" w:hAnsi="Times New Roman" w:cs="Times New Roman"/>
          <w:spacing w:val="-1"/>
          <w:sz w:val="24"/>
          <w:szCs w:val="24"/>
          <w:lang w:val="bg-BG" w:eastAsia="ja-JP"/>
        </w:rPr>
        <w:t>Данните</w:t>
      </w:r>
      <w:r w:rsidRPr="002119A8">
        <w:rPr>
          <w:rFonts w:ascii="Times New Roman" w:eastAsia="MS Mincho" w:hAnsi="Times New Roman" w:cs="Times New Roman"/>
          <w:spacing w:val="12"/>
          <w:sz w:val="24"/>
          <w:szCs w:val="24"/>
          <w:lang w:val="bg-BG" w:eastAsia="ja-JP"/>
        </w:rPr>
        <w:t xml:space="preserve"> </w:t>
      </w:r>
      <w:r w:rsidRPr="002119A8">
        <w:rPr>
          <w:rFonts w:ascii="Times New Roman" w:eastAsia="MS Mincho" w:hAnsi="Times New Roman" w:cs="Times New Roman"/>
          <w:spacing w:val="-1"/>
          <w:sz w:val="24"/>
          <w:szCs w:val="24"/>
          <w:lang w:val="bg-BG" w:eastAsia="ja-JP"/>
        </w:rPr>
        <w:t>предоставени</w:t>
      </w:r>
      <w:r w:rsidRPr="002119A8">
        <w:rPr>
          <w:rFonts w:ascii="Times New Roman" w:eastAsia="MS Mincho" w:hAnsi="Times New Roman" w:cs="Times New Roman"/>
          <w:spacing w:val="12"/>
          <w:sz w:val="24"/>
          <w:szCs w:val="24"/>
          <w:lang w:val="bg-BG" w:eastAsia="ja-JP"/>
        </w:rPr>
        <w:t xml:space="preserve"> </w:t>
      </w:r>
      <w:r w:rsidRPr="002119A8">
        <w:rPr>
          <w:rFonts w:ascii="Times New Roman" w:eastAsia="MS Mincho" w:hAnsi="Times New Roman" w:cs="Times New Roman"/>
          <w:spacing w:val="-1"/>
          <w:sz w:val="24"/>
          <w:szCs w:val="24"/>
          <w:lang w:val="bg-BG" w:eastAsia="ja-JP"/>
        </w:rPr>
        <w:t>от</w:t>
      </w:r>
      <w:r w:rsidRPr="002119A8">
        <w:rPr>
          <w:rFonts w:ascii="Times New Roman" w:eastAsia="MS Mincho" w:hAnsi="Times New Roman" w:cs="Times New Roman"/>
          <w:spacing w:val="10"/>
          <w:sz w:val="24"/>
          <w:szCs w:val="24"/>
          <w:lang w:val="bg-BG" w:eastAsia="ja-JP"/>
        </w:rPr>
        <w:t xml:space="preserve"> </w:t>
      </w:r>
      <w:r w:rsidRPr="002119A8">
        <w:rPr>
          <w:rFonts w:ascii="Times New Roman" w:eastAsia="MS Mincho" w:hAnsi="Times New Roman" w:cs="Times New Roman"/>
          <w:spacing w:val="-1"/>
          <w:sz w:val="24"/>
          <w:szCs w:val="24"/>
          <w:lang w:val="bg-BG" w:eastAsia="ja-JP"/>
        </w:rPr>
        <w:t>станция</w:t>
      </w:r>
      <w:r w:rsidRPr="002119A8">
        <w:rPr>
          <w:rFonts w:ascii="Times New Roman" w:eastAsia="MS Mincho" w:hAnsi="Times New Roman" w:cs="Times New Roman"/>
          <w:spacing w:val="11"/>
          <w:sz w:val="24"/>
          <w:szCs w:val="24"/>
          <w:lang w:val="bg-BG" w:eastAsia="ja-JP"/>
        </w:rPr>
        <w:t xml:space="preserve"> </w:t>
      </w:r>
      <w:r w:rsidRPr="002119A8">
        <w:rPr>
          <w:rFonts w:ascii="Times New Roman" w:eastAsia="MS Mincho" w:hAnsi="Times New Roman" w:cs="Times New Roman"/>
          <w:spacing w:val="-1"/>
          <w:sz w:val="24"/>
          <w:szCs w:val="24"/>
          <w:lang w:val="bg-BG" w:eastAsia="ja-JP"/>
        </w:rPr>
        <w:t>Садово</w:t>
      </w:r>
      <w:r w:rsidRPr="002119A8">
        <w:rPr>
          <w:rFonts w:ascii="Times New Roman" w:eastAsia="MS Mincho" w:hAnsi="Times New Roman" w:cs="Times New Roman"/>
          <w:spacing w:val="12"/>
          <w:sz w:val="24"/>
          <w:szCs w:val="24"/>
          <w:lang w:val="bg-BG" w:eastAsia="ja-JP"/>
        </w:rPr>
        <w:t xml:space="preserve"> </w:t>
      </w:r>
      <w:r w:rsidRPr="002119A8">
        <w:rPr>
          <w:rFonts w:ascii="Times New Roman" w:eastAsia="MS Mincho" w:hAnsi="Times New Roman" w:cs="Times New Roman"/>
          <w:spacing w:val="-1"/>
          <w:sz w:val="24"/>
          <w:szCs w:val="24"/>
          <w:lang w:val="bg-BG" w:eastAsia="ja-JP"/>
        </w:rPr>
        <w:t>се</w:t>
      </w:r>
      <w:r w:rsidRPr="002119A8">
        <w:rPr>
          <w:rFonts w:ascii="Times New Roman" w:eastAsia="MS Mincho" w:hAnsi="Times New Roman" w:cs="Times New Roman"/>
          <w:spacing w:val="11"/>
          <w:sz w:val="24"/>
          <w:szCs w:val="24"/>
          <w:lang w:val="bg-BG" w:eastAsia="ja-JP"/>
        </w:rPr>
        <w:t xml:space="preserve"> </w:t>
      </w:r>
      <w:r w:rsidRPr="002119A8">
        <w:rPr>
          <w:rFonts w:ascii="Times New Roman" w:eastAsia="MS Mincho" w:hAnsi="Times New Roman" w:cs="Times New Roman"/>
          <w:spacing w:val="-1"/>
          <w:sz w:val="24"/>
          <w:szCs w:val="24"/>
          <w:lang w:val="bg-BG" w:eastAsia="ja-JP"/>
        </w:rPr>
        <w:t>отнасят</w:t>
      </w:r>
      <w:r w:rsidRPr="002119A8">
        <w:rPr>
          <w:rFonts w:ascii="Times New Roman" w:eastAsia="MS Mincho" w:hAnsi="Times New Roman" w:cs="Times New Roman"/>
          <w:spacing w:val="11"/>
          <w:sz w:val="24"/>
          <w:szCs w:val="24"/>
          <w:lang w:val="bg-BG" w:eastAsia="ja-JP"/>
        </w:rPr>
        <w:t xml:space="preserve"> </w:t>
      </w:r>
      <w:r w:rsidRPr="002119A8">
        <w:rPr>
          <w:rFonts w:ascii="Times New Roman" w:eastAsia="MS Mincho" w:hAnsi="Times New Roman" w:cs="Times New Roman"/>
          <w:spacing w:val="-1"/>
          <w:sz w:val="24"/>
          <w:szCs w:val="24"/>
          <w:lang w:val="bg-BG" w:eastAsia="ja-JP"/>
        </w:rPr>
        <w:t>за</w:t>
      </w:r>
      <w:r w:rsidRPr="002119A8">
        <w:rPr>
          <w:rFonts w:ascii="Times New Roman" w:eastAsia="MS Mincho" w:hAnsi="Times New Roman" w:cs="Times New Roman"/>
          <w:spacing w:val="10"/>
          <w:sz w:val="24"/>
          <w:szCs w:val="24"/>
          <w:lang w:val="bg-BG" w:eastAsia="ja-JP"/>
        </w:rPr>
        <w:t xml:space="preserve"> </w:t>
      </w:r>
      <w:r w:rsidRPr="002119A8">
        <w:rPr>
          <w:rFonts w:ascii="Times New Roman" w:eastAsia="MS Mincho" w:hAnsi="Times New Roman" w:cs="Times New Roman"/>
          <w:spacing w:val="-1"/>
          <w:sz w:val="24"/>
          <w:szCs w:val="24"/>
          <w:lang w:val="bg-BG" w:eastAsia="ja-JP"/>
        </w:rPr>
        <w:t>височина</w:t>
      </w:r>
      <w:r w:rsidRPr="002119A8">
        <w:rPr>
          <w:rFonts w:ascii="Times New Roman" w:eastAsia="MS Mincho" w:hAnsi="Times New Roman" w:cs="Times New Roman"/>
          <w:spacing w:val="10"/>
          <w:sz w:val="24"/>
          <w:szCs w:val="24"/>
          <w:lang w:val="bg-BG" w:eastAsia="ja-JP"/>
        </w:rPr>
        <w:t xml:space="preserve"> </w:t>
      </w:r>
      <w:r w:rsidRPr="002119A8">
        <w:rPr>
          <w:rFonts w:ascii="Times New Roman" w:eastAsia="MS Mincho" w:hAnsi="Times New Roman" w:cs="Times New Roman"/>
          <w:spacing w:val="-1"/>
          <w:sz w:val="24"/>
          <w:szCs w:val="24"/>
          <w:lang w:val="bg-BG" w:eastAsia="ja-JP"/>
        </w:rPr>
        <w:t>от</w:t>
      </w:r>
      <w:r w:rsidRPr="002119A8">
        <w:rPr>
          <w:rFonts w:ascii="Times New Roman" w:eastAsia="MS Mincho" w:hAnsi="Times New Roman" w:cs="Times New Roman"/>
          <w:spacing w:val="11"/>
          <w:sz w:val="24"/>
          <w:szCs w:val="24"/>
          <w:lang w:val="bg-BG" w:eastAsia="ja-JP"/>
        </w:rPr>
        <w:t xml:space="preserve"> </w:t>
      </w:r>
      <w:r w:rsidRPr="002119A8">
        <w:rPr>
          <w:rFonts w:ascii="Times New Roman" w:eastAsia="MS Mincho" w:hAnsi="Times New Roman" w:cs="Times New Roman"/>
          <w:spacing w:val="-1"/>
          <w:sz w:val="24"/>
          <w:szCs w:val="24"/>
          <w:lang w:val="bg-BG" w:eastAsia="ja-JP"/>
        </w:rPr>
        <w:t>10м.</w:t>
      </w:r>
      <w:r w:rsidRPr="002119A8">
        <w:rPr>
          <w:rFonts w:ascii="Times New Roman" w:eastAsia="MS Mincho" w:hAnsi="Times New Roman" w:cs="Times New Roman"/>
          <w:spacing w:val="10"/>
          <w:sz w:val="24"/>
          <w:szCs w:val="24"/>
          <w:lang w:val="bg-BG" w:eastAsia="ja-JP"/>
        </w:rPr>
        <w:t xml:space="preserve"> </w:t>
      </w:r>
      <w:r w:rsidRPr="002119A8">
        <w:rPr>
          <w:rFonts w:ascii="Times New Roman" w:eastAsia="MS Mincho" w:hAnsi="Times New Roman" w:cs="Times New Roman"/>
          <w:sz w:val="24"/>
          <w:szCs w:val="24"/>
          <w:lang w:val="bg-BG" w:eastAsia="ja-JP"/>
        </w:rPr>
        <w:t>и</w:t>
      </w:r>
      <w:r w:rsidRPr="002119A8">
        <w:rPr>
          <w:rFonts w:ascii="Times New Roman" w:eastAsia="MS Mincho" w:hAnsi="Times New Roman" w:cs="Times New Roman"/>
          <w:spacing w:val="29"/>
          <w:w w:val="99"/>
          <w:sz w:val="24"/>
          <w:szCs w:val="24"/>
          <w:lang w:val="bg-BG" w:eastAsia="ja-JP"/>
        </w:rPr>
        <w:t xml:space="preserve"> </w:t>
      </w:r>
      <w:r w:rsidRPr="002119A8">
        <w:rPr>
          <w:rFonts w:ascii="Times New Roman" w:eastAsia="MS Mincho" w:hAnsi="Times New Roman" w:cs="Times New Roman"/>
          <w:sz w:val="24"/>
          <w:szCs w:val="24"/>
          <w:lang w:val="bg-BG" w:eastAsia="ja-JP"/>
        </w:rPr>
        <w:t>налагат</w:t>
      </w:r>
      <w:r w:rsidRPr="002119A8">
        <w:rPr>
          <w:rFonts w:ascii="Times New Roman" w:eastAsia="MS Mincho" w:hAnsi="Times New Roman" w:cs="Times New Roman"/>
          <w:spacing w:val="63"/>
          <w:sz w:val="24"/>
          <w:szCs w:val="24"/>
          <w:lang w:val="bg-BG" w:eastAsia="ja-JP"/>
        </w:rPr>
        <w:t xml:space="preserve"> </w:t>
      </w:r>
      <w:r w:rsidRPr="002119A8">
        <w:rPr>
          <w:rFonts w:ascii="Times New Roman" w:eastAsia="MS Mincho" w:hAnsi="Times New Roman" w:cs="Times New Roman"/>
          <w:spacing w:val="-1"/>
          <w:sz w:val="24"/>
          <w:szCs w:val="24"/>
          <w:lang w:val="bg-BG" w:eastAsia="ja-JP"/>
        </w:rPr>
        <w:t>извода,</w:t>
      </w:r>
      <w:r w:rsidRPr="002119A8">
        <w:rPr>
          <w:rFonts w:ascii="Times New Roman" w:eastAsia="MS Mincho" w:hAnsi="Times New Roman" w:cs="Times New Roman"/>
          <w:spacing w:val="61"/>
          <w:sz w:val="24"/>
          <w:szCs w:val="24"/>
          <w:lang w:val="bg-BG" w:eastAsia="ja-JP"/>
        </w:rPr>
        <w:t xml:space="preserve"> </w:t>
      </w:r>
      <w:r w:rsidRPr="002119A8">
        <w:rPr>
          <w:rFonts w:ascii="Times New Roman" w:eastAsia="MS Mincho" w:hAnsi="Times New Roman" w:cs="Times New Roman"/>
          <w:sz w:val="24"/>
          <w:szCs w:val="24"/>
          <w:lang w:val="bg-BG" w:eastAsia="ja-JP"/>
        </w:rPr>
        <w:t>че</w:t>
      </w:r>
      <w:r w:rsidRPr="002119A8">
        <w:rPr>
          <w:rFonts w:ascii="Times New Roman" w:eastAsia="MS Mincho" w:hAnsi="Times New Roman" w:cs="Times New Roman"/>
          <w:spacing w:val="61"/>
          <w:sz w:val="24"/>
          <w:szCs w:val="24"/>
          <w:lang w:val="bg-BG" w:eastAsia="ja-JP"/>
        </w:rPr>
        <w:t xml:space="preserve"> </w:t>
      </w:r>
      <w:r w:rsidRPr="002119A8">
        <w:rPr>
          <w:rFonts w:ascii="Times New Roman" w:eastAsia="MS Mincho" w:hAnsi="Times New Roman" w:cs="Times New Roman"/>
          <w:sz w:val="24"/>
          <w:szCs w:val="24"/>
          <w:lang w:val="bg-BG" w:eastAsia="ja-JP"/>
        </w:rPr>
        <w:t>не</w:t>
      </w:r>
      <w:r w:rsidRPr="002119A8">
        <w:rPr>
          <w:rFonts w:ascii="Times New Roman" w:eastAsia="MS Mincho" w:hAnsi="Times New Roman" w:cs="Times New Roman"/>
          <w:spacing w:val="62"/>
          <w:sz w:val="24"/>
          <w:szCs w:val="24"/>
          <w:lang w:val="bg-BG" w:eastAsia="ja-JP"/>
        </w:rPr>
        <w:t xml:space="preserve"> </w:t>
      </w:r>
      <w:r w:rsidRPr="002119A8">
        <w:rPr>
          <w:rFonts w:ascii="Times New Roman" w:eastAsia="MS Mincho" w:hAnsi="Times New Roman" w:cs="Times New Roman"/>
          <w:sz w:val="24"/>
          <w:szCs w:val="24"/>
          <w:lang w:val="bg-BG" w:eastAsia="ja-JP"/>
        </w:rPr>
        <w:t>винаги</w:t>
      </w:r>
      <w:r w:rsidRPr="002119A8">
        <w:rPr>
          <w:rFonts w:ascii="Times New Roman" w:eastAsia="MS Mincho" w:hAnsi="Times New Roman" w:cs="Times New Roman"/>
          <w:spacing w:val="62"/>
          <w:sz w:val="24"/>
          <w:szCs w:val="24"/>
          <w:lang w:val="bg-BG" w:eastAsia="ja-JP"/>
        </w:rPr>
        <w:t xml:space="preserve"> </w:t>
      </w:r>
      <w:r w:rsidRPr="002119A8">
        <w:rPr>
          <w:rFonts w:ascii="Times New Roman" w:eastAsia="MS Mincho" w:hAnsi="Times New Roman" w:cs="Times New Roman"/>
          <w:sz w:val="24"/>
          <w:szCs w:val="24"/>
          <w:lang w:val="bg-BG" w:eastAsia="ja-JP"/>
        </w:rPr>
        <w:t>може</w:t>
      </w:r>
      <w:r w:rsidRPr="002119A8">
        <w:rPr>
          <w:rFonts w:ascii="Times New Roman" w:eastAsia="MS Mincho" w:hAnsi="Times New Roman" w:cs="Times New Roman"/>
          <w:spacing w:val="62"/>
          <w:sz w:val="24"/>
          <w:szCs w:val="24"/>
          <w:lang w:val="bg-BG" w:eastAsia="ja-JP"/>
        </w:rPr>
        <w:t xml:space="preserve"> </w:t>
      </w:r>
      <w:r w:rsidRPr="002119A8">
        <w:rPr>
          <w:rFonts w:ascii="Times New Roman" w:eastAsia="MS Mincho" w:hAnsi="Times New Roman" w:cs="Times New Roman"/>
          <w:sz w:val="24"/>
          <w:szCs w:val="24"/>
          <w:lang w:val="bg-BG" w:eastAsia="ja-JP"/>
        </w:rPr>
        <w:t>да</w:t>
      </w:r>
      <w:r w:rsidRPr="002119A8">
        <w:rPr>
          <w:rFonts w:ascii="Times New Roman" w:eastAsia="MS Mincho" w:hAnsi="Times New Roman" w:cs="Times New Roman"/>
          <w:spacing w:val="62"/>
          <w:sz w:val="24"/>
          <w:szCs w:val="24"/>
          <w:lang w:val="bg-BG" w:eastAsia="ja-JP"/>
        </w:rPr>
        <w:t xml:space="preserve"> </w:t>
      </w:r>
      <w:r w:rsidRPr="002119A8">
        <w:rPr>
          <w:rFonts w:ascii="Times New Roman" w:eastAsia="MS Mincho" w:hAnsi="Times New Roman" w:cs="Times New Roman"/>
          <w:sz w:val="24"/>
          <w:szCs w:val="24"/>
          <w:lang w:val="bg-BG" w:eastAsia="ja-JP"/>
        </w:rPr>
        <w:t>се</w:t>
      </w:r>
      <w:r w:rsidRPr="002119A8">
        <w:rPr>
          <w:rFonts w:ascii="Times New Roman" w:eastAsia="MS Mincho" w:hAnsi="Times New Roman" w:cs="Times New Roman"/>
          <w:spacing w:val="61"/>
          <w:sz w:val="24"/>
          <w:szCs w:val="24"/>
          <w:lang w:val="bg-BG" w:eastAsia="ja-JP"/>
        </w:rPr>
        <w:t xml:space="preserve"> </w:t>
      </w:r>
      <w:r w:rsidRPr="002119A8">
        <w:rPr>
          <w:rFonts w:ascii="Times New Roman" w:eastAsia="MS Mincho" w:hAnsi="Times New Roman" w:cs="Times New Roman"/>
          <w:sz w:val="24"/>
          <w:szCs w:val="24"/>
          <w:lang w:val="bg-BG" w:eastAsia="ja-JP"/>
        </w:rPr>
        <w:t>разчита</w:t>
      </w:r>
      <w:r w:rsidRPr="002119A8">
        <w:rPr>
          <w:rFonts w:ascii="Times New Roman" w:eastAsia="MS Mincho" w:hAnsi="Times New Roman" w:cs="Times New Roman"/>
          <w:spacing w:val="62"/>
          <w:sz w:val="24"/>
          <w:szCs w:val="24"/>
          <w:lang w:val="bg-BG" w:eastAsia="ja-JP"/>
        </w:rPr>
        <w:t xml:space="preserve"> </w:t>
      </w:r>
      <w:r w:rsidRPr="002119A8">
        <w:rPr>
          <w:rFonts w:ascii="Times New Roman" w:eastAsia="MS Mincho" w:hAnsi="Times New Roman" w:cs="Times New Roman"/>
          <w:sz w:val="24"/>
          <w:szCs w:val="24"/>
          <w:lang w:val="bg-BG" w:eastAsia="ja-JP"/>
        </w:rPr>
        <w:t>на</w:t>
      </w:r>
      <w:r w:rsidRPr="002119A8">
        <w:rPr>
          <w:rFonts w:ascii="Times New Roman" w:eastAsia="MS Mincho" w:hAnsi="Times New Roman" w:cs="Times New Roman"/>
          <w:spacing w:val="62"/>
          <w:sz w:val="24"/>
          <w:szCs w:val="24"/>
          <w:lang w:val="bg-BG" w:eastAsia="ja-JP"/>
        </w:rPr>
        <w:t xml:space="preserve"> </w:t>
      </w:r>
      <w:r w:rsidRPr="002119A8">
        <w:rPr>
          <w:rFonts w:ascii="Times New Roman" w:eastAsia="MS Mincho" w:hAnsi="Times New Roman" w:cs="Times New Roman"/>
          <w:spacing w:val="-1"/>
          <w:sz w:val="24"/>
          <w:szCs w:val="24"/>
          <w:lang w:val="bg-BG" w:eastAsia="ja-JP"/>
        </w:rPr>
        <w:t>естествената</w:t>
      </w:r>
      <w:r w:rsidRPr="002119A8">
        <w:rPr>
          <w:rFonts w:ascii="Times New Roman" w:eastAsia="MS Mincho" w:hAnsi="Times New Roman" w:cs="Times New Roman"/>
          <w:spacing w:val="29"/>
          <w:w w:val="99"/>
          <w:sz w:val="24"/>
          <w:szCs w:val="24"/>
          <w:lang w:val="bg-BG" w:eastAsia="ja-JP"/>
        </w:rPr>
        <w:t xml:space="preserve"> </w:t>
      </w:r>
      <w:r w:rsidRPr="002119A8">
        <w:rPr>
          <w:rFonts w:ascii="Times New Roman" w:eastAsia="MS Mincho" w:hAnsi="Times New Roman" w:cs="Times New Roman"/>
          <w:sz w:val="24"/>
          <w:szCs w:val="24"/>
          <w:lang w:val="bg-BG" w:eastAsia="ja-JP"/>
        </w:rPr>
        <w:t>вентилация</w:t>
      </w:r>
      <w:r w:rsidRPr="002119A8">
        <w:rPr>
          <w:rFonts w:ascii="Times New Roman" w:eastAsia="MS Mincho" w:hAnsi="Times New Roman" w:cs="Times New Roman"/>
          <w:spacing w:val="-12"/>
          <w:sz w:val="24"/>
          <w:szCs w:val="24"/>
          <w:lang w:val="bg-BG" w:eastAsia="ja-JP"/>
        </w:rPr>
        <w:t xml:space="preserve"> </w:t>
      </w:r>
      <w:r w:rsidRPr="002119A8">
        <w:rPr>
          <w:rFonts w:ascii="Times New Roman" w:eastAsia="MS Mincho" w:hAnsi="Times New Roman" w:cs="Times New Roman"/>
          <w:sz w:val="24"/>
          <w:szCs w:val="24"/>
          <w:lang w:val="bg-BG" w:eastAsia="ja-JP"/>
        </w:rPr>
        <w:t>на</w:t>
      </w:r>
      <w:r w:rsidRPr="002119A8">
        <w:rPr>
          <w:rFonts w:ascii="Times New Roman" w:eastAsia="MS Mincho" w:hAnsi="Times New Roman" w:cs="Times New Roman"/>
          <w:spacing w:val="-12"/>
          <w:sz w:val="24"/>
          <w:szCs w:val="24"/>
          <w:lang w:val="bg-BG" w:eastAsia="ja-JP"/>
        </w:rPr>
        <w:t xml:space="preserve"> </w:t>
      </w:r>
      <w:r w:rsidRPr="002119A8">
        <w:rPr>
          <w:rFonts w:ascii="Times New Roman" w:eastAsia="MS Mincho" w:hAnsi="Times New Roman" w:cs="Times New Roman"/>
          <w:sz w:val="24"/>
          <w:szCs w:val="24"/>
          <w:lang w:val="bg-BG" w:eastAsia="ja-JP"/>
        </w:rPr>
        <w:t>въздушния</w:t>
      </w:r>
      <w:r w:rsidRPr="002119A8">
        <w:rPr>
          <w:rFonts w:ascii="Times New Roman" w:eastAsia="MS Mincho" w:hAnsi="Times New Roman" w:cs="Times New Roman"/>
          <w:spacing w:val="-11"/>
          <w:sz w:val="24"/>
          <w:szCs w:val="24"/>
          <w:lang w:val="bg-BG" w:eastAsia="ja-JP"/>
        </w:rPr>
        <w:t xml:space="preserve"> </w:t>
      </w:r>
      <w:r w:rsidRPr="002119A8">
        <w:rPr>
          <w:rFonts w:ascii="Times New Roman" w:eastAsia="MS Mincho" w:hAnsi="Times New Roman" w:cs="Times New Roman"/>
          <w:sz w:val="24"/>
          <w:szCs w:val="24"/>
          <w:lang w:val="bg-BG" w:eastAsia="ja-JP"/>
        </w:rPr>
        <w:t>басейн</w:t>
      </w:r>
      <w:r w:rsidRPr="002119A8">
        <w:rPr>
          <w:rFonts w:ascii="Times New Roman" w:eastAsia="MS Mincho" w:hAnsi="Times New Roman" w:cs="Times New Roman"/>
          <w:spacing w:val="-10"/>
          <w:sz w:val="24"/>
          <w:szCs w:val="24"/>
          <w:lang w:val="bg-BG" w:eastAsia="ja-JP"/>
        </w:rPr>
        <w:t xml:space="preserve"> </w:t>
      </w:r>
      <w:r w:rsidRPr="002119A8">
        <w:rPr>
          <w:rFonts w:ascii="Times New Roman" w:eastAsia="MS Mincho" w:hAnsi="Times New Roman" w:cs="Times New Roman"/>
          <w:sz w:val="24"/>
          <w:szCs w:val="24"/>
          <w:lang w:val="bg-BG" w:eastAsia="ja-JP"/>
        </w:rPr>
        <w:t>над</w:t>
      </w:r>
      <w:r w:rsidRPr="002119A8">
        <w:rPr>
          <w:rFonts w:ascii="Times New Roman" w:eastAsia="MS Mincho" w:hAnsi="Times New Roman" w:cs="Times New Roman"/>
          <w:spacing w:val="-11"/>
          <w:sz w:val="24"/>
          <w:szCs w:val="24"/>
          <w:lang w:val="bg-BG" w:eastAsia="ja-JP"/>
        </w:rPr>
        <w:t xml:space="preserve"> </w:t>
      </w:r>
      <w:r w:rsidRPr="002119A8">
        <w:rPr>
          <w:rFonts w:ascii="Times New Roman" w:eastAsia="MS Mincho" w:hAnsi="Times New Roman" w:cs="Times New Roman"/>
          <w:sz w:val="24"/>
          <w:szCs w:val="24"/>
          <w:lang w:val="bg-BG" w:eastAsia="ja-JP"/>
        </w:rPr>
        <w:t>разглеждания</w:t>
      </w:r>
      <w:r w:rsidRPr="002119A8">
        <w:rPr>
          <w:rFonts w:ascii="Times New Roman" w:eastAsia="MS Mincho" w:hAnsi="Times New Roman" w:cs="Times New Roman"/>
          <w:spacing w:val="-11"/>
          <w:sz w:val="24"/>
          <w:szCs w:val="24"/>
          <w:lang w:val="bg-BG" w:eastAsia="ja-JP"/>
        </w:rPr>
        <w:t xml:space="preserve"> </w:t>
      </w:r>
      <w:r w:rsidRPr="002119A8">
        <w:rPr>
          <w:rFonts w:ascii="Times New Roman" w:eastAsia="MS Mincho" w:hAnsi="Times New Roman" w:cs="Times New Roman"/>
          <w:sz w:val="24"/>
          <w:szCs w:val="24"/>
          <w:lang w:val="bg-BG" w:eastAsia="ja-JP"/>
        </w:rPr>
        <w:t>регион.</w:t>
      </w:r>
    </w:p>
    <w:p w:rsidR="002119A8" w:rsidRPr="002119A8" w:rsidRDefault="002119A8" w:rsidP="002119A8">
      <w:pPr>
        <w:spacing w:after="0" w:line="240" w:lineRule="auto"/>
        <w:jc w:val="both"/>
        <w:rPr>
          <w:rFonts w:ascii="Times New Roman" w:eastAsia="MS Mincho" w:hAnsi="Times New Roman" w:cs="Times New Roman"/>
          <w:b/>
          <w:sz w:val="24"/>
          <w:szCs w:val="24"/>
          <w:lang w:val="bg-BG" w:eastAsia="ja-JP"/>
        </w:rPr>
      </w:pPr>
      <w:r w:rsidRPr="002119A8">
        <w:rPr>
          <w:rFonts w:ascii="Times New Roman" w:eastAsia="MS Mincho" w:hAnsi="Times New Roman" w:cs="Times New Roman"/>
          <w:b/>
          <w:spacing w:val="-3"/>
          <w:sz w:val="24"/>
          <w:szCs w:val="24"/>
          <w:lang w:val="bg-BG" w:eastAsia="ja-JP"/>
        </w:rPr>
        <w:t>Средна</w:t>
      </w:r>
      <w:r w:rsidRPr="002119A8">
        <w:rPr>
          <w:rFonts w:ascii="Times New Roman" w:eastAsia="MS Mincho" w:hAnsi="Times New Roman" w:cs="Times New Roman"/>
          <w:b/>
          <w:spacing w:val="-14"/>
          <w:sz w:val="24"/>
          <w:szCs w:val="24"/>
          <w:lang w:val="bg-BG" w:eastAsia="ja-JP"/>
        </w:rPr>
        <w:t xml:space="preserve"> </w:t>
      </w:r>
      <w:r w:rsidRPr="002119A8">
        <w:rPr>
          <w:rFonts w:ascii="Times New Roman" w:eastAsia="MS Mincho" w:hAnsi="Times New Roman" w:cs="Times New Roman"/>
          <w:b/>
          <w:spacing w:val="-3"/>
          <w:sz w:val="24"/>
          <w:szCs w:val="24"/>
          <w:lang w:val="bg-BG" w:eastAsia="ja-JP"/>
        </w:rPr>
        <w:t>месечна</w:t>
      </w:r>
      <w:r w:rsidRPr="002119A8">
        <w:rPr>
          <w:rFonts w:ascii="Times New Roman" w:eastAsia="MS Mincho" w:hAnsi="Times New Roman" w:cs="Times New Roman"/>
          <w:b/>
          <w:spacing w:val="-12"/>
          <w:sz w:val="24"/>
          <w:szCs w:val="24"/>
          <w:lang w:val="bg-BG" w:eastAsia="ja-JP"/>
        </w:rPr>
        <w:t xml:space="preserve"> </w:t>
      </w:r>
      <w:r w:rsidRPr="002119A8">
        <w:rPr>
          <w:rFonts w:ascii="Times New Roman" w:eastAsia="MS Mincho" w:hAnsi="Times New Roman" w:cs="Times New Roman"/>
          <w:b/>
          <w:spacing w:val="-3"/>
          <w:sz w:val="24"/>
          <w:szCs w:val="24"/>
          <w:lang w:val="bg-BG" w:eastAsia="ja-JP"/>
        </w:rPr>
        <w:t>скорост</w:t>
      </w:r>
      <w:r w:rsidRPr="002119A8">
        <w:rPr>
          <w:rFonts w:ascii="Times New Roman" w:eastAsia="MS Mincho" w:hAnsi="Times New Roman" w:cs="Times New Roman"/>
          <w:b/>
          <w:spacing w:val="-13"/>
          <w:sz w:val="24"/>
          <w:szCs w:val="24"/>
          <w:lang w:val="bg-BG" w:eastAsia="ja-JP"/>
        </w:rPr>
        <w:t xml:space="preserve"> </w:t>
      </w:r>
      <w:r w:rsidRPr="002119A8">
        <w:rPr>
          <w:rFonts w:ascii="Times New Roman" w:eastAsia="MS Mincho" w:hAnsi="Times New Roman" w:cs="Times New Roman"/>
          <w:b/>
          <w:spacing w:val="-2"/>
          <w:sz w:val="24"/>
          <w:szCs w:val="24"/>
          <w:lang w:val="bg-BG" w:eastAsia="ja-JP"/>
        </w:rPr>
        <w:t>на</w:t>
      </w:r>
      <w:r w:rsidRPr="002119A8">
        <w:rPr>
          <w:rFonts w:ascii="Times New Roman" w:eastAsia="MS Mincho" w:hAnsi="Times New Roman" w:cs="Times New Roman"/>
          <w:b/>
          <w:spacing w:val="-14"/>
          <w:sz w:val="24"/>
          <w:szCs w:val="24"/>
          <w:lang w:val="bg-BG" w:eastAsia="ja-JP"/>
        </w:rPr>
        <w:t xml:space="preserve"> </w:t>
      </w:r>
      <w:r w:rsidRPr="002119A8">
        <w:rPr>
          <w:rFonts w:ascii="Times New Roman" w:eastAsia="MS Mincho" w:hAnsi="Times New Roman" w:cs="Times New Roman"/>
          <w:b/>
          <w:spacing w:val="-3"/>
          <w:sz w:val="24"/>
          <w:szCs w:val="24"/>
          <w:lang w:val="bg-BG" w:eastAsia="ja-JP"/>
        </w:rPr>
        <w:t>вятъра</w:t>
      </w:r>
      <w:r w:rsidRPr="002119A8">
        <w:rPr>
          <w:rFonts w:ascii="Times New Roman" w:eastAsia="MS Mincho" w:hAnsi="Times New Roman" w:cs="Times New Roman"/>
          <w:b/>
          <w:spacing w:val="-14"/>
          <w:sz w:val="24"/>
          <w:szCs w:val="24"/>
          <w:lang w:val="bg-BG" w:eastAsia="ja-JP"/>
        </w:rPr>
        <w:t xml:space="preserve"> </w:t>
      </w:r>
      <w:r w:rsidRPr="002119A8">
        <w:rPr>
          <w:rFonts w:ascii="Times New Roman" w:eastAsia="MS Mincho" w:hAnsi="Times New Roman" w:cs="Times New Roman"/>
          <w:b/>
          <w:sz w:val="24"/>
          <w:szCs w:val="24"/>
          <w:lang w:val="bg-BG" w:eastAsia="ja-JP"/>
        </w:rPr>
        <w:t>в</w:t>
      </w:r>
      <w:r w:rsidRPr="002119A8">
        <w:rPr>
          <w:rFonts w:ascii="Times New Roman" w:eastAsia="MS Mincho" w:hAnsi="Times New Roman" w:cs="Times New Roman"/>
          <w:b/>
          <w:spacing w:val="-14"/>
          <w:sz w:val="24"/>
          <w:szCs w:val="24"/>
          <w:lang w:val="bg-BG" w:eastAsia="ja-JP"/>
        </w:rPr>
        <w:t xml:space="preserve"> </w:t>
      </w:r>
      <w:r w:rsidRPr="002119A8">
        <w:rPr>
          <w:rFonts w:ascii="Times New Roman" w:eastAsia="MS Mincho" w:hAnsi="Times New Roman" w:cs="Times New Roman"/>
          <w:b/>
          <w:spacing w:val="-2"/>
          <w:sz w:val="24"/>
          <w:szCs w:val="24"/>
          <w:lang w:val="bg-BG" w:eastAsia="ja-JP"/>
        </w:rPr>
        <w:t>м/с</w:t>
      </w:r>
    </w:p>
    <w:tbl>
      <w:tblPr>
        <w:tblW w:w="5000" w:type="pct"/>
        <w:jc w:val="center"/>
        <w:tblCellMar>
          <w:left w:w="0" w:type="dxa"/>
          <w:right w:w="0" w:type="dxa"/>
        </w:tblCellMar>
        <w:tblLook w:val="01E0" w:firstRow="1" w:lastRow="1" w:firstColumn="1" w:lastColumn="1" w:noHBand="0" w:noVBand="0"/>
      </w:tblPr>
      <w:tblGrid>
        <w:gridCol w:w="725"/>
        <w:gridCol w:w="726"/>
        <w:gridCol w:w="724"/>
        <w:gridCol w:w="725"/>
        <w:gridCol w:w="725"/>
        <w:gridCol w:w="724"/>
        <w:gridCol w:w="725"/>
        <w:gridCol w:w="724"/>
        <w:gridCol w:w="725"/>
        <w:gridCol w:w="725"/>
        <w:gridCol w:w="724"/>
        <w:gridCol w:w="725"/>
        <w:gridCol w:w="725"/>
      </w:tblGrid>
      <w:tr w:rsidR="002119A8" w:rsidRPr="002119A8" w:rsidTr="002119A8">
        <w:trPr>
          <w:trHeight w:val="124"/>
          <w:jc w:val="center"/>
        </w:trPr>
        <w:tc>
          <w:tcPr>
            <w:tcW w:w="384" w:type="pct"/>
            <w:tcBorders>
              <w:top w:val="single" w:sz="6" w:space="0" w:color="000000"/>
              <w:left w:val="single" w:sz="6" w:space="0" w:color="000000"/>
              <w:bottom w:val="single" w:sz="6" w:space="0" w:color="000000"/>
              <w:right w:val="single" w:sz="6" w:space="0" w:color="000000"/>
            </w:tcBorders>
            <w:shd w:val="clear" w:color="auto" w:fill="FFFF99"/>
            <w:vAlign w:val="center"/>
          </w:tcPr>
          <w:p w:rsidR="002119A8" w:rsidRPr="002119A8" w:rsidRDefault="002119A8" w:rsidP="002119A8">
            <w:pPr>
              <w:widowControl w:val="0"/>
              <w:spacing w:after="0" w:line="360" w:lineRule="auto"/>
              <w:ind w:left="45"/>
              <w:jc w:val="center"/>
              <w:rPr>
                <w:rFonts w:ascii="Times New Roman" w:eastAsia="Times New Roman" w:hAnsi="Times New Roman" w:cs="Times New Roman"/>
                <w:b/>
                <w:sz w:val="18"/>
                <w:szCs w:val="18"/>
                <w:lang w:val="bg-BG"/>
              </w:rPr>
            </w:pPr>
            <w:r w:rsidRPr="002119A8">
              <w:rPr>
                <w:rFonts w:ascii="Times New Roman" w:eastAsia="Times New Roman" w:hAnsi="Times New Roman" w:cs="Times New Roman"/>
                <w:b/>
                <w:sz w:val="18"/>
                <w:szCs w:val="18"/>
                <w:lang w:val="bg-BG"/>
              </w:rPr>
              <w:t>01</w:t>
            </w:r>
          </w:p>
        </w:tc>
        <w:tc>
          <w:tcPr>
            <w:tcW w:w="385" w:type="pct"/>
            <w:tcBorders>
              <w:top w:val="single" w:sz="6" w:space="0" w:color="000000"/>
              <w:left w:val="single" w:sz="6" w:space="0" w:color="000000"/>
              <w:bottom w:val="single" w:sz="6" w:space="0" w:color="000000"/>
              <w:right w:val="single" w:sz="6" w:space="0" w:color="000000"/>
            </w:tcBorders>
            <w:shd w:val="clear" w:color="auto" w:fill="FFFF99"/>
            <w:vAlign w:val="center"/>
          </w:tcPr>
          <w:p w:rsidR="002119A8" w:rsidRPr="002119A8" w:rsidRDefault="002119A8" w:rsidP="002119A8">
            <w:pPr>
              <w:widowControl w:val="0"/>
              <w:spacing w:after="0" w:line="360" w:lineRule="auto"/>
              <w:ind w:left="31"/>
              <w:jc w:val="center"/>
              <w:rPr>
                <w:rFonts w:ascii="Times New Roman" w:eastAsia="Times New Roman" w:hAnsi="Times New Roman" w:cs="Times New Roman"/>
                <w:b/>
                <w:sz w:val="18"/>
                <w:szCs w:val="18"/>
                <w:lang w:val="bg-BG"/>
              </w:rPr>
            </w:pPr>
            <w:r w:rsidRPr="002119A8">
              <w:rPr>
                <w:rFonts w:ascii="Times New Roman" w:eastAsia="Times New Roman" w:hAnsi="Times New Roman" w:cs="Times New Roman"/>
                <w:b/>
                <w:sz w:val="18"/>
                <w:szCs w:val="18"/>
                <w:lang w:val="bg-BG"/>
              </w:rPr>
              <w:t>02</w:t>
            </w:r>
          </w:p>
        </w:tc>
        <w:tc>
          <w:tcPr>
            <w:tcW w:w="384" w:type="pct"/>
            <w:tcBorders>
              <w:top w:val="single" w:sz="6" w:space="0" w:color="000000"/>
              <w:left w:val="single" w:sz="6" w:space="0" w:color="000000"/>
              <w:bottom w:val="single" w:sz="6" w:space="0" w:color="000000"/>
              <w:right w:val="single" w:sz="6" w:space="0" w:color="000000"/>
            </w:tcBorders>
            <w:shd w:val="clear" w:color="auto" w:fill="FFFF99"/>
            <w:vAlign w:val="center"/>
          </w:tcPr>
          <w:p w:rsidR="002119A8" w:rsidRPr="002119A8" w:rsidRDefault="002119A8" w:rsidP="002119A8">
            <w:pPr>
              <w:widowControl w:val="0"/>
              <w:spacing w:after="0" w:line="360" w:lineRule="auto"/>
              <w:ind w:left="31"/>
              <w:jc w:val="center"/>
              <w:rPr>
                <w:rFonts w:ascii="Times New Roman" w:eastAsia="Times New Roman" w:hAnsi="Times New Roman" w:cs="Times New Roman"/>
                <w:b/>
                <w:sz w:val="18"/>
                <w:szCs w:val="18"/>
                <w:lang w:val="bg-BG"/>
              </w:rPr>
            </w:pPr>
            <w:r w:rsidRPr="002119A8">
              <w:rPr>
                <w:rFonts w:ascii="Times New Roman" w:eastAsia="Times New Roman" w:hAnsi="Times New Roman" w:cs="Times New Roman"/>
                <w:b/>
                <w:sz w:val="18"/>
                <w:szCs w:val="18"/>
                <w:lang w:val="bg-BG"/>
              </w:rPr>
              <w:t>03</w:t>
            </w:r>
          </w:p>
        </w:tc>
        <w:tc>
          <w:tcPr>
            <w:tcW w:w="385" w:type="pct"/>
            <w:tcBorders>
              <w:top w:val="single" w:sz="6" w:space="0" w:color="000000"/>
              <w:left w:val="single" w:sz="6" w:space="0" w:color="000000"/>
              <w:bottom w:val="single" w:sz="6" w:space="0" w:color="000000"/>
              <w:right w:val="single" w:sz="6" w:space="0" w:color="000000"/>
            </w:tcBorders>
            <w:shd w:val="clear" w:color="auto" w:fill="FFFF99"/>
            <w:vAlign w:val="center"/>
          </w:tcPr>
          <w:p w:rsidR="002119A8" w:rsidRPr="002119A8" w:rsidRDefault="002119A8" w:rsidP="002119A8">
            <w:pPr>
              <w:widowControl w:val="0"/>
              <w:spacing w:after="0" w:line="360" w:lineRule="auto"/>
              <w:ind w:left="31"/>
              <w:jc w:val="center"/>
              <w:rPr>
                <w:rFonts w:ascii="Times New Roman" w:eastAsia="Times New Roman" w:hAnsi="Times New Roman" w:cs="Times New Roman"/>
                <w:b/>
                <w:sz w:val="18"/>
                <w:szCs w:val="18"/>
                <w:lang w:val="bg-BG"/>
              </w:rPr>
            </w:pPr>
            <w:r w:rsidRPr="002119A8">
              <w:rPr>
                <w:rFonts w:ascii="Times New Roman" w:eastAsia="Times New Roman" w:hAnsi="Times New Roman" w:cs="Times New Roman"/>
                <w:b/>
                <w:spacing w:val="5"/>
                <w:sz w:val="18"/>
                <w:szCs w:val="18"/>
                <w:lang w:val="bg-BG"/>
              </w:rPr>
              <w:t>04</w:t>
            </w:r>
          </w:p>
        </w:tc>
        <w:tc>
          <w:tcPr>
            <w:tcW w:w="385" w:type="pct"/>
            <w:tcBorders>
              <w:top w:val="single" w:sz="6" w:space="0" w:color="000000"/>
              <w:left w:val="single" w:sz="6" w:space="0" w:color="000000"/>
              <w:bottom w:val="single" w:sz="6" w:space="0" w:color="000000"/>
              <w:right w:val="single" w:sz="6" w:space="0" w:color="000000"/>
            </w:tcBorders>
            <w:shd w:val="clear" w:color="auto" w:fill="FFFF99"/>
            <w:vAlign w:val="center"/>
          </w:tcPr>
          <w:p w:rsidR="002119A8" w:rsidRPr="002119A8" w:rsidRDefault="002119A8" w:rsidP="002119A8">
            <w:pPr>
              <w:widowControl w:val="0"/>
              <w:spacing w:after="0" w:line="360" w:lineRule="auto"/>
              <w:ind w:left="31"/>
              <w:jc w:val="center"/>
              <w:rPr>
                <w:rFonts w:ascii="Times New Roman" w:eastAsia="Times New Roman" w:hAnsi="Times New Roman" w:cs="Times New Roman"/>
                <w:b/>
                <w:sz w:val="18"/>
                <w:szCs w:val="18"/>
                <w:lang w:val="bg-BG"/>
              </w:rPr>
            </w:pPr>
            <w:r w:rsidRPr="002119A8">
              <w:rPr>
                <w:rFonts w:ascii="Times New Roman" w:eastAsia="Times New Roman" w:hAnsi="Times New Roman" w:cs="Times New Roman"/>
                <w:b/>
                <w:sz w:val="18"/>
                <w:szCs w:val="18"/>
                <w:lang w:val="bg-BG"/>
              </w:rPr>
              <w:t>05</w:t>
            </w:r>
          </w:p>
        </w:tc>
        <w:tc>
          <w:tcPr>
            <w:tcW w:w="384" w:type="pct"/>
            <w:tcBorders>
              <w:top w:val="single" w:sz="6" w:space="0" w:color="000000"/>
              <w:left w:val="single" w:sz="6" w:space="0" w:color="000000"/>
              <w:bottom w:val="single" w:sz="6" w:space="0" w:color="000000"/>
              <w:right w:val="single" w:sz="6" w:space="0" w:color="000000"/>
            </w:tcBorders>
            <w:shd w:val="clear" w:color="auto" w:fill="FFFF99"/>
            <w:vAlign w:val="center"/>
          </w:tcPr>
          <w:p w:rsidR="002119A8" w:rsidRPr="002119A8" w:rsidRDefault="002119A8" w:rsidP="002119A8">
            <w:pPr>
              <w:widowControl w:val="0"/>
              <w:spacing w:after="0" w:line="360" w:lineRule="auto"/>
              <w:ind w:left="31"/>
              <w:jc w:val="center"/>
              <w:rPr>
                <w:rFonts w:ascii="Times New Roman" w:eastAsia="Times New Roman" w:hAnsi="Times New Roman" w:cs="Times New Roman"/>
                <w:b/>
                <w:sz w:val="18"/>
                <w:szCs w:val="18"/>
                <w:lang w:val="bg-BG"/>
              </w:rPr>
            </w:pPr>
            <w:r w:rsidRPr="002119A8">
              <w:rPr>
                <w:rFonts w:ascii="Times New Roman" w:eastAsia="Times New Roman" w:hAnsi="Times New Roman" w:cs="Times New Roman"/>
                <w:b/>
                <w:sz w:val="18"/>
                <w:szCs w:val="18"/>
                <w:lang w:val="bg-BG"/>
              </w:rPr>
              <w:t>06</w:t>
            </w:r>
          </w:p>
        </w:tc>
        <w:tc>
          <w:tcPr>
            <w:tcW w:w="385" w:type="pct"/>
            <w:tcBorders>
              <w:top w:val="single" w:sz="6" w:space="0" w:color="000000"/>
              <w:left w:val="single" w:sz="6" w:space="0" w:color="000000"/>
              <w:bottom w:val="single" w:sz="6" w:space="0" w:color="000000"/>
              <w:right w:val="single" w:sz="6" w:space="0" w:color="000000"/>
            </w:tcBorders>
            <w:shd w:val="clear" w:color="auto" w:fill="FFFF99"/>
            <w:vAlign w:val="center"/>
          </w:tcPr>
          <w:p w:rsidR="002119A8" w:rsidRPr="002119A8" w:rsidRDefault="002119A8" w:rsidP="002119A8">
            <w:pPr>
              <w:widowControl w:val="0"/>
              <w:spacing w:after="0" w:line="360" w:lineRule="auto"/>
              <w:ind w:left="31"/>
              <w:jc w:val="center"/>
              <w:rPr>
                <w:rFonts w:ascii="Times New Roman" w:eastAsia="Times New Roman" w:hAnsi="Times New Roman" w:cs="Times New Roman"/>
                <w:b/>
                <w:sz w:val="18"/>
                <w:szCs w:val="18"/>
                <w:lang w:val="bg-BG"/>
              </w:rPr>
            </w:pPr>
            <w:r w:rsidRPr="002119A8">
              <w:rPr>
                <w:rFonts w:ascii="Times New Roman" w:eastAsia="Times New Roman" w:hAnsi="Times New Roman" w:cs="Times New Roman"/>
                <w:b/>
                <w:sz w:val="18"/>
                <w:szCs w:val="18"/>
                <w:lang w:val="bg-BG"/>
              </w:rPr>
              <w:t>07</w:t>
            </w:r>
          </w:p>
        </w:tc>
        <w:tc>
          <w:tcPr>
            <w:tcW w:w="384" w:type="pct"/>
            <w:tcBorders>
              <w:top w:val="single" w:sz="6" w:space="0" w:color="000000"/>
              <w:left w:val="single" w:sz="6" w:space="0" w:color="000000"/>
              <w:bottom w:val="single" w:sz="6" w:space="0" w:color="000000"/>
              <w:right w:val="single" w:sz="6" w:space="0" w:color="000000"/>
            </w:tcBorders>
            <w:shd w:val="clear" w:color="auto" w:fill="FFFF99"/>
            <w:vAlign w:val="center"/>
          </w:tcPr>
          <w:p w:rsidR="002119A8" w:rsidRPr="002119A8" w:rsidRDefault="002119A8" w:rsidP="002119A8">
            <w:pPr>
              <w:widowControl w:val="0"/>
              <w:spacing w:after="0" w:line="360" w:lineRule="auto"/>
              <w:ind w:left="31"/>
              <w:jc w:val="center"/>
              <w:rPr>
                <w:rFonts w:ascii="Times New Roman" w:eastAsia="Times New Roman" w:hAnsi="Times New Roman" w:cs="Times New Roman"/>
                <w:b/>
                <w:sz w:val="18"/>
                <w:szCs w:val="18"/>
                <w:lang w:val="bg-BG"/>
              </w:rPr>
            </w:pPr>
            <w:r w:rsidRPr="002119A8">
              <w:rPr>
                <w:rFonts w:ascii="Times New Roman" w:eastAsia="Times New Roman" w:hAnsi="Times New Roman" w:cs="Times New Roman"/>
                <w:b/>
                <w:color w:val="2D2D2D"/>
                <w:spacing w:val="-12"/>
                <w:sz w:val="18"/>
                <w:szCs w:val="18"/>
                <w:lang w:val="bg-BG"/>
              </w:rPr>
              <w:t>08</w:t>
            </w:r>
          </w:p>
        </w:tc>
        <w:tc>
          <w:tcPr>
            <w:tcW w:w="385" w:type="pct"/>
            <w:tcBorders>
              <w:top w:val="single" w:sz="6" w:space="0" w:color="000000"/>
              <w:left w:val="single" w:sz="6" w:space="0" w:color="000000"/>
              <w:bottom w:val="single" w:sz="6" w:space="0" w:color="000000"/>
              <w:right w:val="single" w:sz="6" w:space="0" w:color="000000"/>
            </w:tcBorders>
            <w:shd w:val="clear" w:color="auto" w:fill="FFFF99"/>
            <w:vAlign w:val="center"/>
          </w:tcPr>
          <w:p w:rsidR="002119A8" w:rsidRPr="002119A8" w:rsidRDefault="002119A8" w:rsidP="002119A8">
            <w:pPr>
              <w:widowControl w:val="0"/>
              <w:spacing w:after="0" w:line="360" w:lineRule="auto"/>
              <w:ind w:left="31"/>
              <w:jc w:val="center"/>
              <w:rPr>
                <w:rFonts w:ascii="Times New Roman" w:eastAsia="Times New Roman" w:hAnsi="Times New Roman" w:cs="Times New Roman"/>
                <w:b/>
                <w:sz w:val="18"/>
                <w:szCs w:val="18"/>
                <w:lang w:val="bg-BG"/>
              </w:rPr>
            </w:pPr>
            <w:r w:rsidRPr="002119A8">
              <w:rPr>
                <w:rFonts w:ascii="Times New Roman" w:eastAsia="Times New Roman" w:hAnsi="Times New Roman" w:cs="Times New Roman"/>
                <w:b/>
                <w:sz w:val="18"/>
                <w:szCs w:val="18"/>
                <w:lang w:val="bg-BG"/>
              </w:rPr>
              <w:t>09</w:t>
            </w:r>
          </w:p>
        </w:tc>
        <w:tc>
          <w:tcPr>
            <w:tcW w:w="385" w:type="pct"/>
            <w:tcBorders>
              <w:top w:val="single" w:sz="6" w:space="0" w:color="000000"/>
              <w:left w:val="single" w:sz="6" w:space="0" w:color="000000"/>
              <w:bottom w:val="single" w:sz="6" w:space="0" w:color="000000"/>
              <w:right w:val="single" w:sz="6" w:space="0" w:color="000000"/>
            </w:tcBorders>
            <w:shd w:val="clear" w:color="auto" w:fill="FFFF99"/>
            <w:vAlign w:val="center"/>
          </w:tcPr>
          <w:p w:rsidR="002119A8" w:rsidRPr="002119A8" w:rsidRDefault="002119A8" w:rsidP="002119A8">
            <w:pPr>
              <w:widowControl w:val="0"/>
              <w:spacing w:after="0" w:line="360" w:lineRule="auto"/>
              <w:ind w:left="31"/>
              <w:jc w:val="center"/>
              <w:rPr>
                <w:rFonts w:ascii="Times New Roman" w:eastAsia="Times New Roman" w:hAnsi="Times New Roman" w:cs="Times New Roman"/>
                <w:b/>
                <w:sz w:val="18"/>
                <w:szCs w:val="18"/>
                <w:lang w:val="bg-BG"/>
              </w:rPr>
            </w:pPr>
            <w:r w:rsidRPr="002119A8">
              <w:rPr>
                <w:rFonts w:ascii="Times New Roman" w:eastAsia="Times New Roman" w:hAnsi="Times New Roman" w:cs="Times New Roman"/>
                <w:b/>
                <w:sz w:val="18"/>
                <w:szCs w:val="18"/>
                <w:lang w:val="bg-BG"/>
              </w:rPr>
              <w:t>10</w:t>
            </w:r>
          </w:p>
        </w:tc>
        <w:tc>
          <w:tcPr>
            <w:tcW w:w="384" w:type="pct"/>
            <w:tcBorders>
              <w:top w:val="single" w:sz="6" w:space="0" w:color="000000"/>
              <w:left w:val="single" w:sz="6" w:space="0" w:color="000000"/>
              <w:bottom w:val="single" w:sz="6" w:space="0" w:color="000000"/>
              <w:right w:val="single" w:sz="6" w:space="0" w:color="000000"/>
            </w:tcBorders>
            <w:shd w:val="clear" w:color="auto" w:fill="FFFF99"/>
            <w:vAlign w:val="center"/>
          </w:tcPr>
          <w:p w:rsidR="002119A8" w:rsidRPr="002119A8" w:rsidRDefault="002119A8" w:rsidP="002119A8">
            <w:pPr>
              <w:widowControl w:val="0"/>
              <w:spacing w:after="0" w:line="360" w:lineRule="auto"/>
              <w:ind w:left="31"/>
              <w:jc w:val="center"/>
              <w:rPr>
                <w:rFonts w:ascii="Times New Roman" w:eastAsia="Times New Roman" w:hAnsi="Times New Roman" w:cs="Times New Roman"/>
                <w:b/>
                <w:sz w:val="18"/>
                <w:szCs w:val="18"/>
                <w:lang w:val="bg-BG"/>
              </w:rPr>
            </w:pPr>
            <w:r w:rsidRPr="002119A8">
              <w:rPr>
                <w:rFonts w:ascii="Times New Roman" w:eastAsia="Times New Roman" w:hAnsi="Times New Roman" w:cs="Times New Roman"/>
                <w:b/>
                <w:sz w:val="18"/>
                <w:szCs w:val="18"/>
                <w:lang w:val="bg-BG"/>
              </w:rPr>
              <w:t>11</w:t>
            </w:r>
          </w:p>
        </w:tc>
        <w:tc>
          <w:tcPr>
            <w:tcW w:w="385" w:type="pct"/>
            <w:tcBorders>
              <w:top w:val="single" w:sz="6" w:space="0" w:color="000000"/>
              <w:left w:val="single" w:sz="6" w:space="0" w:color="000000"/>
              <w:bottom w:val="single" w:sz="6" w:space="0" w:color="000000"/>
              <w:right w:val="single" w:sz="6" w:space="0" w:color="000000"/>
            </w:tcBorders>
            <w:shd w:val="clear" w:color="auto" w:fill="FFFF99"/>
            <w:vAlign w:val="center"/>
          </w:tcPr>
          <w:p w:rsidR="002119A8" w:rsidRPr="002119A8" w:rsidRDefault="002119A8" w:rsidP="002119A8">
            <w:pPr>
              <w:widowControl w:val="0"/>
              <w:spacing w:after="0" w:line="360" w:lineRule="auto"/>
              <w:ind w:left="31"/>
              <w:jc w:val="center"/>
              <w:rPr>
                <w:rFonts w:ascii="Times New Roman" w:eastAsia="Times New Roman" w:hAnsi="Times New Roman" w:cs="Times New Roman"/>
                <w:b/>
                <w:sz w:val="18"/>
                <w:szCs w:val="18"/>
                <w:lang w:val="bg-BG"/>
              </w:rPr>
            </w:pPr>
            <w:r w:rsidRPr="002119A8">
              <w:rPr>
                <w:rFonts w:ascii="Times New Roman" w:eastAsia="Times New Roman" w:hAnsi="Times New Roman" w:cs="Times New Roman"/>
                <w:b/>
                <w:sz w:val="18"/>
                <w:szCs w:val="18"/>
                <w:lang w:val="bg-BG"/>
              </w:rPr>
              <w:t>12</w:t>
            </w:r>
          </w:p>
        </w:tc>
        <w:tc>
          <w:tcPr>
            <w:tcW w:w="385" w:type="pct"/>
            <w:tcBorders>
              <w:top w:val="single" w:sz="6" w:space="0" w:color="000000"/>
              <w:left w:val="single" w:sz="6" w:space="0" w:color="000000"/>
              <w:bottom w:val="single" w:sz="6" w:space="0" w:color="000000"/>
              <w:right w:val="single" w:sz="6" w:space="0" w:color="000000"/>
            </w:tcBorders>
            <w:shd w:val="clear" w:color="auto" w:fill="FFFF99"/>
            <w:vAlign w:val="center"/>
          </w:tcPr>
          <w:p w:rsidR="002119A8" w:rsidRPr="002119A8" w:rsidRDefault="002119A8" w:rsidP="002119A8">
            <w:pPr>
              <w:widowControl w:val="0"/>
              <w:spacing w:after="0" w:line="360" w:lineRule="auto"/>
              <w:ind w:left="31"/>
              <w:jc w:val="center"/>
              <w:rPr>
                <w:rFonts w:ascii="Times New Roman" w:eastAsia="Times New Roman" w:hAnsi="Times New Roman" w:cs="Times New Roman"/>
                <w:b/>
                <w:sz w:val="18"/>
                <w:szCs w:val="18"/>
                <w:lang w:val="bg-BG"/>
              </w:rPr>
            </w:pPr>
            <w:r w:rsidRPr="002119A8">
              <w:rPr>
                <w:rFonts w:ascii="Times New Roman" w:eastAsia="Times New Roman" w:hAnsi="Times New Roman" w:cs="Times New Roman"/>
                <w:b/>
                <w:sz w:val="18"/>
                <w:szCs w:val="18"/>
                <w:lang w:val="bg-BG"/>
              </w:rPr>
              <w:t>год</w:t>
            </w:r>
          </w:p>
        </w:tc>
      </w:tr>
      <w:tr w:rsidR="002119A8" w:rsidRPr="002119A8" w:rsidTr="002119A8">
        <w:trPr>
          <w:trHeight w:val="65"/>
          <w:jc w:val="center"/>
        </w:trPr>
        <w:tc>
          <w:tcPr>
            <w:tcW w:w="384" w:type="pct"/>
            <w:tcBorders>
              <w:top w:val="single" w:sz="6" w:space="0" w:color="000000"/>
              <w:left w:val="single" w:sz="6" w:space="0" w:color="000000"/>
              <w:bottom w:val="single" w:sz="6" w:space="0" w:color="000000"/>
              <w:right w:val="single" w:sz="6" w:space="0" w:color="000000"/>
            </w:tcBorders>
            <w:vAlign w:val="center"/>
          </w:tcPr>
          <w:p w:rsidR="002119A8" w:rsidRPr="002119A8" w:rsidRDefault="002119A8" w:rsidP="002119A8">
            <w:pPr>
              <w:widowControl w:val="0"/>
              <w:spacing w:after="0" w:line="360" w:lineRule="auto"/>
              <w:ind w:left="74"/>
              <w:jc w:val="center"/>
              <w:rPr>
                <w:rFonts w:ascii="Times New Roman" w:eastAsia="Times New Roman" w:hAnsi="Times New Roman" w:cs="Times New Roman"/>
                <w:sz w:val="18"/>
                <w:szCs w:val="18"/>
                <w:lang w:val="bg-BG"/>
              </w:rPr>
            </w:pPr>
            <w:r w:rsidRPr="002119A8">
              <w:rPr>
                <w:rFonts w:ascii="Times New Roman" w:eastAsia="Times New Roman" w:hAnsi="Times New Roman" w:cs="Times New Roman"/>
                <w:sz w:val="18"/>
                <w:szCs w:val="18"/>
                <w:lang w:val="bg-BG"/>
              </w:rPr>
              <w:t>1,3</w:t>
            </w:r>
          </w:p>
        </w:tc>
        <w:tc>
          <w:tcPr>
            <w:tcW w:w="385" w:type="pct"/>
            <w:tcBorders>
              <w:top w:val="single" w:sz="6" w:space="0" w:color="000000"/>
              <w:left w:val="single" w:sz="6" w:space="0" w:color="000000"/>
              <w:bottom w:val="single" w:sz="6" w:space="0" w:color="000000"/>
              <w:right w:val="single" w:sz="6" w:space="0" w:color="000000"/>
            </w:tcBorders>
            <w:vAlign w:val="center"/>
          </w:tcPr>
          <w:p w:rsidR="002119A8" w:rsidRPr="002119A8" w:rsidRDefault="002119A8" w:rsidP="002119A8">
            <w:pPr>
              <w:widowControl w:val="0"/>
              <w:spacing w:after="0" w:line="360" w:lineRule="auto"/>
              <w:ind w:left="50"/>
              <w:jc w:val="center"/>
              <w:rPr>
                <w:rFonts w:ascii="Times New Roman" w:eastAsia="Times New Roman" w:hAnsi="Times New Roman" w:cs="Times New Roman"/>
                <w:sz w:val="18"/>
                <w:szCs w:val="18"/>
                <w:lang w:val="bg-BG"/>
              </w:rPr>
            </w:pPr>
            <w:r w:rsidRPr="002119A8">
              <w:rPr>
                <w:rFonts w:ascii="Times New Roman" w:eastAsia="Times New Roman" w:hAnsi="Times New Roman" w:cs="Times New Roman"/>
                <w:sz w:val="18"/>
                <w:szCs w:val="18"/>
                <w:lang w:val="bg-BG"/>
              </w:rPr>
              <w:t>1,6</w:t>
            </w:r>
          </w:p>
        </w:tc>
        <w:tc>
          <w:tcPr>
            <w:tcW w:w="384" w:type="pct"/>
            <w:tcBorders>
              <w:top w:val="single" w:sz="6" w:space="0" w:color="000000"/>
              <w:left w:val="single" w:sz="6" w:space="0" w:color="000000"/>
              <w:bottom w:val="single" w:sz="6" w:space="0" w:color="000000"/>
              <w:right w:val="single" w:sz="6" w:space="0" w:color="000000"/>
            </w:tcBorders>
            <w:vAlign w:val="center"/>
          </w:tcPr>
          <w:p w:rsidR="002119A8" w:rsidRPr="002119A8" w:rsidRDefault="002119A8" w:rsidP="002119A8">
            <w:pPr>
              <w:widowControl w:val="0"/>
              <w:spacing w:after="0" w:line="360" w:lineRule="auto"/>
              <w:ind w:left="55"/>
              <w:jc w:val="center"/>
              <w:rPr>
                <w:rFonts w:ascii="Times New Roman" w:eastAsia="Times New Roman" w:hAnsi="Times New Roman" w:cs="Times New Roman"/>
                <w:sz w:val="18"/>
                <w:szCs w:val="18"/>
                <w:lang w:val="bg-BG"/>
              </w:rPr>
            </w:pPr>
            <w:r w:rsidRPr="002119A8">
              <w:rPr>
                <w:rFonts w:ascii="Times New Roman" w:eastAsia="Times New Roman" w:hAnsi="Times New Roman" w:cs="Times New Roman"/>
                <w:sz w:val="18"/>
                <w:szCs w:val="18"/>
                <w:lang w:val="bg-BG"/>
              </w:rPr>
              <w:t>1,4</w:t>
            </w:r>
          </w:p>
        </w:tc>
        <w:tc>
          <w:tcPr>
            <w:tcW w:w="385" w:type="pct"/>
            <w:tcBorders>
              <w:top w:val="single" w:sz="6" w:space="0" w:color="000000"/>
              <w:left w:val="single" w:sz="6" w:space="0" w:color="000000"/>
              <w:bottom w:val="single" w:sz="6" w:space="0" w:color="000000"/>
              <w:right w:val="single" w:sz="6" w:space="0" w:color="000000"/>
            </w:tcBorders>
            <w:vAlign w:val="center"/>
          </w:tcPr>
          <w:p w:rsidR="002119A8" w:rsidRPr="002119A8" w:rsidRDefault="002119A8" w:rsidP="002119A8">
            <w:pPr>
              <w:widowControl w:val="0"/>
              <w:spacing w:after="0" w:line="360" w:lineRule="auto"/>
              <w:ind w:left="55"/>
              <w:jc w:val="center"/>
              <w:rPr>
                <w:rFonts w:ascii="Times New Roman" w:eastAsia="Times New Roman" w:hAnsi="Times New Roman" w:cs="Times New Roman"/>
                <w:sz w:val="18"/>
                <w:szCs w:val="18"/>
                <w:lang w:val="bg-BG"/>
              </w:rPr>
            </w:pPr>
            <w:r w:rsidRPr="002119A8">
              <w:rPr>
                <w:rFonts w:ascii="Times New Roman" w:eastAsia="Times New Roman" w:hAnsi="Times New Roman" w:cs="Times New Roman"/>
                <w:sz w:val="18"/>
                <w:szCs w:val="18"/>
                <w:lang w:val="bg-BG"/>
              </w:rPr>
              <w:t>1,6</w:t>
            </w:r>
          </w:p>
        </w:tc>
        <w:tc>
          <w:tcPr>
            <w:tcW w:w="385" w:type="pct"/>
            <w:tcBorders>
              <w:top w:val="single" w:sz="6" w:space="0" w:color="000000"/>
              <w:left w:val="single" w:sz="6" w:space="0" w:color="000000"/>
              <w:bottom w:val="single" w:sz="6" w:space="0" w:color="000000"/>
              <w:right w:val="single" w:sz="6" w:space="0" w:color="000000"/>
            </w:tcBorders>
            <w:vAlign w:val="center"/>
          </w:tcPr>
          <w:p w:rsidR="002119A8" w:rsidRPr="002119A8" w:rsidRDefault="002119A8" w:rsidP="002119A8">
            <w:pPr>
              <w:widowControl w:val="0"/>
              <w:spacing w:after="0" w:line="360" w:lineRule="auto"/>
              <w:ind w:left="50"/>
              <w:jc w:val="center"/>
              <w:rPr>
                <w:rFonts w:ascii="Times New Roman" w:eastAsia="Times New Roman" w:hAnsi="Times New Roman" w:cs="Times New Roman"/>
                <w:sz w:val="18"/>
                <w:szCs w:val="18"/>
                <w:lang w:val="bg-BG"/>
              </w:rPr>
            </w:pPr>
            <w:r w:rsidRPr="002119A8">
              <w:rPr>
                <w:rFonts w:ascii="Times New Roman" w:eastAsia="Times New Roman" w:hAnsi="Times New Roman" w:cs="Times New Roman"/>
                <w:sz w:val="18"/>
                <w:szCs w:val="18"/>
                <w:lang w:val="bg-BG"/>
              </w:rPr>
              <w:t>1,3</w:t>
            </w:r>
          </w:p>
        </w:tc>
        <w:tc>
          <w:tcPr>
            <w:tcW w:w="384" w:type="pct"/>
            <w:tcBorders>
              <w:top w:val="single" w:sz="6" w:space="0" w:color="000000"/>
              <w:left w:val="single" w:sz="6" w:space="0" w:color="000000"/>
              <w:bottom w:val="single" w:sz="6" w:space="0" w:color="000000"/>
              <w:right w:val="single" w:sz="6" w:space="0" w:color="000000"/>
            </w:tcBorders>
            <w:vAlign w:val="center"/>
          </w:tcPr>
          <w:p w:rsidR="002119A8" w:rsidRPr="002119A8" w:rsidRDefault="002119A8" w:rsidP="002119A8">
            <w:pPr>
              <w:widowControl w:val="0"/>
              <w:spacing w:after="0" w:line="360" w:lineRule="auto"/>
              <w:ind w:left="55"/>
              <w:jc w:val="center"/>
              <w:rPr>
                <w:rFonts w:ascii="Times New Roman" w:eastAsia="Times New Roman" w:hAnsi="Times New Roman" w:cs="Times New Roman"/>
                <w:sz w:val="18"/>
                <w:szCs w:val="18"/>
                <w:lang w:val="bg-BG"/>
              </w:rPr>
            </w:pPr>
            <w:r w:rsidRPr="002119A8">
              <w:rPr>
                <w:rFonts w:ascii="Times New Roman" w:eastAsia="Times New Roman" w:hAnsi="Times New Roman" w:cs="Times New Roman"/>
                <w:sz w:val="18"/>
                <w:szCs w:val="18"/>
                <w:lang w:val="bg-BG"/>
              </w:rPr>
              <w:t>1,1</w:t>
            </w:r>
          </w:p>
        </w:tc>
        <w:tc>
          <w:tcPr>
            <w:tcW w:w="385" w:type="pct"/>
            <w:tcBorders>
              <w:top w:val="single" w:sz="6" w:space="0" w:color="000000"/>
              <w:left w:val="single" w:sz="6" w:space="0" w:color="000000"/>
              <w:bottom w:val="single" w:sz="6" w:space="0" w:color="000000"/>
              <w:right w:val="single" w:sz="6" w:space="0" w:color="000000"/>
            </w:tcBorders>
            <w:vAlign w:val="center"/>
          </w:tcPr>
          <w:p w:rsidR="002119A8" w:rsidRPr="002119A8" w:rsidRDefault="002119A8" w:rsidP="002119A8">
            <w:pPr>
              <w:widowControl w:val="0"/>
              <w:spacing w:after="0" w:line="360" w:lineRule="auto"/>
              <w:ind w:left="50"/>
              <w:jc w:val="center"/>
              <w:rPr>
                <w:rFonts w:ascii="Times New Roman" w:eastAsia="Times New Roman" w:hAnsi="Times New Roman" w:cs="Times New Roman"/>
                <w:sz w:val="18"/>
                <w:szCs w:val="18"/>
                <w:lang w:val="bg-BG"/>
              </w:rPr>
            </w:pPr>
            <w:r w:rsidRPr="002119A8">
              <w:rPr>
                <w:rFonts w:ascii="Times New Roman" w:eastAsia="Times New Roman" w:hAnsi="Times New Roman" w:cs="Times New Roman"/>
                <w:sz w:val="18"/>
                <w:szCs w:val="18"/>
                <w:lang w:val="bg-BG"/>
              </w:rPr>
              <w:t>1,1</w:t>
            </w:r>
          </w:p>
        </w:tc>
        <w:tc>
          <w:tcPr>
            <w:tcW w:w="384" w:type="pct"/>
            <w:tcBorders>
              <w:top w:val="single" w:sz="6" w:space="0" w:color="000000"/>
              <w:left w:val="single" w:sz="6" w:space="0" w:color="000000"/>
              <w:bottom w:val="single" w:sz="6" w:space="0" w:color="000000"/>
              <w:right w:val="single" w:sz="6" w:space="0" w:color="000000"/>
            </w:tcBorders>
            <w:vAlign w:val="center"/>
          </w:tcPr>
          <w:p w:rsidR="002119A8" w:rsidRPr="002119A8" w:rsidRDefault="002119A8" w:rsidP="002119A8">
            <w:pPr>
              <w:widowControl w:val="0"/>
              <w:spacing w:after="0" w:line="360" w:lineRule="auto"/>
              <w:ind w:left="55"/>
              <w:jc w:val="center"/>
              <w:rPr>
                <w:rFonts w:ascii="Times New Roman" w:eastAsia="Times New Roman" w:hAnsi="Times New Roman" w:cs="Times New Roman"/>
                <w:sz w:val="18"/>
                <w:szCs w:val="18"/>
                <w:lang w:val="bg-BG"/>
              </w:rPr>
            </w:pPr>
            <w:r w:rsidRPr="002119A8">
              <w:rPr>
                <w:rFonts w:ascii="Times New Roman" w:eastAsia="Times New Roman" w:hAnsi="Times New Roman" w:cs="Times New Roman"/>
                <w:sz w:val="18"/>
                <w:szCs w:val="18"/>
                <w:lang w:val="bg-BG"/>
              </w:rPr>
              <w:t>1,1</w:t>
            </w:r>
          </w:p>
        </w:tc>
        <w:tc>
          <w:tcPr>
            <w:tcW w:w="385" w:type="pct"/>
            <w:tcBorders>
              <w:top w:val="single" w:sz="6" w:space="0" w:color="000000"/>
              <w:left w:val="single" w:sz="6" w:space="0" w:color="000000"/>
              <w:bottom w:val="single" w:sz="6" w:space="0" w:color="000000"/>
              <w:right w:val="single" w:sz="6" w:space="0" w:color="000000"/>
            </w:tcBorders>
            <w:vAlign w:val="center"/>
          </w:tcPr>
          <w:p w:rsidR="002119A8" w:rsidRPr="002119A8" w:rsidRDefault="002119A8" w:rsidP="002119A8">
            <w:pPr>
              <w:widowControl w:val="0"/>
              <w:spacing w:after="0" w:line="360" w:lineRule="auto"/>
              <w:ind w:left="60"/>
              <w:jc w:val="center"/>
              <w:rPr>
                <w:rFonts w:ascii="Times New Roman" w:eastAsia="Times New Roman" w:hAnsi="Times New Roman" w:cs="Times New Roman"/>
                <w:sz w:val="18"/>
                <w:szCs w:val="18"/>
                <w:lang w:val="bg-BG"/>
              </w:rPr>
            </w:pPr>
            <w:r w:rsidRPr="002119A8">
              <w:rPr>
                <w:rFonts w:ascii="Times New Roman" w:eastAsia="Times New Roman" w:hAnsi="Times New Roman" w:cs="Times New Roman"/>
                <w:sz w:val="18"/>
                <w:szCs w:val="18"/>
                <w:lang w:val="bg-BG"/>
              </w:rPr>
              <w:t>1,0</w:t>
            </w:r>
          </w:p>
        </w:tc>
        <w:tc>
          <w:tcPr>
            <w:tcW w:w="385" w:type="pct"/>
            <w:tcBorders>
              <w:top w:val="single" w:sz="6" w:space="0" w:color="000000"/>
              <w:left w:val="single" w:sz="6" w:space="0" w:color="000000"/>
              <w:bottom w:val="single" w:sz="6" w:space="0" w:color="000000"/>
              <w:right w:val="single" w:sz="6" w:space="0" w:color="000000"/>
            </w:tcBorders>
            <w:vAlign w:val="center"/>
          </w:tcPr>
          <w:p w:rsidR="002119A8" w:rsidRPr="002119A8" w:rsidRDefault="002119A8" w:rsidP="002119A8">
            <w:pPr>
              <w:widowControl w:val="0"/>
              <w:spacing w:after="0" w:line="360" w:lineRule="auto"/>
              <w:ind w:left="31"/>
              <w:jc w:val="center"/>
              <w:rPr>
                <w:rFonts w:ascii="Times New Roman" w:eastAsia="Times New Roman" w:hAnsi="Times New Roman" w:cs="Times New Roman"/>
                <w:sz w:val="18"/>
                <w:szCs w:val="18"/>
                <w:lang w:val="bg-BG"/>
              </w:rPr>
            </w:pPr>
            <w:r w:rsidRPr="002119A8">
              <w:rPr>
                <w:rFonts w:ascii="Times New Roman" w:eastAsia="Times New Roman" w:hAnsi="Times New Roman" w:cs="Times New Roman"/>
                <w:sz w:val="18"/>
                <w:szCs w:val="18"/>
                <w:lang w:val="bg-BG"/>
              </w:rPr>
              <w:t>0,8</w:t>
            </w:r>
          </w:p>
        </w:tc>
        <w:tc>
          <w:tcPr>
            <w:tcW w:w="384" w:type="pct"/>
            <w:tcBorders>
              <w:top w:val="single" w:sz="6" w:space="0" w:color="000000"/>
              <w:left w:val="single" w:sz="6" w:space="0" w:color="000000"/>
              <w:bottom w:val="single" w:sz="6" w:space="0" w:color="000000"/>
              <w:right w:val="single" w:sz="6" w:space="0" w:color="000000"/>
            </w:tcBorders>
            <w:vAlign w:val="center"/>
          </w:tcPr>
          <w:p w:rsidR="002119A8" w:rsidRPr="002119A8" w:rsidRDefault="002119A8" w:rsidP="002119A8">
            <w:pPr>
              <w:widowControl w:val="0"/>
              <w:spacing w:after="0" w:line="360" w:lineRule="auto"/>
              <w:ind w:left="55"/>
              <w:jc w:val="center"/>
              <w:rPr>
                <w:rFonts w:ascii="Times New Roman" w:eastAsia="Times New Roman" w:hAnsi="Times New Roman" w:cs="Times New Roman"/>
                <w:sz w:val="18"/>
                <w:szCs w:val="18"/>
                <w:lang w:val="bg-BG"/>
              </w:rPr>
            </w:pPr>
            <w:r w:rsidRPr="002119A8">
              <w:rPr>
                <w:rFonts w:ascii="Times New Roman" w:eastAsia="Times New Roman" w:hAnsi="Times New Roman" w:cs="Times New Roman"/>
                <w:sz w:val="18"/>
                <w:szCs w:val="18"/>
                <w:lang w:val="bg-BG"/>
              </w:rPr>
              <w:t>1,0</w:t>
            </w:r>
          </w:p>
        </w:tc>
        <w:tc>
          <w:tcPr>
            <w:tcW w:w="385" w:type="pct"/>
            <w:tcBorders>
              <w:top w:val="single" w:sz="6" w:space="0" w:color="000000"/>
              <w:left w:val="single" w:sz="6" w:space="0" w:color="000000"/>
              <w:bottom w:val="single" w:sz="6" w:space="0" w:color="000000"/>
              <w:right w:val="single" w:sz="6" w:space="0" w:color="000000"/>
            </w:tcBorders>
            <w:vAlign w:val="center"/>
          </w:tcPr>
          <w:p w:rsidR="002119A8" w:rsidRPr="002119A8" w:rsidRDefault="002119A8" w:rsidP="002119A8">
            <w:pPr>
              <w:widowControl w:val="0"/>
              <w:spacing w:after="0" w:line="360" w:lineRule="auto"/>
              <w:ind w:left="50"/>
              <w:jc w:val="center"/>
              <w:rPr>
                <w:rFonts w:ascii="Times New Roman" w:eastAsia="Times New Roman" w:hAnsi="Times New Roman" w:cs="Times New Roman"/>
                <w:sz w:val="18"/>
                <w:szCs w:val="18"/>
                <w:lang w:val="bg-BG"/>
              </w:rPr>
            </w:pPr>
            <w:r w:rsidRPr="002119A8">
              <w:rPr>
                <w:rFonts w:ascii="Times New Roman" w:eastAsia="Times New Roman" w:hAnsi="Times New Roman" w:cs="Times New Roman"/>
                <w:sz w:val="18"/>
                <w:szCs w:val="18"/>
                <w:lang w:val="bg-BG"/>
              </w:rPr>
              <w:t>1,1</w:t>
            </w:r>
          </w:p>
        </w:tc>
        <w:tc>
          <w:tcPr>
            <w:tcW w:w="385" w:type="pct"/>
            <w:tcBorders>
              <w:top w:val="single" w:sz="6" w:space="0" w:color="000000"/>
              <w:left w:val="single" w:sz="6" w:space="0" w:color="000000"/>
              <w:bottom w:val="single" w:sz="6" w:space="0" w:color="000000"/>
              <w:right w:val="single" w:sz="6" w:space="0" w:color="000000"/>
            </w:tcBorders>
            <w:vAlign w:val="center"/>
          </w:tcPr>
          <w:p w:rsidR="002119A8" w:rsidRPr="002119A8" w:rsidRDefault="002119A8" w:rsidP="002119A8">
            <w:pPr>
              <w:widowControl w:val="0"/>
              <w:spacing w:after="0" w:line="360" w:lineRule="auto"/>
              <w:ind w:left="55"/>
              <w:jc w:val="center"/>
              <w:rPr>
                <w:rFonts w:ascii="Times New Roman" w:eastAsia="Times New Roman" w:hAnsi="Times New Roman" w:cs="Times New Roman"/>
                <w:sz w:val="18"/>
                <w:szCs w:val="18"/>
                <w:lang w:val="bg-BG"/>
              </w:rPr>
            </w:pPr>
            <w:r w:rsidRPr="002119A8">
              <w:rPr>
                <w:rFonts w:ascii="Times New Roman" w:eastAsia="Times New Roman" w:hAnsi="Times New Roman" w:cs="Times New Roman"/>
                <w:sz w:val="18"/>
                <w:szCs w:val="18"/>
                <w:lang w:val="bg-BG"/>
              </w:rPr>
              <w:t>1,2</w:t>
            </w:r>
          </w:p>
        </w:tc>
      </w:tr>
    </w:tbl>
    <w:p w:rsidR="002119A8" w:rsidRPr="002119A8" w:rsidRDefault="002119A8" w:rsidP="002119A8">
      <w:pPr>
        <w:spacing w:after="0" w:line="360" w:lineRule="auto"/>
        <w:ind w:left="4956" w:firstLine="708"/>
        <w:jc w:val="both"/>
        <w:rPr>
          <w:rFonts w:ascii="Times New Roman" w:eastAsia="MS Mincho" w:hAnsi="Times New Roman" w:cs="Times New Roman"/>
          <w:i/>
          <w:sz w:val="20"/>
          <w:szCs w:val="20"/>
          <w:lang w:val="bg-BG" w:eastAsia="ja-JP"/>
        </w:rPr>
      </w:pPr>
      <w:r w:rsidRPr="002119A8">
        <w:rPr>
          <w:rFonts w:ascii="Times New Roman" w:eastAsia="MS Mincho" w:hAnsi="Times New Roman" w:cs="Times New Roman"/>
          <w:i/>
          <w:sz w:val="20"/>
          <w:szCs w:val="20"/>
          <w:lang w:val="bg-BG" w:eastAsia="ja-JP"/>
        </w:rPr>
        <w:t>Източник: Община Садово</w:t>
      </w:r>
    </w:p>
    <w:p w:rsidR="00335DCE" w:rsidRPr="000C4812" w:rsidRDefault="002119A8" w:rsidP="00FF6248">
      <w:pPr>
        <w:spacing w:after="0" w:line="240" w:lineRule="auto"/>
        <w:jc w:val="both"/>
        <w:rPr>
          <w:rFonts w:ascii="Times New Roman" w:eastAsia="MS Mincho" w:hAnsi="Times New Roman" w:cs="Times New Roman"/>
          <w:sz w:val="24"/>
          <w:szCs w:val="24"/>
          <w:lang w:val="bg-BG" w:eastAsia="ja-JP"/>
        </w:rPr>
      </w:pPr>
      <w:r w:rsidRPr="002119A8">
        <w:rPr>
          <w:rFonts w:ascii="Times New Roman" w:eastAsia="MS Mincho" w:hAnsi="Times New Roman" w:cs="Times New Roman"/>
          <w:spacing w:val="-5"/>
          <w:sz w:val="24"/>
          <w:szCs w:val="24"/>
          <w:lang w:val="bg-BG" w:eastAsia="ja-JP"/>
        </w:rPr>
        <w:t>Средната</w:t>
      </w:r>
      <w:r w:rsidRPr="002119A8">
        <w:rPr>
          <w:rFonts w:ascii="Times New Roman" w:eastAsia="MS Mincho" w:hAnsi="Times New Roman" w:cs="Times New Roman"/>
          <w:spacing w:val="45"/>
          <w:sz w:val="24"/>
          <w:szCs w:val="24"/>
          <w:lang w:val="bg-BG" w:eastAsia="ja-JP"/>
        </w:rPr>
        <w:t xml:space="preserve"> </w:t>
      </w:r>
      <w:r w:rsidRPr="002119A8">
        <w:rPr>
          <w:rFonts w:ascii="Times New Roman" w:eastAsia="MS Mincho" w:hAnsi="Times New Roman" w:cs="Times New Roman"/>
          <w:spacing w:val="-3"/>
          <w:sz w:val="24"/>
          <w:szCs w:val="24"/>
          <w:lang w:val="bg-BG" w:eastAsia="ja-JP"/>
        </w:rPr>
        <w:t>месечна</w:t>
      </w:r>
      <w:r w:rsidRPr="002119A8">
        <w:rPr>
          <w:rFonts w:ascii="Times New Roman" w:eastAsia="MS Mincho" w:hAnsi="Times New Roman" w:cs="Times New Roman"/>
          <w:spacing w:val="43"/>
          <w:sz w:val="24"/>
          <w:szCs w:val="24"/>
          <w:lang w:val="bg-BG" w:eastAsia="ja-JP"/>
        </w:rPr>
        <w:t xml:space="preserve"> </w:t>
      </w:r>
      <w:r w:rsidRPr="002119A8">
        <w:rPr>
          <w:rFonts w:ascii="Times New Roman" w:eastAsia="MS Mincho" w:hAnsi="Times New Roman" w:cs="Times New Roman"/>
          <w:spacing w:val="-3"/>
          <w:sz w:val="24"/>
          <w:szCs w:val="24"/>
          <w:lang w:val="bg-BG" w:eastAsia="ja-JP"/>
        </w:rPr>
        <w:t>скорост</w:t>
      </w:r>
      <w:r w:rsidRPr="002119A8">
        <w:rPr>
          <w:rFonts w:ascii="Times New Roman" w:eastAsia="MS Mincho" w:hAnsi="Times New Roman" w:cs="Times New Roman"/>
          <w:spacing w:val="43"/>
          <w:sz w:val="24"/>
          <w:szCs w:val="24"/>
          <w:lang w:val="bg-BG" w:eastAsia="ja-JP"/>
        </w:rPr>
        <w:t xml:space="preserve"> </w:t>
      </w:r>
      <w:r w:rsidRPr="002119A8">
        <w:rPr>
          <w:rFonts w:ascii="Times New Roman" w:eastAsia="MS Mincho" w:hAnsi="Times New Roman" w:cs="Times New Roman"/>
          <w:spacing w:val="-2"/>
          <w:sz w:val="24"/>
          <w:szCs w:val="24"/>
          <w:lang w:val="bg-BG" w:eastAsia="ja-JP"/>
        </w:rPr>
        <w:t>на</w:t>
      </w:r>
      <w:r w:rsidRPr="002119A8">
        <w:rPr>
          <w:rFonts w:ascii="Times New Roman" w:eastAsia="MS Mincho" w:hAnsi="Times New Roman" w:cs="Times New Roman"/>
          <w:spacing w:val="43"/>
          <w:sz w:val="24"/>
          <w:szCs w:val="24"/>
          <w:lang w:val="bg-BG" w:eastAsia="ja-JP"/>
        </w:rPr>
        <w:t xml:space="preserve"> </w:t>
      </w:r>
      <w:r w:rsidRPr="002119A8">
        <w:rPr>
          <w:rFonts w:ascii="Times New Roman" w:eastAsia="MS Mincho" w:hAnsi="Times New Roman" w:cs="Times New Roman"/>
          <w:sz w:val="24"/>
          <w:szCs w:val="24"/>
          <w:lang w:val="bg-BG" w:eastAsia="ja-JP"/>
        </w:rPr>
        <w:t>вятъра</w:t>
      </w:r>
      <w:r w:rsidRPr="002119A8">
        <w:rPr>
          <w:rFonts w:ascii="Times New Roman" w:eastAsia="MS Mincho" w:hAnsi="Times New Roman" w:cs="Times New Roman"/>
          <w:spacing w:val="42"/>
          <w:sz w:val="24"/>
          <w:szCs w:val="24"/>
          <w:lang w:val="bg-BG" w:eastAsia="ja-JP"/>
        </w:rPr>
        <w:t xml:space="preserve"> </w:t>
      </w:r>
      <w:r w:rsidRPr="002119A8">
        <w:rPr>
          <w:rFonts w:ascii="Times New Roman" w:eastAsia="MS Mincho" w:hAnsi="Times New Roman" w:cs="Times New Roman"/>
          <w:spacing w:val="-2"/>
          <w:sz w:val="24"/>
          <w:szCs w:val="24"/>
          <w:lang w:val="bg-BG" w:eastAsia="ja-JP"/>
        </w:rPr>
        <w:t>се</w:t>
      </w:r>
      <w:r w:rsidRPr="002119A8">
        <w:rPr>
          <w:rFonts w:ascii="Times New Roman" w:eastAsia="MS Mincho" w:hAnsi="Times New Roman" w:cs="Times New Roman"/>
          <w:spacing w:val="42"/>
          <w:sz w:val="24"/>
          <w:szCs w:val="24"/>
          <w:lang w:val="bg-BG" w:eastAsia="ja-JP"/>
        </w:rPr>
        <w:t xml:space="preserve"> </w:t>
      </w:r>
      <w:r w:rsidRPr="002119A8">
        <w:rPr>
          <w:rFonts w:ascii="Times New Roman" w:eastAsia="MS Mincho" w:hAnsi="Times New Roman" w:cs="Times New Roman"/>
          <w:spacing w:val="-3"/>
          <w:sz w:val="24"/>
          <w:szCs w:val="24"/>
          <w:lang w:val="bg-BG" w:eastAsia="ja-JP"/>
        </w:rPr>
        <w:t>изменя</w:t>
      </w:r>
      <w:r w:rsidRPr="002119A8">
        <w:rPr>
          <w:rFonts w:ascii="Times New Roman" w:eastAsia="MS Mincho" w:hAnsi="Times New Roman" w:cs="Times New Roman"/>
          <w:spacing w:val="44"/>
          <w:sz w:val="24"/>
          <w:szCs w:val="24"/>
          <w:lang w:val="bg-BG" w:eastAsia="ja-JP"/>
        </w:rPr>
        <w:t xml:space="preserve"> </w:t>
      </w:r>
      <w:r w:rsidRPr="002119A8">
        <w:rPr>
          <w:rFonts w:ascii="Times New Roman" w:eastAsia="MS Mincho" w:hAnsi="Times New Roman" w:cs="Times New Roman"/>
          <w:spacing w:val="-2"/>
          <w:sz w:val="24"/>
          <w:szCs w:val="24"/>
          <w:lang w:val="bg-BG" w:eastAsia="ja-JP"/>
        </w:rPr>
        <w:t>от</w:t>
      </w:r>
      <w:r w:rsidRPr="002119A8">
        <w:rPr>
          <w:rFonts w:ascii="Times New Roman" w:eastAsia="MS Mincho" w:hAnsi="Times New Roman" w:cs="Times New Roman"/>
          <w:spacing w:val="43"/>
          <w:sz w:val="24"/>
          <w:szCs w:val="24"/>
          <w:lang w:val="bg-BG" w:eastAsia="ja-JP"/>
        </w:rPr>
        <w:t xml:space="preserve"> </w:t>
      </w:r>
      <w:r w:rsidRPr="002119A8">
        <w:rPr>
          <w:rFonts w:ascii="Times New Roman" w:eastAsia="MS Mincho" w:hAnsi="Times New Roman" w:cs="Times New Roman"/>
          <w:spacing w:val="-3"/>
          <w:sz w:val="24"/>
          <w:szCs w:val="24"/>
          <w:lang w:val="bg-BG" w:eastAsia="ja-JP"/>
        </w:rPr>
        <w:t>0,8</w:t>
      </w:r>
      <w:r w:rsidRPr="002119A8">
        <w:rPr>
          <w:rFonts w:ascii="Times New Roman" w:eastAsia="MS Mincho" w:hAnsi="Times New Roman" w:cs="Times New Roman"/>
          <w:spacing w:val="42"/>
          <w:sz w:val="24"/>
          <w:szCs w:val="24"/>
          <w:lang w:val="bg-BG" w:eastAsia="ja-JP"/>
        </w:rPr>
        <w:t xml:space="preserve"> </w:t>
      </w:r>
      <w:r w:rsidRPr="002119A8">
        <w:rPr>
          <w:rFonts w:ascii="Times New Roman" w:eastAsia="MS Mincho" w:hAnsi="Times New Roman" w:cs="Times New Roman"/>
          <w:spacing w:val="6"/>
          <w:sz w:val="24"/>
          <w:szCs w:val="24"/>
          <w:lang w:val="bg-BG" w:eastAsia="ja-JP"/>
        </w:rPr>
        <w:t>до</w:t>
      </w:r>
      <w:r w:rsidRPr="002119A8">
        <w:rPr>
          <w:rFonts w:ascii="Times New Roman" w:eastAsia="MS Mincho" w:hAnsi="Times New Roman" w:cs="Times New Roman"/>
          <w:spacing w:val="2"/>
          <w:sz w:val="24"/>
          <w:szCs w:val="24"/>
          <w:lang w:val="bg-BG" w:eastAsia="ja-JP"/>
        </w:rPr>
        <w:t xml:space="preserve"> </w:t>
      </w:r>
      <w:r w:rsidRPr="002119A8">
        <w:rPr>
          <w:rFonts w:ascii="Times New Roman" w:eastAsia="MS Mincho" w:hAnsi="Times New Roman" w:cs="Times New Roman"/>
          <w:spacing w:val="8"/>
          <w:sz w:val="24"/>
          <w:szCs w:val="24"/>
          <w:lang w:val="bg-BG" w:eastAsia="ja-JP"/>
        </w:rPr>
        <w:t>1,6</w:t>
      </w:r>
      <w:r w:rsidRPr="002119A8">
        <w:rPr>
          <w:rFonts w:ascii="Times New Roman" w:eastAsia="MS Mincho" w:hAnsi="Times New Roman" w:cs="Times New Roman"/>
          <w:spacing w:val="1"/>
          <w:sz w:val="24"/>
          <w:szCs w:val="24"/>
          <w:lang w:val="bg-BG" w:eastAsia="ja-JP"/>
        </w:rPr>
        <w:t xml:space="preserve"> </w:t>
      </w:r>
      <w:r w:rsidRPr="002119A8">
        <w:rPr>
          <w:rFonts w:ascii="Times New Roman" w:eastAsia="MS Mincho" w:hAnsi="Times New Roman" w:cs="Times New Roman"/>
          <w:spacing w:val="8"/>
          <w:sz w:val="24"/>
          <w:szCs w:val="24"/>
          <w:lang w:val="bg-BG" w:eastAsia="ja-JP"/>
        </w:rPr>
        <w:t>м/с,</w:t>
      </w:r>
      <w:r w:rsidRPr="002119A8">
        <w:rPr>
          <w:rFonts w:ascii="Times New Roman" w:eastAsia="MS Mincho" w:hAnsi="Times New Roman" w:cs="Times New Roman"/>
          <w:spacing w:val="45"/>
          <w:w w:val="99"/>
          <w:sz w:val="24"/>
          <w:szCs w:val="24"/>
          <w:lang w:val="bg-BG" w:eastAsia="ja-JP"/>
        </w:rPr>
        <w:t xml:space="preserve"> </w:t>
      </w:r>
      <w:r w:rsidRPr="002119A8">
        <w:rPr>
          <w:rFonts w:ascii="Times New Roman" w:eastAsia="MS Mincho" w:hAnsi="Times New Roman" w:cs="Times New Roman"/>
          <w:spacing w:val="8"/>
          <w:sz w:val="24"/>
          <w:szCs w:val="24"/>
          <w:lang w:val="bg-BG" w:eastAsia="ja-JP"/>
        </w:rPr>
        <w:t>като</w:t>
      </w:r>
      <w:r w:rsidRPr="002119A8">
        <w:rPr>
          <w:rFonts w:ascii="Times New Roman" w:eastAsia="MS Mincho" w:hAnsi="Times New Roman" w:cs="Times New Roman"/>
          <w:spacing w:val="11"/>
          <w:sz w:val="24"/>
          <w:szCs w:val="24"/>
          <w:lang w:val="bg-BG" w:eastAsia="ja-JP"/>
        </w:rPr>
        <w:t xml:space="preserve"> </w:t>
      </w:r>
      <w:r w:rsidRPr="002119A8">
        <w:rPr>
          <w:rFonts w:ascii="Times New Roman" w:eastAsia="MS Mincho" w:hAnsi="Times New Roman" w:cs="Times New Roman"/>
          <w:spacing w:val="10"/>
          <w:sz w:val="24"/>
          <w:szCs w:val="24"/>
          <w:lang w:val="bg-BG" w:eastAsia="ja-JP"/>
        </w:rPr>
        <w:t>средногодишната</w:t>
      </w:r>
      <w:r w:rsidRPr="002119A8">
        <w:rPr>
          <w:rFonts w:ascii="Times New Roman" w:eastAsia="MS Mincho" w:hAnsi="Times New Roman" w:cs="Times New Roman"/>
          <w:spacing w:val="15"/>
          <w:sz w:val="24"/>
          <w:szCs w:val="24"/>
          <w:lang w:val="bg-BG" w:eastAsia="ja-JP"/>
        </w:rPr>
        <w:t xml:space="preserve"> </w:t>
      </w:r>
      <w:r w:rsidRPr="002119A8">
        <w:rPr>
          <w:rFonts w:ascii="Times New Roman" w:eastAsia="MS Mincho" w:hAnsi="Times New Roman" w:cs="Times New Roman"/>
          <w:spacing w:val="10"/>
          <w:sz w:val="24"/>
          <w:szCs w:val="24"/>
          <w:lang w:val="bg-BG" w:eastAsia="ja-JP"/>
        </w:rPr>
        <w:t>стойност</w:t>
      </w:r>
      <w:r w:rsidRPr="002119A8">
        <w:rPr>
          <w:rFonts w:ascii="Times New Roman" w:eastAsia="MS Mincho" w:hAnsi="Times New Roman" w:cs="Times New Roman"/>
          <w:spacing w:val="13"/>
          <w:sz w:val="24"/>
          <w:szCs w:val="24"/>
          <w:lang w:val="bg-BG" w:eastAsia="ja-JP"/>
        </w:rPr>
        <w:t xml:space="preserve"> </w:t>
      </w:r>
      <w:r w:rsidRPr="002119A8">
        <w:rPr>
          <w:rFonts w:ascii="Times New Roman" w:eastAsia="MS Mincho" w:hAnsi="Times New Roman" w:cs="Times New Roman"/>
          <w:sz w:val="24"/>
          <w:szCs w:val="24"/>
          <w:lang w:val="bg-BG" w:eastAsia="ja-JP"/>
        </w:rPr>
        <w:t>е</w:t>
      </w:r>
      <w:r w:rsidRPr="002119A8">
        <w:rPr>
          <w:rFonts w:ascii="Times New Roman" w:eastAsia="MS Mincho" w:hAnsi="Times New Roman" w:cs="Times New Roman"/>
          <w:spacing w:val="10"/>
          <w:sz w:val="24"/>
          <w:szCs w:val="24"/>
          <w:lang w:val="bg-BG" w:eastAsia="ja-JP"/>
        </w:rPr>
        <w:t xml:space="preserve"> </w:t>
      </w:r>
      <w:r w:rsidRPr="002119A8">
        <w:rPr>
          <w:rFonts w:ascii="Times New Roman" w:eastAsia="MS Mincho" w:hAnsi="Times New Roman" w:cs="Times New Roman"/>
          <w:spacing w:val="8"/>
          <w:sz w:val="24"/>
          <w:szCs w:val="24"/>
          <w:lang w:val="bg-BG" w:eastAsia="ja-JP"/>
        </w:rPr>
        <w:t>1,2</w:t>
      </w:r>
      <w:r w:rsidRPr="002119A8">
        <w:rPr>
          <w:rFonts w:ascii="Times New Roman" w:eastAsia="MS Mincho" w:hAnsi="Times New Roman" w:cs="Times New Roman"/>
          <w:sz w:val="24"/>
          <w:szCs w:val="24"/>
          <w:lang w:val="bg-BG" w:eastAsia="ja-JP"/>
        </w:rPr>
        <w:t xml:space="preserve"> </w:t>
      </w:r>
      <w:r w:rsidRPr="002119A8">
        <w:rPr>
          <w:rFonts w:ascii="Times New Roman" w:eastAsia="MS Mincho" w:hAnsi="Times New Roman" w:cs="Times New Roman"/>
          <w:spacing w:val="12"/>
          <w:sz w:val="24"/>
          <w:szCs w:val="24"/>
          <w:lang w:val="bg-BG" w:eastAsia="ja-JP"/>
        </w:rPr>
        <w:t xml:space="preserve"> </w:t>
      </w:r>
      <w:r w:rsidRPr="002119A8">
        <w:rPr>
          <w:rFonts w:ascii="Times New Roman" w:eastAsia="MS Mincho" w:hAnsi="Times New Roman" w:cs="Times New Roman"/>
          <w:spacing w:val="8"/>
          <w:sz w:val="24"/>
          <w:szCs w:val="24"/>
          <w:lang w:val="bg-BG" w:eastAsia="ja-JP"/>
        </w:rPr>
        <w:t>м/с.</w:t>
      </w:r>
      <w:r w:rsidRPr="002119A8">
        <w:rPr>
          <w:rFonts w:ascii="Times New Roman" w:eastAsia="MS Mincho" w:hAnsi="Times New Roman" w:cs="Times New Roman"/>
          <w:sz w:val="24"/>
          <w:szCs w:val="24"/>
          <w:lang w:val="bg-BG" w:eastAsia="ja-JP"/>
        </w:rPr>
        <w:t xml:space="preserve"> </w:t>
      </w:r>
      <w:r w:rsidRPr="002119A8">
        <w:rPr>
          <w:rFonts w:ascii="Times New Roman" w:eastAsia="MS Mincho" w:hAnsi="Times New Roman" w:cs="Times New Roman"/>
          <w:spacing w:val="12"/>
          <w:sz w:val="24"/>
          <w:szCs w:val="24"/>
          <w:lang w:val="bg-BG" w:eastAsia="ja-JP"/>
        </w:rPr>
        <w:t xml:space="preserve"> </w:t>
      </w:r>
      <w:r w:rsidRPr="002119A8">
        <w:rPr>
          <w:rFonts w:ascii="Times New Roman" w:eastAsia="MS Mincho" w:hAnsi="Times New Roman" w:cs="Times New Roman"/>
          <w:sz w:val="24"/>
          <w:szCs w:val="24"/>
          <w:lang w:val="bg-BG" w:eastAsia="ja-JP"/>
        </w:rPr>
        <w:t xml:space="preserve">В </w:t>
      </w:r>
      <w:r w:rsidRPr="002119A8">
        <w:rPr>
          <w:rFonts w:ascii="Times New Roman" w:eastAsia="MS Mincho" w:hAnsi="Times New Roman" w:cs="Times New Roman"/>
          <w:spacing w:val="11"/>
          <w:sz w:val="24"/>
          <w:szCs w:val="24"/>
          <w:lang w:val="bg-BG" w:eastAsia="ja-JP"/>
        </w:rPr>
        <w:t xml:space="preserve"> гр.Садово</w:t>
      </w:r>
      <w:r w:rsidRPr="002119A8">
        <w:rPr>
          <w:rFonts w:ascii="Times New Roman" w:eastAsia="MS Mincho" w:hAnsi="Times New Roman" w:cs="Times New Roman"/>
          <w:spacing w:val="58"/>
          <w:w w:val="99"/>
          <w:sz w:val="24"/>
          <w:szCs w:val="24"/>
          <w:lang w:val="bg-BG" w:eastAsia="ja-JP"/>
        </w:rPr>
        <w:t xml:space="preserve"> </w:t>
      </w:r>
      <w:r w:rsidRPr="002119A8">
        <w:rPr>
          <w:rFonts w:ascii="Times New Roman" w:eastAsia="MS Mincho" w:hAnsi="Times New Roman" w:cs="Times New Roman"/>
          <w:spacing w:val="7"/>
          <w:sz w:val="24"/>
          <w:szCs w:val="24"/>
          <w:lang w:val="bg-BG" w:eastAsia="ja-JP"/>
        </w:rPr>
        <w:t>доминиращият</w:t>
      </w:r>
      <w:r w:rsidRPr="002119A8">
        <w:rPr>
          <w:rFonts w:ascii="Times New Roman" w:eastAsia="MS Mincho" w:hAnsi="Times New Roman" w:cs="Times New Roman"/>
          <w:spacing w:val="54"/>
          <w:sz w:val="24"/>
          <w:szCs w:val="24"/>
          <w:lang w:val="bg-BG" w:eastAsia="ja-JP"/>
        </w:rPr>
        <w:t xml:space="preserve"> </w:t>
      </w:r>
      <w:r w:rsidRPr="002119A8">
        <w:rPr>
          <w:rFonts w:ascii="Times New Roman" w:eastAsia="MS Mincho" w:hAnsi="Times New Roman" w:cs="Times New Roman"/>
          <w:spacing w:val="6"/>
          <w:sz w:val="24"/>
          <w:szCs w:val="24"/>
          <w:lang w:val="bg-BG" w:eastAsia="ja-JP"/>
        </w:rPr>
        <w:t>западен</w:t>
      </w:r>
      <w:r w:rsidRPr="002119A8">
        <w:rPr>
          <w:rFonts w:ascii="Times New Roman" w:eastAsia="MS Mincho" w:hAnsi="Times New Roman" w:cs="Times New Roman"/>
          <w:spacing w:val="54"/>
          <w:sz w:val="24"/>
          <w:szCs w:val="24"/>
          <w:lang w:val="bg-BG" w:eastAsia="ja-JP"/>
        </w:rPr>
        <w:t xml:space="preserve"> </w:t>
      </w:r>
      <w:r w:rsidRPr="002119A8">
        <w:rPr>
          <w:rFonts w:ascii="Times New Roman" w:eastAsia="MS Mincho" w:hAnsi="Times New Roman" w:cs="Times New Roman"/>
          <w:spacing w:val="5"/>
          <w:sz w:val="24"/>
          <w:szCs w:val="24"/>
          <w:lang w:val="bg-BG" w:eastAsia="ja-JP"/>
        </w:rPr>
        <w:t>вятър</w:t>
      </w:r>
      <w:r w:rsidRPr="002119A8">
        <w:rPr>
          <w:rFonts w:ascii="Times New Roman" w:eastAsia="MS Mincho" w:hAnsi="Times New Roman" w:cs="Times New Roman"/>
          <w:spacing w:val="54"/>
          <w:sz w:val="24"/>
          <w:szCs w:val="24"/>
          <w:lang w:val="bg-BG" w:eastAsia="ja-JP"/>
        </w:rPr>
        <w:t xml:space="preserve"> </w:t>
      </w:r>
      <w:r w:rsidRPr="002119A8">
        <w:rPr>
          <w:rFonts w:ascii="Times New Roman" w:eastAsia="MS Mincho" w:hAnsi="Times New Roman" w:cs="Times New Roman"/>
          <w:spacing w:val="6"/>
          <w:sz w:val="24"/>
          <w:szCs w:val="24"/>
          <w:lang w:val="bg-BG" w:eastAsia="ja-JP"/>
        </w:rPr>
        <w:t>достига</w:t>
      </w:r>
      <w:r w:rsidRPr="002119A8">
        <w:rPr>
          <w:rFonts w:ascii="Times New Roman" w:eastAsia="MS Mincho" w:hAnsi="Times New Roman" w:cs="Times New Roman"/>
          <w:spacing w:val="53"/>
          <w:sz w:val="24"/>
          <w:szCs w:val="24"/>
          <w:lang w:val="bg-BG" w:eastAsia="ja-JP"/>
        </w:rPr>
        <w:t xml:space="preserve"> </w:t>
      </w:r>
      <w:r w:rsidRPr="002119A8">
        <w:rPr>
          <w:rFonts w:ascii="Times New Roman" w:eastAsia="MS Mincho" w:hAnsi="Times New Roman" w:cs="Times New Roman"/>
          <w:spacing w:val="3"/>
          <w:sz w:val="24"/>
          <w:szCs w:val="24"/>
          <w:lang w:val="bg-BG" w:eastAsia="ja-JP"/>
        </w:rPr>
        <w:t>до</w:t>
      </w:r>
      <w:r w:rsidRPr="002119A8">
        <w:rPr>
          <w:rFonts w:ascii="Times New Roman" w:eastAsia="MS Mincho" w:hAnsi="Times New Roman" w:cs="Times New Roman"/>
          <w:spacing w:val="54"/>
          <w:sz w:val="24"/>
          <w:szCs w:val="24"/>
          <w:lang w:val="bg-BG" w:eastAsia="ja-JP"/>
        </w:rPr>
        <w:t xml:space="preserve"> </w:t>
      </w:r>
      <w:r w:rsidRPr="002119A8">
        <w:rPr>
          <w:rFonts w:ascii="Times New Roman" w:eastAsia="MS Mincho" w:hAnsi="Times New Roman" w:cs="Times New Roman"/>
          <w:spacing w:val="6"/>
          <w:sz w:val="24"/>
          <w:szCs w:val="24"/>
          <w:lang w:val="bg-BG" w:eastAsia="ja-JP"/>
        </w:rPr>
        <w:t>4,5м/с.</w:t>
      </w:r>
      <w:r w:rsidRPr="002119A8">
        <w:rPr>
          <w:rFonts w:ascii="Times New Roman" w:eastAsia="MS Mincho" w:hAnsi="Times New Roman" w:cs="Times New Roman"/>
          <w:spacing w:val="52"/>
          <w:sz w:val="24"/>
          <w:szCs w:val="24"/>
          <w:lang w:val="bg-BG" w:eastAsia="ja-JP"/>
        </w:rPr>
        <w:t xml:space="preserve"> </w:t>
      </w:r>
      <w:r w:rsidRPr="002119A8">
        <w:rPr>
          <w:rFonts w:ascii="Times New Roman" w:eastAsia="MS Mincho" w:hAnsi="Times New Roman" w:cs="Times New Roman"/>
          <w:sz w:val="24"/>
          <w:szCs w:val="24"/>
          <w:lang w:val="bg-BG" w:eastAsia="ja-JP"/>
        </w:rPr>
        <w:t>В</w:t>
      </w:r>
      <w:r w:rsidRPr="002119A8">
        <w:rPr>
          <w:rFonts w:ascii="Times New Roman" w:eastAsia="MS Mincho" w:hAnsi="Times New Roman" w:cs="Times New Roman"/>
          <w:spacing w:val="53"/>
          <w:sz w:val="24"/>
          <w:szCs w:val="24"/>
          <w:lang w:val="bg-BG" w:eastAsia="ja-JP"/>
        </w:rPr>
        <w:t xml:space="preserve"> </w:t>
      </w:r>
      <w:r w:rsidRPr="002119A8">
        <w:rPr>
          <w:rFonts w:ascii="Times New Roman" w:eastAsia="MS Mincho" w:hAnsi="Times New Roman" w:cs="Times New Roman"/>
          <w:spacing w:val="6"/>
          <w:sz w:val="24"/>
          <w:szCs w:val="24"/>
          <w:lang w:val="bg-BG" w:eastAsia="ja-JP"/>
        </w:rPr>
        <w:t>същата</w:t>
      </w:r>
      <w:r w:rsidRPr="002119A8">
        <w:rPr>
          <w:rFonts w:ascii="Times New Roman" w:eastAsia="MS Mincho" w:hAnsi="Times New Roman" w:cs="Times New Roman"/>
          <w:spacing w:val="53"/>
          <w:sz w:val="24"/>
          <w:szCs w:val="24"/>
          <w:lang w:val="bg-BG" w:eastAsia="ja-JP"/>
        </w:rPr>
        <w:t xml:space="preserve"> </w:t>
      </w:r>
      <w:r w:rsidRPr="002119A8">
        <w:rPr>
          <w:rFonts w:ascii="Times New Roman" w:eastAsia="MS Mincho" w:hAnsi="Times New Roman" w:cs="Times New Roman"/>
          <w:spacing w:val="6"/>
          <w:sz w:val="24"/>
          <w:szCs w:val="24"/>
          <w:lang w:val="bg-BG" w:eastAsia="ja-JP"/>
        </w:rPr>
        <w:t>станция</w:t>
      </w:r>
      <w:r w:rsidRPr="002119A8">
        <w:rPr>
          <w:rFonts w:ascii="Times New Roman" w:eastAsia="MS Mincho" w:hAnsi="Times New Roman" w:cs="Times New Roman"/>
          <w:spacing w:val="54"/>
          <w:sz w:val="24"/>
          <w:szCs w:val="24"/>
          <w:lang w:val="bg-BG" w:eastAsia="ja-JP"/>
        </w:rPr>
        <w:t xml:space="preserve"> </w:t>
      </w:r>
      <w:r w:rsidRPr="002119A8">
        <w:rPr>
          <w:rFonts w:ascii="Times New Roman" w:eastAsia="MS Mincho" w:hAnsi="Times New Roman" w:cs="Times New Roman"/>
          <w:sz w:val="24"/>
          <w:szCs w:val="24"/>
          <w:lang w:val="bg-BG" w:eastAsia="ja-JP"/>
        </w:rPr>
        <w:t>е</w:t>
      </w:r>
      <w:r w:rsidRPr="002119A8">
        <w:rPr>
          <w:rFonts w:ascii="Times New Roman" w:eastAsia="MS Mincho" w:hAnsi="Times New Roman" w:cs="Times New Roman"/>
          <w:spacing w:val="69"/>
          <w:w w:val="99"/>
          <w:sz w:val="24"/>
          <w:szCs w:val="24"/>
          <w:lang w:val="bg-BG" w:eastAsia="ja-JP"/>
        </w:rPr>
        <w:t xml:space="preserve"> </w:t>
      </w:r>
      <w:r w:rsidRPr="002119A8">
        <w:rPr>
          <w:rFonts w:ascii="Times New Roman" w:eastAsia="MS Mincho" w:hAnsi="Times New Roman" w:cs="Times New Roman"/>
          <w:sz w:val="24"/>
          <w:szCs w:val="24"/>
          <w:lang w:val="bg-BG" w:eastAsia="ja-JP"/>
        </w:rPr>
        <w:t>установено,</w:t>
      </w:r>
      <w:r w:rsidRPr="002119A8">
        <w:rPr>
          <w:rFonts w:ascii="Times New Roman" w:eastAsia="MS Mincho" w:hAnsi="Times New Roman" w:cs="Times New Roman"/>
          <w:spacing w:val="28"/>
          <w:sz w:val="24"/>
          <w:szCs w:val="24"/>
          <w:lang w:val="bg-BG" w:eastAsia="ja-JP"/>
        </w:rPr>
        <w:t xml:space="preserve"> </w:t>
      </w:r>
      <w:r w:rsidRPr="002119A8">
        <w:rPr>
          <w:rFonts w:ascii="Times New Roman" w:eastAsia="MS Mincho" w:hAnsi="Times New Roman" w:cs="Times New Roman"/>
          <w:sz w:val="24"/>
          <w:szCs w:val="24"/>
          <w:lang w:val="bg-BG" w:eastAsia="ja-JP"/>
        </w:rPr>
        <w:t>че</w:t>
      </w:r>
      <w:r w:rsidRPr="002119A8">
        <w:rPr>
          <w:rFonts w:ascii="Times New Roman" w:eastAsia="MS Mincho" w:hAnsi="Times New Roman" w:cs="Times New Roman"/>
          <w:spacing w:val="29"/>
          <w:sz w:val="24"/>
          <w:szCs w:val="24"/>
          <w:lang w:val="bg-BG" w:eastAsia="ja-JP"/>
        </w:rPr>
        <w:t xml:space="preserve"> </w:t>
      </w:r>
      <w:r w:rsidRPr="002119A8">
        <w:rPr>
          <w:rFonts w:ascii="Times New Roman" w:eastAsia="MS Mincho" w:hAnsi="Times New Roman" w:cs="Times New Roman"/>
          <w:sz w:val="24"/>
          <w:szCs w:val="24"/>
          <w:lang w:val="bg-BG" w:eastAsia="ja-JP"/>
        </w:rPr>
        <w:t>в</w:t>
      </w:r>
      <w:r w:rsidRPr="002119A8">
        <w:rPr>
          <w:rFonts w:ascii="Times New Roman" w:eastAsia="MS Mincho" w:hAnsi="Times New Roman" w:cs="Times New Roman"/>
          <w:spacing w:val="28"/>
          <w:sz w:val="24"/>
          <w:szCs w:val="24"/>
          <w:lang w:val="bg-BG" w:eastAsia="ja-JP"/>
        </w:rPr>
        <w:t xml:space="preserve"> </w:t>
      </w:r>
      <w:r w:rsidRPr="002119A8">
        <w:rPr>
          <w:rFonts w:ascii="Times New Roman" w:eastAsia="MS Mincho" w:hAnsi="Times New Roman" w:cs="Times New Roman"/>
          <w:sz w:val="24"/>
          <w:szCs w:val="24"/>
          <w:lang w:val="bg-BG" w:eastAsia="ja-JP"/>
        </w:rPr>
        <w:t>95%</w:t>
      </w:r>
      <w:r w:rsidRPr="002119A8">
        <w:rPr>
          <w:rFonts w:ascii="Times New Roman" w:eastAsia="MS Mincho" w:hAnsi="Times New Roman" w:cs="Times New Roman"/>
          <w:spacing w:val="29"/>
          <w:sz w:val="24"/>
          <w:szCs w:val="24"/>
          <w:lang w:val="bg-BG" w:eastAsia="ja-JP"/>
        </w:rPr>
        <w:t xml:space="preserve"> </w:t>
      </w:r>
      <w:r w:rsidRPr="002119A8">
        <w:rPr>
          <w:rFonts w:ascii="Times New Roman" w:eastAsia="MS Mincho" w:hAnsi="Times New Roman" w:cs="Times New Roman"/>
          <w:sz w:val="24"/>
          <w:szCs w:val="24"/>
          <w:lang w:val="bg-BG" w:eastAsia="ja-JP"/>
        </w:rPr>
        <w:t>от</w:t>
      </w:r>
      <w:r w:rsidRPr="002119A8">
        <w:rPr>
          <w:rFonts w:ascii="Times New Roman" w:eastAsia="MS Mincho" w:hAnsi="Times New Roman" w:cs="Times New Roman"/>
          <w:spacing w:val="29"/>
          <w:sz w:val="24"/>
          <w:szCs w:val="24"/>
          <w:lang w:val="bg-BG" w:eastAsia="ja-JP"/>
        </w:rPr>
        <w:t xml:space="preserve"> </w:t>
      </w:r>
      <w:r w:rsidRPr="002119A8">
        <w:rPr>
          <w:rFonts w:ascii="Times New Roman" w:eastAsia="MS Mincho" w:hAnsi="Times New Roman" w:cs="Times New Roman"/>
          <w:sz w:val="24"/>
          <w:szCs w:val="24"/>
          <w:lang w:val="bg-BG" w:eastAsia="ja-JP"/>
        </w:rPr>
        <w:t>случаите</w:t>
      </w:r>
      <w:r w:rsidRPr="002119A8">
        <w:rPr>
          <w:rFonts w:ascii="Times New Roman" w:eastAsia="MS Mincho" w:hAnsi="Times New Roman" w:cs="Times New Roman"/>
          <w:spacing w:val="28"/>
          <w:sz w:val="24"/>
          <w:szCs w:val="24"/>
          <w:lang w:val="bg-BG" w:eastAsia="ja-JP"/>
        </w:rPr>
        <w:t xml:space="preserve"> </w:t>
      </w:r>
      <w:r w:rsidRPr="002119A8">
        <w:rPr>
          <w:rFonts w:ascii="Times New Roman" w:eastAsia="MS Mincho" w:hAnsi="Times New Roman" w:cs="Times New Roman"/>
          <w:sz w:val="24"/>
          <w:szCs w:val="24"/>
          <w:lang w:val="bg-BG" w:eastAsia="ja-JP"/>
        </w:rPr>
        <w:t>с</w:t>
      </w:r>
      <w:r w:rsidRPr="002119A8">
        <w:rPr>
          <w:rFonts w:ascii="Times New Roman" w:eastAsia="MS Mincho" w:hAnsi="Times New Roman" w:cs="Times New Roman"/>
          <w:spacing w:val="29"/>
          <w:sz w:val="24"/>
          <w:szCs w:val="24"/>
          <w:lang w:val="bg-BG" w:eastAsia="ja-JP"/>
        </w:rPr>
        <w:t xml:space="preserve"> </w:t>
      </w:r>
      <w:r w:rsidRPr="002119A8">
        <w:rPr>
          <w:rFonts w:ascii="Times New Roman" w:eastAsia="MS Mincho" w:hAnsi="Times New Roman" w:cs="Times New Roman"/>
          <w:sz w:val="24"/>
          <w:szCs w:val="24"/>
          <w:lang w:val="bg-BG" w:eastAsia="ja-JP"/>
        </w:rPr>
        <w:t>вятър</w:t>
      </w:r>
      <w:r w:rsidRPr="002119A8">
        <w:rPr>
          <w:rFonts w:ascii="Times New Roman" w:eastAsia="MS Mincho" w:hAnsi="Times New Roman" w:cs="Times New Roman"/>
          <w:spacing w:val="29"/>
          <w:sz w:val="24"/>
          <w:szCs w:val="24"/>
          <w:lang w:val="bg-BG" w:eastAsia="ja-JP"/>
        </w:rPr>
        <w:t xml:space="preserve"> </w:t>
      </w:r>
      <w:r w:rsidRPr="002119A8">
        <w:rPr>
          <w:rFonts w:ascii="Times New Roman" w:eastAsia="MS Mincho" w:hAnsi="Times New Roman" w:cs="Times New Roman"/>
          <w:sz w:val="24"/>
          <w:szCs w:val="24"/>
          <w:lang w:val="bg-BG" w:eastAsia="ja-JP"/>
        </w:rPr>
        <w:t>скоростите</w:t>
      </w:r>
      <w:r w:rsidRPr="002119A8">
        <w:rPr>
          <w:rFonts w:ascii="Times New Roman" w:eastAsia="MS Mincho" w:hAnsi="Times New Roman" w:cs="Times New Roman"/>
          <w:spacing w:val="29"/>
          <w:sz w:val="24"/>
          <w:szCs w:val="24"/>
          <w:lang w:val="bg-BG" w:eastAsia="ja-JP"/>
        </w:rPr>
        <w:t xml:space="preserve"> </w:t>
      </w:r>
      <w:r w:rsidRPr="002119A8">
        <w:rPr>
          <w:rFonts w:ascii="Times New Roman" w:eastAsia="MS Mincho" w:hAnsi="Times New Roman" w:cs="Times New Roman"/>
          <w:sz w:val="24"/>
          <w:szCs w:val="24"/>
          <w:lang w:val="bg-BG" w:eastAsia="ja-JP"/>
        </w:rPr>
        <w:t>са</w:t>
      </w:r>
      <w:r w:rsidRPr="002119A8">
        <w:rPr>
          <w:rFonts w:ascii="Times New Roman" w:eastAsia="MS Mincho" w:hAnsi="Times New Roman" w:cs="Times New Roman"/>
          <w:spacing w:val="28"/>
          <w:sz w:val="24"/>
          <w:szCs w:val="24"/>
          <w:lang w:val="bg-BG" w:eastAsia="ja-JP"/>
        </w:rPr>
        <w:t xml:space="preserve"> </w:t>
      </w:r>
      <w:r w:rsidRPr="002119A8">
        <w:rPr>
          <w:rFonts w:ascii="Times New Roman" w:eastAsia="MS Mincho" w:hAnsi="Times New Roman" w:cs="Times New Roman"/>
          <w:sz w:val="24"/>
          <w:szCs w:val="24"/>
          <w:lang w:val="bg-BG" w:eastAsia="ja-JP"/>
        </w:rPr>
        <w:t>в</w:t>
      </w:r>
      <w:r w:rsidRPr="002119A8">
        <w:rPr>
          <w:rFonts w:ascii="Times New Roman" w:eastAsia="MS Mincho" w:hAnsi="Times New Roman" w:cs="Times New Roman"/>
          <w:spacing w:val="29"/>
          <w:sz w:val="24"/>
          <w:szCs w:val="24"/>
          <w:lang w:val="bg-BG" w:eastAsia="ja-JP"/>
        </w:rPr>
        <w:t xml:space="preserve"> </w:t>
      </w:r>
      <w:r w:rsidRPr="002119A8">
        <w:rPr>
          <w:rFonts w:ascii="Times New Roman" w:eastAsia="MS Mincho" w:hAnsi="Times New Roman" w:cs="Times New Roman"/>
          <w:sz w:val="24"/>
          <w:szCs w:val="24"/>
          <w:lang w:val="bg-BG" w:eastAsia="ja-JP"/>
        </w:rPr>
        <w:t>диапазона</w:t>
      </w:r>
      <w:r w:rsidRPr="002119A8">
        <w:rPr>
          <w:rFonts w:ascii="Times New Roman" w:eastAsia="MS Mincho" w:hAnsi="Times New Roman" w:cs="Times New Roman"/>
          <w:spacing w:val="30"/>
          <w:sz w:val="24"/>
          <w:szCs w:val="24"/>
          <w:lang w:val="bg-BG" w:eastAsia="ja-JP"/>
        </w:rPr>
        <w:t xml:space="preserve"> </w:t>
      </w:r>
      <w:r w:rsidRPr="002119A8">
        <w:rPr>
          <w:rFonts w:ascii="Times New Roman" w:eastAsia="MS Mincho" w:hAnsi="Times New Roman" w:cs="Times New Roman"/>
          <w:sz w:val="24"/>
          <w:szCs w:val="24"/>
          <w:lang w:val="bg-BG" w:eastAsia="ja-JP"/>
        </w:rPr>
        <w:t>0</w:t>
      </w:r>
      <w:r w:rsidRPr="002119A8">
        <w:rPr>
          <w:rFonts w:ascii="Times New Roman" w:eastAsia="MS Mincho" w:hAnsi="Times New Roman" w:cs="Times New Roman"/>
          <w:spacing w:val="28"/>
          <w:sz w:val="24"/>
          <w:szCs w:val="24"/>
          <w:lang w:val="bg-BG" w:eastAsia="ja-JP"/>
        </w:rPr>
        <w:t xml:space="preserve"> </w:t>
      </w:r>
      <w:r w:rsidRPr="002119A8">
        <w:rPr>
          <w:rFonts w:ascii="Times New Roman" w:eastAsia="MS Mincho" w:hAnsi="Times New Roman" w:cs="Times New Roman"/>
          <w:sz w:val="24"/>
          <w:szCs w:val="24"/>
          <w:lang w:val="bg-BG" w:eastAsia="ja-JP"/>
        </w:rPr>
        <w:t>–</w:t>
      </w:r>
      <w:r w:rsidRPr="002119A8">
        <w:rPr>
          <w:rFonts w:ascii="Times New Roman" w:eastAsia="MS Mincho" w:hAnsi="Times New Roman" w:cs="Times New Roman"/>
          <w:spacing w:val="80"/>
          <w:w w:val="99"/>
          <w:sz w:val="24"/>
          <w:szCs w:val="24"/>
          <w:lang w:val="bg-BG" w:eastAsia="ja-JP"/>
        </w:rPr>
        <w:t xml:space="preserve"> </w:t>
      </w:r>
      <w:r w:rsidRPr="002119A8">
        <w:rPr>
          <w:rFonts w:ascii="Times New Roman" w:eastAsia="MS Mincho" w:hAnsi="Times New Roman" w:cs="Times New Roman"/>
          <w:sz w:val="24"/>
          <w:szCs w:val="24"/>
          <w:lang w:val="bg-BG" w:eastAsia="ja-JP"/>
        </w:rPr>
        <w:t>5м/с,</w:t>
      </w:r>
      <w:r w:rsidRPr="002119A8">
        <w:rPr>
          <w:rFonts w:ascii="Times New Roman" w:eastAsia="MS Mincho" w:hAnsi="Times New Roman" w:cs="Times New Roman"/>
          <w:spacing w:val="26"/>
          <w:sz w:val="24"/>
          <w:szCs w:val="24"/>
          <w:lang w:val="bg-BG" w:eastAsia="ja-JP"/>
        </w:rPr>
        <w:t xml:space="preserve"> </w:t>
      </w:r>
      <w:r w:rsidRPr="002119A8">
        <w:rPr>
          <w:rFonts w:ascii="Times New Roman" w:eastAsia="MS Mincho" w:hAnsi="Times New Roman" w:cs="Times New Roman"/>
          <w:sz w:val="24"/>
          <w:szCs w:val="24"/>
          <w:lang w:val="bg-BG" w:eastAsia="ja-JP"/>
        </w:rPr>
        <w:t>в</w:t>
      </w:r>
      <w:r w:rsidRPr="002119A8">
        <w:rPr>
          <w:rFonts w:ascii="Times New Roman" w:eastAsia="MS Mincho" w:hAnsi="Times New Roman" w:cs="Times New Roman"/>
          <w:spacing w:val="33"/>
          <w:sz w:val="24"/>
          <w:szCs w:val="24"/>
          <w:lang w:val="bg-BG" w:eastAsia="ja-JP"/>
        </w:rPr>
        <w:t xml:space="preserve"> </w:t>
      </w:r>
      <w:r w:rsidRPr="002119A8">
        <w:rPr>
          <w:rFonts w:ascii="Times New Roman" w:eastAsia="MS Mincho" w:hAnsi="Times New Roman" w:cs="Times New Roman"/>
          <w:spacing w:val="3"/>
          <w:sz w:val="24"/>
          <w:szCs w:val="24"/>
          <w:lang w:val="bg-BG" w:eastAsia="ja-JP"/>
        </w:rPr>
        <w:t>4,4%</w:t>
      </w:r>
      <w:r w:rsidRPr="002119A8">
        <w:rPr>
          <w:rFonts w:ascii="Times New Roman" w:eastAsia="MS Mincho" w:hAnsi="Times New Roman" w:cs="Times New Roman"/>
          <w:spacing w:val="33"/>
          <w:sz w:val="24"/>
          <w:szCs w:val="24"/>
          <w:lang w:val="bg-BG" w:eastAsia="ja-JP"/>
        </w:rPr>
        <w:t xml:space="preserve"> </w:t>
      </w:r>
      <w:r w:rsidRPr="002119A8">
        <w:rPr>
          <w:rFonts w:ascii="Times New Roman" w:eastAsia="MS Mincho" w:hAnsi="Times New Roman" w:cs="Times New Roman"/>
          <w:spacing w:val="2"/>
          <w:sz w:val="24"/>
          <w:szCs w:val="24"/>
          <w:lang w:val="bg-BG" w:eastAsia="ja-JP"/>
        </w:rPr>
        <w:t>от</w:t>
      </w:r>
      <w:r w:rsidRPr="002119A8">
        <w:rPr>
          <w:rFonts w:ascii="Times New Roman" w:eastAsia="MS Mincho" w:hAnsi="Times New Roman" w:cs="Times New Roman"/>
          <w:spacing w:val="34"/>
          <w:sz w:val="24"/>
          <w:szCs w:val="24"/>
          <w:lang w:val="bg-BG" w:eastAsia="ja-JP"/>
        </w:rPr>
        <w:t xml:space="preserve"> </w:t>
      </w:r>
      <w:r w:rsidRPr="002119A8">
        <w:rPr>
          <w:rFonts w:ascii="Times New Roman" w:eastAsia="MS Mincho" w:hAnsi="Times New Roman" w:cs="Times New Roman"/>
          <w:spacing w:val="3"/>
          <w:sz w:val="24"/>
          <w:szCs w:val="24"/>
          <w:lang w:val="bg-BG" w:eastAsia="ja-JP"/>
        </w:rPr>
        <w:t>случаите</w:t>
      </w:r>
      <w:r w:rsidRPr="002119A8">
        <w:rPr>
          <w:rFonts w:ascii="Times New Roman" w:eastAsia="MS Mincho" w:hAnsi="Times New Roman" w:cs="Times New Roman"/>
          <w:spacing w:val="34"/>
          <w:sz w:val="24"/>
          <w:szCs w:val="24"/>
          <w:lang w:val="bg-BG" w:eastAsia="ja-JP"/>
        </w:rPr>
        <w:t xml:space="preserve"> </w:t>
      </w:r>
      <w:r w:rsidRPr="002119A8">
        <w:rPr>
          <w:rFonts w:ascii="Times New Roman" w:eastAsia="MS Mincho" w:hAnsi="Times New Roman" w:cs="Times New Roman"/>
          <w:spacing w:val="3"/>
          <w:sz w:val="24"/>
          <w:szCs w:val="24"/>
          <w:lang w:val="bg-BG" w:eastAsia="ja-JP"/>
        </w:rPr>
        <w:t>скоростта</w:t>
      </w:r>
      <w:r w:rsidRPr="002119A8">
        <w:rPr>
          <w:rFonts w:ascii="Times New Roman" w:eastAsia="MS Mincho" w:hAnsi="Times New Roman" w:cs="Times New Roman"/>
          <w:spacing w:val="35"/>
          <w:sz w:val="24"/>
          <w:szCs w:val="24"/>
          <w:lang w:val="bg-BG" w:eastAsia="ja-JP"/>
        </w:rPr>
        <w:t xml:space="preserve"> </w:t>
      </w:r>
      <w:r w:rsidRPr="002119A8">
        <w:rPr>
          <w:rFonts w:ascii="Times New Roman" w:eastAsia="MS Mincho" w:hAnsi="Times New Roman" w:cs="Times New Roman"/>
          <w:sz w:val="24"/>
          <w:szCs w:val="24"/>
          <w:lang w:val="bg-BG" w:eastAsia="ja-JP"/>
        </w:rPr>
        <w:t>е</w:t>
      </w:r>
      <w:r w:rsidRPr="002119A8">
        <w:rPr>
          <w:rFonts w:ascii="Times New Roman" w:eastAsia="MS Mincho" w:hAnsi="Times New Roman" w:cs="Times New Roman"/>
          <w:spacing w:val="33"/>
          <w:sz w:val="24"/>
          <w:szCs w:val="24"/>
          <w:lang w:val="bg-BG" w:eastAsia="ja-JP"/>
        </w:rPr>
        <w:t xml:space="preserve"> </w:t>
      </w:r>
      <w:r w:rsidRPr="002119A8">
        <w:rPr>
          <w:rFonts w:ascii="Times New Roman" w:eastAsia="MS Mincho" w:hAnsi="Times New Roman" w:cs="Times New Roman"/>
          <w:spacing w:val="2"/>
          <w:sz w:val="24"/>
          <w:szCs w:val="24"/>
          <w:lang w:val="bg-BG" w:eastAsia="ja-JP"/>
        </w:rPr>
        <w:t>между</w:t>
      </w:r>
      <w:r w:rsidRPr="002119A8">
        <w:rPr>
          <w:rFonts w:ascii="Times New Roman" w:eastAsia="MS Mincho" w:hAnsi="Times New Roman" w:cs="Times New Roman"/>
          <w:spacing w:val="34"/>
          <w:sz w:val="24"/>
          <w:szCs w:val="24"/>
          <w:lang w:val="bg-BG" w:eastAsia="ja-JP"/>
        </w:rPr>
        <w:t xml:space="preserve"> </w:t>
      </w:r>
      <w:r w:rsidRPr="002119A8">
        <w:rPr>
          <w:rFonts w:ascii="Times New Roman" w:eastAsia="MS Mincho" w:hAnsi="Times New Roman" w:cs="Times New Roman"/>
          <w:sz w:val="24"/>
          <w:szCs w:val="24"/>
          <w:lang w:val="bg-BG" w:eastAsia="ja-JP"/>
        </w:rPr>
        <w:t>6</w:t>
      </w:r>
      <w:r w:rsidRPr="002119A8">
        <w:rPr>
          <w:rFonts w:ascii="Times New Roman" w:eastAsia="MS Mincho" w:hAnsi="Times New Roman" w:cs="Times New Roman"/>
          <w:spacing w:val="34"/>
          <w:sz w:val="24"/>
          <w:szCs w:val="24"/>
          <w:lang w:val="bg-BG" w:eastAsia="ja-JP"/>
        </w:rPr>
        <w:t xml:space="preserve"> </w:t>
      </w:r>
      <w:r w:rsidRPr="002119A8">
        <w:rPr>
          <w:rFonts w:ascii="Times New Roman" w:eastAsia="MS Mincho" w:hAnsi="Times New Roman" w:cs="Times New Roman"/>
          <w:sz w:val="24"/>
          <w:szCs w:val="24"/>
          <w:lang w:val="bg-BG" w:eastAsia="ja-JP"/>
        </w:rPr>
        <w:t>и</w:t>
      </w:r>
      <w:r w:rsidRPr="002119A8">
        <w:rPr>
          <w:rFonts w:ascii="Times New Roman" w:eastAsia="MS Mincho" w:hAnsi="Times New Roman" w:cs="Times New Roman"/>
          <w:spacing w:val="33"/>
          <w:sz w:val="24"/>
          <w:szCs w:val="24"/>
          <w:lang w:val="bg-BG" w:eastAsia="ja-JP"/>
        </w:rPr>
        <w:t xml:space="preserve"> </w:t>
      </w:r>
      <w:r w:rsidRPr="002119A8">
        <w:rPr>
          <w:rFonts w:ascii="Times New Roman" w:eastAsia="MS Mincho" w:hAnsi="Times New Roman" w:cs="Times New Roman"/>
          <w:spacing w:val="3"/>
          <w:sz w:val="24"/>
          <w:szCs w:val="24"/>
          <w:lang w:val="bg-BG" w:eastAsia="ja-JP"/>
        </w:rPr>
        <w:t>9м/с</w:t>
      </w:r>
      <w:r w:rsidRPr="002119A8">
        <w:rPr>
          <w:rFonts w:ascii="Times New Roman" w:eastAsia="MS Mincho" w:hAnsi="Times New Roman" w:cs="Times New Roman"/>
          <w:spacing w:val="32"/>
          <w:sz w:val="24"/>
          <w:szCs w:val="24"/>
          <w:lang w:val="bg-BG" w:eastAsia="ja-JP"/>
        </w:rPr>
        <w:t xml:space="preserve"> </w:t>
      </w:r>
      <w:r w:rsidRPr="002119A8">
        <w:rPr>
          <w:rFonts w:ascii="Times New Roman" w:eastAsia="MS Mincho" w:hAnsi="Times New Roman" w:cs="Times New Roman"/>
          <w:sz w:val="24"/>
          <w:szCs w:val="24"/>
          <w:lang w:val="bg-BG" w:eastAsia="ja-JP"/>
        </w:rPr>
        <w:t>и</w:t>
      </w:r>
      <w:r w:rsidRPr="002119A8">
        <w:rPr>
          <w:rFonts w:ascii="Times New Roman" w:eastAsia="MS Mincho" w:hAnsi="Times New Roman" w:cs="Times New Roman"/>
          <w:spacing w:val="34"/>
          <w:sz w:val="24"/>
          <w:szCs w:val="24"/>
          <w:lang w:val="bg-BG" w:eastAsia="ja-JP"/>
        </w:rPr>
        <w:t xml:space="preserve"> </w:t>
      </w:r>
      <w:r w:rsidRPr="002119A8">
        <w:rPr>
          <w:rFonts w:ascii="Times New Roman" w:eastAsia="MS Mincho" w:hAnsi="Times New Roman" w:cs="Times New Roman"/>
          <w:spacing w:val="2"/>
          <w:sz w:val="24"/>
          <w:szCs w:val="24"/>
          <w:lang w:val="bg-BG" w:eastAsia="ja-JP"/>
        </w:rPr>
        <w:t>едва</w:t>
      </w:r>
      <w:r w:rsidRPr="002119A8">
        <w:rPr>
          <w:rFonts w:ascii="Times New Roman" w:eastAsia="MS Mincho" w:hAnsi="Times New Roman" w:cs="Times New Roman"/>
          <w:spacing w:val="33"/>
          <w:sz w:val="24"/>
          <w:szCs w:val="24"/>
          <w:lang w:val="bg-BG" w:eastAsia="ja-JP"/>
        </w:rPr>
        <w:t xml:space="preserve"> </w:t>
      </w:r>
      <w:r w:rsidRPr="002119A8">
        <w:rPr>
          <w:rFonts w:ascii="Times New Roman" w:eastAsia="MS Mincho" w:hAnsi="Times New Roman" w:cs="Times New Roman"/>
          <w:spacing w:val="2"/>
          <w:sz w:val="24"/>
          <w:szCs w:val="24"/>
          <w:lang w:val="bg-BG" w:eastAsia="ja-JP"/>
        </w:rPr>
        <w:t>0,5%</w:t>
      </w:r>
      <w:r w:rsidRPr="002119A8">
        <w:rPr>
          <w:rFonts w:ascii="Times New Roman" w:eastAsia="MS Mincho" w:hAnsi="Times New Roman" w:cs="Times New Roman"/>
          <w:spacing w:val="33"/>
          <w:sz w:val="24"/>
          <w:szCs w:val="24"/>
          <w:lang w:val="bg-BG" w:eastAsia="ja-JP"/>
        </w:rPr>
        <w:t xml:space="preserve"> </w:t>
      </w:r>
      <w:r w:rsidRPr="002119A8">
        <w:rPr>
          <w:rFonts w:ascii="Times New Roman" w:eastAsia="MS Mincho" w:hAnsi="Times New Roman" w:cs="Times New Roman"/>
          <w:sz w:val="24"/>
          <w:szCs w:val="24"/>
          <w:lang w:val="bg-BG" w:eastAsia="ja-JP"/>
        </w:rPr>
        <w:t>-</w:t>
      </w:r>
      <w:r w:rsidRPr="002119A8">
        <w:rPr>
          <w:rFonts w:ascii="Times New Roman" w:eastAsia="MS Mincho" w:hAnsi="Times New Roman" w:cs="Times New Roman"/>
          <w:spacing w:val="34"/>
          <w:sz w:val="24"/>
          <w:szCs w:val="24"/>
          <w:lang w:val="bg-BG" w:eastAsia="ja-JP"/>
        </w:rPr>
        <w:t xml:space="preserve"> </w:t>
      </w:r>
      <w:r w:rsidRPr="002119A8">
        <w:rPr>
          <w:rFonts w:ascii="Times New Roman" w:eastAsia="MS Mincho" w:hAnsi="Times New Roman" w:cs="Times New Roman"/>
          <w:spacing w:val="2"/>
          <w:sz w:val="24"/>
          <w:szCs w:val="24"/>
          <w:lang w:val="bg-BG" w:eastAsia="ja-JP"/>
        </w:rPr>
        <w:t>над</w:t>
      </w:r>
      <w:r w:rsidRPr="002119A8">
        <w:rPr>
          <w:rFonts w:ascii="Times New Roman" w:eastAsia="MS Mincho" w:hAnsi="Times New Roman" w:cs="Times New Roman"/>
          <w:sz w:val="24"/>
          <w:szCs w:val="24"/>
          <w:lang w:val="ru-RU" w:eastAsia="ja-JP"/>
        </w:rPr>
        <w:t xml:space="preserve"> </w:t>
      </w:r>
      <w:r w:rsidRPr="002119A8">
        <w:rPr>
          <w:rFonts w:ascii="Times New Roman" w:eastAsia="MS Mincho" w:hAnsi="Times New Roman" w:cs="Times New Roman"/>
          <w:spacing w:val="3"/>
          <w:sz w:val="24"/>
          <w:szCs w:val="24"/>
          <w:lang w:val="bg-BG" w:eastAsia="ja-JP"/>
        </w:rPr>
        <w:t>10-13</w:t>
      </w:r>
      <w:r w:rsidRPr="002119A8">
        <w:rPr>
          <w:rFonts w:ascii="Times New Roman" w:eastAsia="MS Mincho" w:hAnsi="Times New Roman" w:cs="Times New Roman"/>
          <w:spacing w:val="24"/>
          <w:sz w:val="24"/>
          <w:szCs w:val="24"/>
          <w:lang w:val="bg-BG" w:eastAsia="ja-JP"/>
        </w:rPr>
        <w:t xml:space="preserve"> </w:t>
      </w:r>
      <w:r w:rsidRPr="002119A8">
        <w:rPr>
          <w:rFonts w:ascii="Times New Roman" w:eastAsia="MS Mincho" w:hAnsi="Times New Roman" w:cs="Times New Roman"/>
          <w:spacing w:val="3"/>
          <w:sz w:val="24"/>
          <w:szCs w:val="24"/>
          <w:lang w:val="bg-BG" w:eastAsia="ja-JP"/>
        </w:rPr>
        <w:t>м/с.</w:t>
      </w:r>
      <w:r w:rsidRPr="002119A8">
        <w:rPr>
          <w:rFonts w:ascii="Times New Roman" w:eastAsia="MS Mincho" w:hAnsi="Times New Roman" w:cs="Times New Roman"/>
          <w:spacing w:val="23"/>
          <w:sz w:val="24"/>
          <w:szCs w:val="24"/>
          <w:lang w:val="bg-BG" w:eastAsia="ja-JP"/>
        </w:rPr>
        <w:t xml:space="preserve"> </w:t>
      </w:r>
      <w:r w:rsidRPr="002119A8">
        <w:rPr>
          <w:rFonts w:ascii="Times New Roman" w:eastAsia="MS Mincho" w:hAnsi="Times New Roman" w:cs="Times New Roman"/>
          <w:spacing w:val="2"/>
          <w:sz w:val="24"/>
          <w:szCs w:val="24"/>
          <w:lang w:val="bg-BG" w:eastAsia="ja-JP"/>
        </w:rPr>
        <w:t>Разработките</w:t>
      </w:r>
      <w:r w:rsidRPr="002119A8">
        <w:rPr>
          <w:rFonts w:ascii="Times New Roman" w:eastAsia="MS Mincho" w:hAnsi="Times New Roman" w:cs="Times New Roman"/>
          <w:spacing w:val="23"/>
          <w:sz w:val="24"/>
          <w:szCs w:val="24"/>
          <w:lang w:val="bg-BG" w:eastAsia="ja-JP"/>
        </w:rPr>
        <w:t xml:space="preserve"> </w:t>
      </w:r>
      <w:r w:rsidRPr="002119A8">
        <w:rPr>
          <w:rFonts w:ascii="Times New Roman" w:eastAsia="MS Mincho" w:hAnsi="Times New Roman" w:cs="Times New Roman"/>
          <w:spacing w:val="1"/>
          <w:sz w:val="24"/>
          <w:szCs w:val="24"/>
          <w:lang w:val="bg-BG" w:eastAsia="ja-JP"/>
        </w:rPr>
        <w:t>за</w:t>
      </w:r>
      <w:r w:rsidRPr="002119A8">
        <w:rPr>
          <w:rFonts w:ascii="Times New Roman" w:eastAsia="MS Mincho" w:hAnsi="Times New Roman" w:cs="Times New Roman"/>
          <w:spacing w:val="21"/>
          <w:sz w:val="24"/>
          <w:szCs w:val="24"/>
          <w:lang w:val="bg-BG" w:eastAsia="ja-JP"/>
        </w:rPr>
        <w:t xml:space="preserve"> </w:t>
      </w:r>
      <w:r w:rsidRPr="002119A8">
        <w:rPr>
          <w:rFonts w:ascii="Times New Roman" w:eastAsia="MS Mincho" w:hAnsi="Times New Roman" w:cs="Times New Roman"/>
          <w:spacing w:val="2"/>
          <w:sz w:val="24"/>
          <w:szCs w:val="24"/>
          <w:lang w:val="bg-BG" w:eastAsia="ja-JP"/>
        </w:rPr>
        <w:t>повторяемост</w:t>
      </w:r>
      <w:r w:rsidRPr="002119A8">
        <w:rPr>
          <w:rFonts w:ascii="Times New Roman" w:eastAsia="MS Mincho" w:hAnsi="Times New Roman" w:cs="Times New Roman"/>
          <w:spacing w:val="23"/>
          <w:sz w:val="24"/>
          <w:szCs w:val="24"/>
          <w:lang w:val="bg-BG" w:eastAsia="ja-JP"/>
        </w:rPr>
        <w:t xml:space="preserve"> </w:t>
      </w:r>
      <w:r w:rsidRPr="002119A8">
        <w:rPr>
          <w:rFonts w:ascii="Times New Roman" w:eastAsia="MS Mincho" w:hAnsi="Times New Roman" w:cs="Times New Roman"/>
          <w:spacing w:val="1"/>
          <w:sz w:val="24"/>
          <w:szCs w:val="24"/>
          <w:lang w:val="bg-BG" w:eastAsia="ja-JP"/>
        </w:rPr>
        <w:t>на</w:t>
      </w:r>
      <w:r w:rsidRPr="002119A8">
        <w:rPr>
          <w:rFonts w:ascii="Times New Roman" w:eastAsia="MS Mincho" w:hAnsi="Times New Roman" w:cs="Times New Roman"/>
          <w:spacing w:val="22"/>
          <w:sz w:val="24"/>
          <w:szCs w:val="24"/>
          <w:lang w:val="bg-BG" w:eastAsia="ja-JP"/>
        </w:rPr>
        <w:t xml:space="preserve"> </w:t>
      </w:r>
      <w:r w:rsidRPr="002119A8">
        <w:rPr>
          <w:rFonts w:ascii="Times New Roman" w:eastAsia="MS Mincho" w:hAnsi="Times New Roman" w:cs="Times New Roman"/>
          <w:spacing w:val="2"/>
          <w:sz w:val="24"/>
          <w:szCs w:val="24"/>
          <w:lang w:val="bg-BG" w:eastAsia="ja-JP"/>
        </w:rPr>
        <w:t>вятъра</w:t>
      </w:r>
      <w:r w:rsidRPr="002119A8">
        <w:rPr>
          <w:rFonts w:ascii="Times New Roman" w:eastAsia="MS Mincho" w:hAnsi="Times New Roman" w:cs="Times New Roman"/>
          <w:spacing w:val="22"/>
          <w:sz w:val="24"/>
          <w:szCs w:val="24"/>
          <w:lang w:val="bg-BG" w:eastAsia="ja-JP"/>
        </w:rPr>
        <w:t xml:space="preserve"> </w:t>
      </w:r>
      <w:r w:rsidRPr="002119A8">
        <w:rPr>
          <w:rFonts w:ascii="Times New Roman" w:eastAsia="MS Mincho" w:hAnsi="Times New Roman" w:cs="Times New Roman"/>
          <w:spacing w:val="1"/>
          <w:sz w:val="24"/>
          <w:szCs w:val="24"/>
          <w:lang w:val="bg-BG" w:eastAsia="ja-JP"/>
        </w:rPr>
        <w:t>по</w:t>
      </w:r>
      <w:r w:rsidRPr="002119A8">
        <w:rPr>
          <w:rFonts w:ascii="Times New Roman" w:eastAsia="MS Mincho" w:hAnsi="Times New Roman" w:cs="Times New Roman"/>
          <w:spacing w:val="23"/>
          <w:sz w:val="24"/>
          <w:szCs w:val="24"/>
          <w:lang w:val="bg-BG" w:eastAsia="ja-JP"/>
        </w:rPr>
        <w:t xml:space="preserve"> </w:t>
      </w:r>
      <w:r w:rsidRPr="002119A8">
        <w:rPr>
          <w:rFonts w:ascii="Times New Roman" w:eastAsia="MS Mincho" w:hAnsi="Times New Roman" w:cs="Times New Roman"/>
          <w:spacing w:val="2"/>
          <w:sz w:val="24"/>
          <w:szCs w:val="24"/>
          <w:lang w:val="bg-BG" w:eastAsia="ja-JP"/>
        </w:rPr>
        <w:t>скорост</w:t>
      </w:r>
      <w:r w:rsidRPr="002119A8">
        <w:rPr>
          <w:rFonts w:ascii="Times New Roman" w:eastAsia="MS Mincho" w:hAnsi="Times New Roman" w:cs="Times New Roman"/>
          <w:spacing w:val="24"/>
          <w:sz w:val="24"/>
          <w:szCs w:val="24"/>
          <w:lang w:val="bg-BG" w:eastAsia="ja-JP"/>
        </w:rPr>
        <w:t xml:space="preserve"> </w:t>
      </w:r>
      <w:r w:rsidRPr="002119A8">
        <w:rPr>
          <w:rFonts w:ascii="Times New Roman" w:eastAsia="MS Mincho" w:hAnsi="Times New Roman" w:cs="Times New Roman"/>
          <w:spacing w:val="2"/>
          <w:sz w:val="24"/>
          <w:szCs w:val="24"/>
          <w:lang w:val="bg-BG" w:eastAsia="ja-JP"/>
        </w:rPr>
        <w:t>показват,</w:t>
      </w:r>
      <w:r w:rsidRPr="002119A8">
        <w:rPr>
          <w:rFonts w:ascii="Times New Roman" w:eastAsia="MS Mincho" w:hAnsi="Times New Roman" w:cs="Times New Roman"/>
          <w:spacing w:val="59"/>
          <w:w w:val="99"/>
          <w:sz w:val="24"/>
          <w:szCs w:val="24"/>
          <w:lang w:val="bg-BG" w:eastAsia="ja-JP"/>
        </w:rPr>
        <w:t xml:space="preserve"> </w:t>
      </w:r>
      <w:r w:rsidRPr="002119A8">
        <w:rPr>
          <w:rFonts w:ascii="Times New Roman" w:eastAsia="MS Mincho" w:hAnsi="Times New Roman" w:cs="Times New Roman"/>
          <w:spacing w:val="1"/>
          <w:sz w:val="24"/>
          <w:szCs w:val="24"/>
          <w:lang w:val="bg-BG" w:eastAsia="ja-JP"/>
        </w:rPr>
        <w:t>че</w:t>
      </w:r>
      <w:r w:rsidRPr="002119A8">
        <w:rPr>
          <w:rFonts w:ascii="Times New Roman" w:eastAsia="MS Mincho" w:hAnsi="Times New Roman" w:cs="Times New Roman"/>
          <w:spacing w:val="-4"/>
          <w:sz w:val="24"/>
          <w:szCs w:val="24"/>
          <w:lang w:val="bg-BG" w:eastAsia="ja-JP"/>
        </w:rPr>
        <w:t xml:space="preserve"> </w:t>
      </w:r>
      <w:r w:rsidRPr="002119A8">
        <w:rPr>
          <w:rFonts w:ascii="Times New Roman" w:eastAsia="MS Mincho" w:hAnsi="Times New Roman" w:cs="Times New Roman"/>
          <w:spacing w:val="2"/>
          <w:sz w:val="24"/>
          <w:szCs w:val="24"/>
          <w:lang w:val="bg-BG" w:eastAsia="ja-JP"/>
        </w:rPr>
        <w:t>50%</w:t>
      </w:r>
      <w:r w:rsidRPr="002119A8">
        <w:rPr>
          <w:rFonts w:ascii="Times New Roman" w:eastAsia="MS Mincho" w:hAnsi="Times New Roman" w:cs="Times New Roman"/>
          <w:spacing w:val="-4"/>
          <w:sz w:val="24"/>
          <w:szCs w:val="24"/>
          <w:lang w:val="bg-BG" w:eastAsia="ja-JP"/>
        </w:rPr>
        <w:t xml:space="preserve"> </w:t>
      </w:r>
      <w:r w:rsidRPr="002119A8">
        <w:rPr>
          <w:rFonts w:ascii="Times New Roman" w:eastAsia="MS Mincho" w:hAnsi="Times New Roman" w:cs="Times New Roman"/>
          <w:sz w:val="24"/>
          <w:szCs w:val="24"/>
          <w:lang w:val="bg-BG" w:eastAsia="ja-JP"/>
        </w:rPr>
        <w:t>обезпеченост</w:t>
      </w:r>
      <w:r w:rsidRPr="002119A8">
        <w:rPr>
          <w:rFonts w:ascii="Times New Roman" w:eastAsia="MS Mincho" w:hAnsi="Times New Roman" w:cs="Times New Roman"/>
          <w:spacing w:val="-5"/>
          <w:sz w:val="24"/>
          <w:szCs w:val="24"/>
          <w:lang w:val="bg-BG" w:eastAsia="ja-JP"/>
        </w:rPr>
        <w:t xml:space="preserve"> </w:t>
      </w:r>
      <w:r w:rsidRPr="002119A8">
        <w:rPr>
          <w:rFonts w:ascii="Times New Roman" w:eastAsia="MS Mincho" w:hAnsi="Times New Roman" w:cs="Times New Roman"/>
          <w:sz w:val="24"/>
          <w:szCs w:val="24"/>
          <w:lang w:val="bg-BG" w:eastAsia="ja-JP"/>
        </w:rPr>
        <w:t>имат</w:t>
      </w:r>
      <w:r w:rsidRPr="002119A8">
        <w:rPr>
          <w:rFonts w:ascii="Times New Roman" w:eastAsia="MS Mincho" w:hAnsi="Times New Roman" w:cs="Times New Roman"/>
          <w:spacing w:val="-7"/>
          <w:sz w:val="24"/>
          <w:szCs w:val="24"/>
          <w:lang w:val="bg-BG" w:eastAsia="ja-JP"/>
        </w:rPr>
        <w:t xml:space="preserve"> </w:t>
      </w:r>
      <w:r w:rsidRPr="002119A8">
        <w:rPr>
          <w:rFonts w:ascii="Times New Roman" w:eastAsia="MS Mincho" w:hAnsi="Times New Roman" w:cs="Times New Roman"/>
          <w:spacing w:val="1"/>
          <w:sz w:val="24"/>
          <w:szCs w:val="24"/>
          <w:lang w:val="bg-BG" w:eastAsia="ja-JP"/>
        </w:rPr>
        <w:t>стойностите</w:t>
      </w:r>
      <w:r w:rsidRPr="002119A8">
        <w:rPr>
          <w:rFonts w:ascii="Times New Roman" w:eastAsia="MS Mincho" w:hAnsi="Times New Roman" w:cs="Times New Roman"/>
          <w:spacing w:val="-7"/>
          <w:sz w:val="24"/>
          <w:szCs w:val="24"/>
          <w:lang w:val="bg-BG" w:eastAsia="ja-JP"/>
        </w:rPr>
        <w:t xml:space="preserve"> </w:t>
      </w:r>
      <w:r w:rsidRPr="002119A8">
        <w:rPr>
          <w:rFonts w:ascii="Times New Roman" w:eastAsia="MS Mincho" w:hAnsi="Times New Roman" w:cs="Times New Roman"/>
          <w:sz w:val="24"/>
          <w:szCs w:val="24"/>
          <w:lang w:val="bg-BG" w:eastAsia="ja-JP"/>
        </w:rPr>
        <w:t>1,1</w:t>
      </w:r>
      <w:r w:rsidRPr="002119A8">
        <w:rPr>
          <w:rFonts w:ascii="Times New Roman" w:eastAsia="MS Mincho" w:hAnsi="Times New Roman" w:cs="Times New Roman"/>
          <w:spacing w:val="-6"/>
          <w:sz w:val="24"/>
          <w:szCs w:val="24"/>
          <w:lang w:val="bg-BG" w:eastAsia="ja-JP"/>
        </w:rPr>
        <w:t xml:space="preserve"> </w:t>
      </w:r>
      <w:r w:rsidRPr="002119A8">
        <w:rPr>
          <w:rFonts w:ascii="Times New Roman" w:eastAsia="MS Mincho" w:hAnsi="Times New Roman" w:cs="Times New Roman"/>
          <w:sz w:val="24"/>
          <w:szCs w:val="24"/>
          <w:lang w:val="bg-BG" w:eastAsia="ja-JP"/>
        </w:rPr>
        <w:t>м/с</w:t>
      </w:r>
      <w:r w:rsidRPr="002119A8">
        <w:rPr>
          <w:rFonts w:ascii="Times New Roman" w:eastAsia="MS Mincho" w:hAnsi="Times New Roman" w:cs="Times New Roman"/>
          <w:spacing w:val="-8"/>
          <w:sz w:val="24"/>
          <w:szCs w:val="24"/>
          <w:lang w:val="bg-BG" w:eastAsia="ja-JP"/>
        </w:rPr>
        <w:t xml:space="preserve"> </w:t>
      </w:r>
      <w:r w:rsidRPr="002119A8">
        <w:rPr>
          <w:rFonts w:ascii="Times New Roman" w:eastAsia="MS Mincho" w:hAnsi="Times New Roman" w:cs="Times New Roman"/>
          <w:sz w:val="24"/>
          <w:szCs w:val="24"/>
          <w:lang w:val="bg-BG" w:eastAsia="ja-JP"/>
        </w:rPr>
        <w:t>средно</w:t>
      </w:r>
      <w:r w:rsidRPr="002119A8">
        <w:rPr>
          <w:rFonts w:ascii="Times New Roman" w:eastAsia="MS Mincho" w:hAnsi="Times New Roman" w:cs="Times New Roman"/>
          <w:spacing w:val="-6"/>
          <w:sz w:val="24"/>
          <w:szCs w:val="24"/>
          <w:lang w:val="bg-BG" w:eastAsia="ja-JP"/>
        </w:rPr>
        <w:t xml:space="preserve"> </w:t>
      </w:r>
      <w:r w:rsidRPr="002119A8">
        <w:rPr>
          <w:rFonts w:ascii="Times New Roman" w:eastAsia="MS Mincho" w:hAnsi="Times New Roman" w:cs="Times New Roman"/>
          <w:sz w:val="24"/>
          <w:szCs w:val="24"/>
          <w:lang w:val="bg-BG" w:eastAsia="ja-JP"/>
        </w:rPr>
        <w:t>месечно.</w:t>
      </w:r>
    </w:p>
    <w:p w:rsidR="00C030FD" w:rsidRDefault="00B11BCC" w:rsidP="00223FEB">
      <w:pPr>
        <w:shd w:val="clear" w:color="auto" w:fill="FFFF99"/>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Pr>
          <w:rFonts w:ascii="Times New Roman" w:eastAsia="SimSun" w:hAnsi="Times New Roman" w:cs="Times New Roman"/>
          <w:b/>
          <w:sz w:val="24"/>
          <w:szCs w:val="24"/>
          <w:lang w:val="bg-BG" w:eastAsia="zh-CN"/>
        </w:rPr>
        <w:t>2.2</w:t>
      </w:r>
      <w:r w:rsidR="00C030FD" w:rsidRPr="00AC7CD7">
        <w:rPr>
          <w:rFonts w:ascii="Times New Roman" w:eastAsia="SimSun" w:hAnsi="Times New Roman" w:cs="Times New Roman"/>
          <w:b/>
          <w:sz w:val="24"/>
          <w:szCs w:val="24"/>
          <w:lang w:val="bg-BG" w:eastAsia="zh-CN"/>
        </w:rPr>
        <w:t>.Данни и информация отнасящи се до околната среда</w:t>
      </w:r>
    </w:p>
    <w:p w:rsidR="00DF5DCA" w:rsidRPr="00DF5DCA" w:rsidRDefault="00DF5DCA" w:rsidP="00DF5DCA">
      <w:pPr>
        <w:spacing w:after="0" w:line="240" w:lineRule="auto"/>
        <w:jc w:val="both"/>
        <w:rPr>
          <w:rFonts w:ascii="Times New Roman" w:eastAsia="Times New Roman" w:hAnsi="Times New Roman" w:cs="Times New Roman"/>
          <w:color w:val="000000"/>
          <w:sz w:val="24"/>
          <w:szCs w:val="24"/>
          <w:lang w:val="bg-BG" w:eastAsia="bg-BG"/>
        </w:rPr>
      </w:pPr>
      <w:r w:rsidRPr="00DF5DCA">
        <w:rPr>
          <w:rFonts w:ascii="Times New Roman" w:eastAsia="Times New Roman" w:hAnsi="Times New Roman" w:cs="Times New Roman"/>
          <w:color w:val="000000"/>
          <w:sz w:val="24"/>
          <w:szCs w:val="24"/>
          <w:lang w:val="bg-BG" w:eastAsia="bg-BG"/>
        </w:rPr>
        <w:t xml:space="preserve">Състоянието на околната среда в община Садово е пряко свързано с урбанизацията на територията, използването на ресурсите й, развитието на промишлеността, дългогодишните дейности в селското и горското стопанство, степента на влаганите инвестиции в инфраструктурата и пречистването на отпадъчните води. </w:t>
      </w:r>
    </w:p>
    <w:p w:rsidR="00DF5DCA" w:rsidRPr="00DF5DCA" w:rsidRDefault="00DF5DCA" w:rsidP="00DF5DCA">
      <w:pPr>
        <w:spacing w:after="0" w:line="240" w:lineRule="auto"/>
        <w:jc w:val="both"/>
        <w:rPr>
          <w:rFonts w:ascii="Times New Roman" w:eastAsia="MS Mincho" w:hAnsi="Times New Roman" w:cs="Times New Roman"/>
          <w:sz w:val="24"/>
          <w:szCs w:val="24"/>
          <w:lang w:val="bg-BG" w:eastAsia="ja-JP"/>
        </w:rPr>
      </w:pPr>
      <w:r w:rsidRPr="00DF5DCA">
        <w:rPr>
          <w:rFonts w:ascii="Times New Roman" w:eastAsia="Times New Roman" w:hAnsi="Times New Roman" w:cs="Times New Roman"/>
          <w:color w:val="000000"/>
          <w:sz w:val="24"/>
          <w:szCs w:val="24"/>
          <w:lang w:val="bg-BG" w:eastAsia="bg-BG"/>
        </w:rPr>
        <w:t>Контролът върху състоянието на околната среда се провежда по компоненти на средата и фактори в съответствие с поредицата от специализирани закони за управление на околната среда, приети през последните години за сближаване със законодателството на ЕС.</w:t>
      </w:r>
    </w:p>
    <w:p w:rsidR="00C030FD" w:rsidRDefault="00B11BCC" w:rsidP="00223FEB">
      <w:pPr>
        <w:shd w:val="clear" w:color="auto" w:fill="FFFF99"/>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Pr>
          <w:rFonts w:ascii="Times New Roman" w:eastAsia="SimSun" w:hAnsi="Times New Roman" w:cs="Times New Roman"/>
          <w:b/>
          <w:sz w:val="24"/>
          <w:szCs w:val="24"/>
          <w:lang w:val="bg-BG" w:eastAsia="zh-CN"/>
        </w:rPr>
        <w:t>2.2</w:t>
      </w:r>
      <w:r w:rsidR="00C030FD" w:rsidRPr="00AC7CD7">
        <w:rPr>
          <w:rFonts w:ascii="Times New Roman" w:eastAsia="SimSun" w:hAnsi="Times New Roman" w:cs="Times New Roman"/>
          <w:b/>
          <w:sz w:val="24"/>
          <w:szCs w:val="24"/>
          <w:lang w:val="bg-BG" w:eastAsia="zh-CN"/>
        </w:rPr>
        <w:t>.1</w:t>
      </w:r>
      <w:r w:rsidR="00AC7CD7">
        <w:rPr>
          <w:rFonts w:ascii="Times New Roman" w:eastAsia="SimSun" w:hAnsi="Times New Roman" w:cs="Times New Roman"/>
          <w:b/>
          <w:sz w:val="24"/>
          <w:szCs w:val="24"/>
          <w:lang w:val="bg-BG" w:eastAsia="zh-CN"/>
        </w:rPr>
        <w:t>.</w:t>
      </w:r>
      <w:r w:rsidR="00C030FD" w:rsidRPr="00AC7CD7">
        <w:rPr>
          <w:rFonts w:ascii="Times New Roman" w:eastAsia="SimSun" w:hAnsi="Times New Roman" w:cs="Times New Roman"/>
          <w:b/>
          <w:sz w:val="24"/>
          <w:szCs w:val="24"/>
          <w:lang w:val="bg-BG" w:eastAsia="zh-CN"/>
        </w:rPr>
        <w:t>Атмосферен въздух</w:t>
      </w:r>
    </w:p>
    <w:p w:rsidR="00DF5DCA" w:rsidRPr="00DF5DCA" w:rsidRDefault="00DF5DCA" w:rsidP="00DF5DCA">
      <w:pPr>
        <w:spacing w:after="0" w:line="240" w:lineRule="auto"/>
        <w:jc w:val="both"/>
        <w:rPr>
          <w:rFonts w:ascii="Times New Roman" w:eastAsia="MS Mincho" w:hAnsi="Times New Roman" w:cs="Times New Roman"/>
          <w:sz w:val="24"/>
          <w:szCs w:val="24"/>
          <w:lang w:val="bg-BG" w:eastAsia="ja-JP"/>
        </w:rPr>
      </w:pPr>
      <w:r w:rsidRPr="00DF5DCA">
        <w:rPr>
          <w:rFonts w:ascii="Times New Roman" w:eastAsia="MS Mincho" w:hAnsi="Times New Roman" w:cs="Times New Roman"/>
          <w:sz w:val="24"/>
          <w:szCs w:val="24"/>
          <w:lang w:val="bg-BG" w:eastAsia="ja-JP"/>
        </w:rPr>
        <w:t xml:space="preserve">Оценката на качеството на атмосферния въздух (КАВ) се извършва за основните контролирани показатели - прах, фини прахови частици (ФПЧ), серен диоксид, азотен диоксид, тежки метали, както и за други специфични замърсители, съгласно Закона за чистотата на атмосферния въздух. </w:t>
      </w:r>
    </w:p>
    <w:p w:rsidR="00DF5DCA" w:rsidRPr="00DF5DCA" w:rsidRDefault="00DF5DCA" w:rsidP="00DF5DCA">
      <w:pPr>
        <w:spacing w:after="0" w:line="240" w:lineRule="auto"/>
        <w:jc w:val="both"/>
        <w:rPr>
          <w:rFonts w:ascii="Times New Roman" w:eastAsia="MS Mincho" w:hAnsi="Times New Roman" w:cs="Times New Roman"/>
          <w:sz w:val="24"/>
          <w:szCs w:val="24"/>
          <w:lang w:val="bg-BG" w:eastAsia="ja-JP"/>
        </w:rPr>
      </w:pPr>
      <w:r w:rsidRPr="00DF5DCA">
        <w:rPr>
          <w:rFonts w:ascii="Times New Roman" w:eastAsia="MS Mincho" w:hAnsi="Times New Roman" w:cs="Times New Roman"/>
          <w:sz w:val="24"/>
          <w:szCs w:val="24"/>
          <w:lang w:val="bg-BG" w:eastAsia="ja-JP"/>
        </w:rPr>
        <w:t xml:space="preserve">Съществен принос към наднормените нива на ФПЧ10 имат: широкото използване на твърди горива (дърва и въглища) за битово отопление (48%), неблагоустроените селищни територии, неподдържането на уличната мрежа, топлоелектрическите централи, промишлените инсталации и транспорта. Допълнителен принос към замърсяването на атмосферния въздух с прахови частици оказва и влиянието на неблагоприятните климатични условия в страната като слабо разреждане на локално емитираните замърсители в резултат на ниски скорости на вятъра (под 1,5 м/сек.), както и продължителни засушавания. </w:t>
      </w:r>
    </w:p>
    <w:p w:rsidR="00DF5DCA" w:rsidRPr="00DF5DCA" w:rsidRDefault="00DF5DCA" w:rsidP="00DF5DCA">
      <w:pPr>
        <w:spacing w:after="0" w:line="240" w:lineRule="auto"/>
        <w:jc w:val="both"/>
        <w:rPr>
          <w:rFonts w:ascii="Times New Roman" w:eastAsia="MS Mincho" w:hAnsi="Times New Roman" w:cs="Times New Roman"/>
          <w:sz w:val="24"/>
          <w:szCs w:val="24"/>
          <w:lang w:val="ru-RU" w:eastAsia="ja-JP"/>
        </w:rPr>
      </w:pPr>
      <w:r w:rsidRPr="00DF5DCA">
        <w:rPr>
          <w:rFonts w:ascii="Times New Roman" w:eastAsia="MS Mincho" w:hAnsi="Times New Roman" w:cs="Times New Roman"/>
          <w:sz w:val="24"/>
          <w:szCs w:val="24"/>
          <w:lang w:val="ru-RU" w:eastAsia="ja-JP"/>
        </w:rPr>
        <w:t>Допълнителен принос за замърсяването на въздуха има интензивния поток от пътни транспортни средства, преминаващи по първокласен път Е – 80 и експлоатацията на парните централи на отделните предприятия на територията на общината;</w:t>
      </w:r>
    </w:p>
    <w:p w:rsidR="00DF5DCA" w:rsidRPr="00DF5DCA" w:rsidRDefault="00DF5DCA" w:rsidP="00DF5DCA">
      <w:pPr>
        <w:spacing w:after="0" w:line="240" w:lineRule="auto"/>
        <w:jc w:val="both"/>
        <w:rPr>
          <w:rFonts w:ascii="Times New Roman" w:eastAsia="MS Mincho" w:hAnsi="Times New Roman" w:cs="Times New Roman"/>
          <w:sz w:val="24"/>
          <w:szCs w:val="24"/>
          <w:lang w:val="ru-RU" w:eastAsia="ja-JP"/>
        </w:rPr>
      </w:pPr>
      <w:r w:rsidRPr="00DF5DCA">
        <w:rPr>
          <w:rFonts w:ascii="Times New Roman" w:eastAsia="MS Mincho" w:hAnsi="Times New Roman" w:cs="Times New Roman"/>
          <w:sz w:val="24"/>
          <w:szCs w:val="24"/>
          <w:lang w:val="ru-RU" w:eastAsia="ja-JP"/>
        </w:rPr>
        <w:t>В общинската програма по КАВ са планирани мерки за подобряване качеството на въздуха, като се изпълняват мерки в краткосрочен, средносрочен и дългосрочен период на изпълнение.</w:t>
      </w:r>
    </w:p>
    <w:p w:rsidR="00DF5DCA" w:rsidRPr="00DF5DCA" w:rsidRDefault="00DF5DCA" w:rsidP="00DF5DCA">
      <w:pPr>
        <w:spacing w:after="0" w:line="240" w:lineRule="auto"/>
        <w:jc w:val="both"/>
        <w:rPr>
          <w:rFonts w:ascii="Times New Roman" w:eastAsia="MS Mincho" w:hAnsi="Times New Roman" w:cs="Times New Roman"/>
          <w:sz w:val="24"/>
          <w:szCs w:val="24"/>
          <w:lang w:val="ru-RU" w:eastAsia="ja-JP"/>
        </w:rPr>
      </w:pPr>
      <w:r w:rsidRPr="00DF5DCA">
        <w:rPr>
          <w:rFonts w:ascii="Times New Roman" w:eastAsia="MS Mincho" w:hAnsi="Times New Roman" w:cs="Times New Roman"/>
          <w:sz w:val="24"/>
          <w:szCs w:val="24"/>
          <w:lang w:val="ru-RU" w:eastAsia="ja-JP"/>
        </w:rPr>
        <w:t>Част от мерките по отношение на битово отопление и отопление на обществени сгради са свързани с:</w:t>
      </w:r>
    </w:p>
    <w:p w:rsidR="00DF5DCA" w:rsidRPr="00DF5DCA" w:rsidRDefault="00DF5DCA" w:rsidP="00DF5DCA">
      <w:pPr>
        <w:widowControl w:val="0"/>
        <w:numPr>
          <w:ilvl w:val="0"/>
          <w:numId w:val="58"/>
        </w:numPr>
        <w:autoSpaceDE w:val="0"/>
        <w:autoSpaceDN w:val="0"/>
        <w:adjustRightInd w:val="0"/>
        <w:spacing w:after="0" w:line="240" w:lineRule="auto"/>
        <w:contextualSpacing/>
        <w:jc w:val="both"/>
        <w:rPr>
          <w:rFonts w:ascii="Times New Roman" w:eastAsia="MS Mincho" w:hAnsi="Times New Roman" w:cs="Times New Roman"/>
          <w:sz w:val="24"/>
          <w:szCs w:val="24"/>
          <w:lang w:val="ru-RU" w:eastAsia="ja-JP"/>
        </w:rPr>
      </w:pPr>
      <w:r w:rsidRPr="00DF5DCA">
        <w:rPr>
          <w:rFonts w:ascii="Times New Roman" w:eastAsia="MS Mincho" w:hAnsi="Times New Roman" w:cs="Times New Roman"/>
          <w:sz w:val="24"/>
          <w:szCs w:val="24"/>
          <w:lang w:val="ru-RU" w:eastAsia="ja-JP"/>
        </w:rPr>
        <w:t>изготвяне и изпълнение на проекти за повишаване на енергийната ефективност на общински сгради;</w:t>
      </w:r>
    </w:p>
    <w:p w:rsidR="00DF5DCA" w:rsidRPr="00DF5DCA" w:rsidRDefault="00DF5DCA" w:rsidP="00DF5DCA">
      <w:pPr>
        <w:widowControl w:val="0"/>
        <w:numPr>
          <w:ilvl w:val="0"/>
          <w:numId w:val="58"/>
        </w:numPr>
        <w:autoSpaceDE w:val="0"/>
        <w:autoSpaceDN w:val="0"/>
        <w:adjustRightInd w:val="0"/>
        <w:spacing w:after="0" w:line="240" w:lineRule="auto"/>
        <w:contextualSpacing/>
        <w:jc w:val="both"/>
        <w:rPr>
          <w:rFonts w:ascii="Times New Roman" w:eastAsia="MS Mincho" w:hAnsi="Times New Roman" w:cs="Times New Roman"/>
          <w:sz w:val="24"/>
          <w:szCs w:val="24"/>
          <w:lang w:val="ru-RU" w:eastAsia="ja-JP"/>
        </w:rPr>
      </w:pPr>
      <w:r w:rsidRPr="00DF5DCA">
        <w:rPr>
          <w:rFonts w:ascii="Times New Roman" w:eastAsia="MS Mincho" w:hAnsi="Times New Roman" w:cs="Times New Roman"/>
          <w:sz w:val="24"/>
          <w:szCs w:val="24"/>
          <w:lang w:val="ru-RU" w:eastAsia="ja-JP"/>
        </w:rPr>
        <w:t>изпълнение на проекти за подмяна на горивни инсталации в общински сгради за работа с възобновяеми енергийни източници и/или алтернативни горива;</w:t>
      </w:r>
    </w:p>
    <w:p w:rsidR="00DF5DCA" w:rsidRPr="00DF5DCA" w:rsidRDefault="00DF5DCA" w:rsidP="00DF5DCA">
      <w:pPr>
        <w:widowControl w:val="0"/>
        <w:numPr>
          <w:ilvl w:val="0"/>
          <w:numId w:val="58"/>
        </w:numPr>
        <w:autoSpaceDE w:val="0"/>
        <w:autoSpaceDN w:val="0"/>
        <w:adjustRightInd w:val="0"/>
        <w:spacing w:after="0" w:line="240" w:lineRule="auto"/>
        <w:contextualSpacing/>
        <w:jc w:val="both"/>
        <w:rPr>
          <w:rFonts w:ascii="Times New Roman" w:eastAsia="MS Mincho" w:hAnsi="Times New Roman" w:cs="Times New Roman"/>
          <w:sz w:val="24"/>
          <w:szCs w:val="24"/>
          <w:lang w:val="ru-RU" w:eastAsia="ja-JP"/>
        </w:rPr>
      </w:pPr>
      <w:r w:rsidRPr="00DF5DCA">
        <w:rPr>
          <w:rFonts w:ascii="Times New Roman" w:eastAsia="SimSun" w:hAnsi="Times New Roman" w:cs="Times New Roman"/>
          <w:sz w:val="24"/>
          <w:szCs w:val="24"/>
          <w:lang w:val="bg-BG" w:eastAsia="bg-BG"/>
        </w:rPr>
        <w:t>изготвяне и изпълнение на проекти за подмяна на неефективни по отношение на КАВ форми на отопление на жилищни</w:t>
      </w:r>
      <w:r w:rsidRPr="00DF5DCA">
        <w:rPr>
          <w:rFonts w:ascii="Times New Roman" w:eastAsia="MS Mincho" w:hAnsi="Times New Roman" w:cs="Times New Roman"/>
          <w:sz w:val="24"/>
          <w:szCs w:val="24"/>
          <w:lang w:val="ru-RU" w:eastAsia="ja-JP"/>
        </w:rPr>
        <w:t xml:space="preserve"> сгради;</w:t>
      </w:r>
    </w:p>
    <w:p w:rsidR="00DF5DCA" w:rsidRPr="00DF5DCA" w:rsidRDefault="00DF5DCA" w:rsidP="00DF5DCA">
      <w:pPr>
        <w:widowControl w:val="0"/>
        <w:numPr>
          <w:ilvl w:val="0"/>
          <w:numId w:val="58"/>
        </w:numPr>
        <w:autoSpaceDE w:val="0"/>
        <w:autoSpaceDN w:val="0"/>
        <w:adjustRightInd w:val="0"/>
        <w:spacing w:after="0" w:line="240" w:lineRule="auto"/>
        <w:contextualSpacing/>
        <w:jc w:val="both"/>
        <w:rPr>
          <w:rFonts w:ascii="Times New Roman" w:eastAsia="MS Mincho" w:hAnsi="Times New Roman" w:cs="Times New Roman"/>
          <w:sz w:val="24"/>
          <w:szCs w:val="24"/>
          <w:lang w:val="ru-RU" w:eastAsia="ja-JP"/>
        </w:rPr>
      </w:pPr>
      <w:r w:rsidRPr="00DF5DCA">
        <w:rPr>
          <w:rFonts w:ascii="Times New Roman" w:eastAsia="MS Mincho" w:hAnsi="Times New Roman" w:cs="Times New Roman"/>
          <w:sz w:val="24"/>
          <w:szCs w:val="24"/>
          <w:lang w:val="ru-RU" w:eastAsia="ja-JP"/>
        </w:rPr>
        <w:t>проучване и реализиране на възможности за подпомагане на социално слаби граждани с по-качествени твърди горива, които са нискоемисионни характеристики;</w:t>
      </w:r>
    </w:p>
    <w:p w:rsidR="00DF5DCA" w:rsidRPr="00DF5DCA" w:rsidRDefault="00DF5DCA" w:rsidP="00DF5DCA">
      <w:pPr>
        <w:widowControl w:val="0"/>
        <w:numPr>
          <w:ilvl w:val="0"/>
          <w:numId w:val="58"/>
        </w:numPr>
        <w:autoSpaceDE w:val="0"/>
        <w:autoSpaceDN w:val="0"/>
        <w:adjustRightInd w:val="0"/>
        <w:spacing w:after="0" w:line="240" w:lineRule="auto"/>
        <w:contextualSpacing/>
        <w:jc w:val="both"/>
        <w:rPr>
          <w:rFonts w:ascii="Times New Roman" w:eastAsia="MS Mincho" w:hAnsi="Times New Roman" w:cs="Times New Roman"/>
          <w:sz w:val="24"/>
          <w:szCs w:val="24"/>
          <w:lang w:val="ru-RU" w:eastAsia="ja-JP"/>
        </w:rPr>
      </w:pPr>
      <w:r w:rsidRPr="00DF5DCA">
        <w:rPr>
          <w:rFonts w:ascii="Times New Roman" w:eastAsia="MS Mincho" w:hAnsi="Times New Roman" w:cs="Times New Roman"/>
          <w:sz w:val="24"/>
          <w:szCs w:val="24"/>
          <w:lang w:val="ru-RU" w:eastAsia="ja-JP"/>
        </w:rPr>
        <w:t>засилени проверки в кварталите за нерегламентирано изгаряне на гуми, пластмаси и др.;</w:t>
      </w:r>
    </w:p>
    <w:p w:rsidR="00DF5DCA" w:rsidRPr="00DF5DCA" w:rsidRDefault="00DF5DCA" w:rsidP="00DF5DCA">
      <w:pPr>
        <w:widowControl w:val="0"/>
        <w:numPr>
          <w:ilvl w:val="0"/>
          <w:numId w:val="58"/>
        </w:numPr>
        <w:autoSpaceDE w:val="0"/>
        <w:autoSpaceDN w:val="0"/>
        <w:adjustRightInd w:val="0"/>
        <w:spacing w:after="0" w:line="240" w:lineRule="auto"/>
        <w:contextualSpacing/>
        <w:jc w:val="both"/>
        <w:rPr>
          <w:rFonts w:ascii="Times New Roman" w:eastAsia="MS Mincho" w:hAnsi="Times New Roman" w:cs="Times New Roman"/>
          <w:sz w:val="24"/>
          <w:szCs w:val="24"/>
          <w:lang w:val="ru-RU" w:eastAsia="ja-JP"/>
        </w:rPr>
      </w:pPr>
      <w:r w:rsidRPr="00DF5DCA">
        <w:rPr>
          <w:rFonts w:ascii="Times New Roman" w:eastAsia="MS Mincho" w:hAnsi="Times New Roman" w:cs="Times New Roman"/>
          <w:sz w:val="24"/>
          <w:szCs w:val="24"/>
          <w:lang w:val="ru-RU" w:eastAsia="ja-JP"/>
        </w:rPr>
        <w:t>засилени проверки на строителните обекти.</w:t>
      </w:r>
    </w:p>
    <w:p w:rsidR="00DF5DCA" w:rsidRPr="00DF5DCA" w:rsidRDefault="00DF5DCA" w:rsidP="00DF5DCA">
      <w:pPr>
        <w:widowControl w:val="0"/>
        <w:autoSpaceDE w:val="0"/>
        <w:autoSpaceDN w:val="0"/>
        <w:adjustRightInd w:val="0"/>
        <w:contextualSpacing/>
        <w:jc w:val="both"/>
        <w:rPr>
          <w:rFonts w:ascii="Times New Roman" w:eastAsia="MS Mincho" w:hAnsi="Times New Roman" w:cs="Times New Roman"/>
          <w:sz w:val="24"/>
          <w:szCs w:val="24"/>
          <w:lang w:val="ru-RU" w:eastAsia="ja-JP"/>
        </w:rPr>
      </w:pPr>
      <w:r w:rsidRPr="00DF5DCA">
        <w:rPr>
          <w:rFonts w:ascii="Times New Roman" w:eastAsia="SimSun" w:hAnsi="Times New Roman" w:cs="Times New Roman"/>
          <w:sz w:val="24"/>
          <w:szCs w:val="24"/>
          <w:lang w:val="bg-BG" w:eastAsia="bg-BG"/>
        </w:rPr>
        <w:t>Част</w:t>
      </w:r>
      <w:r w:rsidRPr="00DF5DCA">
        <w:rPr>
          <w:rFonts w:ascii="Times New Roman" w:eastAsia="MS Mincho" w:hAnsi="Times New Roman" w:cs="Times New Roman"/>
          <w:sz w:val="24"/>
          <w:szCs w:val="24"/>
          <w:lang w:val="ru-RU" w:eastAsia="ja-JP"/>
        </w:rPr>
        <w:t xml:space="preserve"> от мерките по отношение на транспорта, включват:</w:t>
      </w:r>
    </w:p>
    <w:p w:rsidR="00DF5DCA" w:rsidRPr="00DF5DCA" w:rsidRDefault="00DF5DCA" w:rsidP="00DF5DCA">
      <w:pPr>
        <w:numPr>
          <w:ilvl w:val="0"/>
          <w:numId w:val="60"/>
        </w:numPr>
        <w:spacing w:after="0" w:line="240" w:lineRule="auto"/>
        <w:jc w:val="both"/>
        <w:rPr>
          <w:rFonts w:ascii="Times New Roman" w:eastAsia="MS Mincho" w:hAnsi="Times New Roman" w:cs="Times New Roman"/>
          <w:sz w:val="24"/>
          <w:szCs w:val="24"/>
          <w:lang w:val="ru-RU" w:eastAsia="ja-JP"/>
        </w:rPr>
      </w:pPr>
      <w:r w:rsidRPr="00DF5DCA">
        <w:rPr>
          <w:rFonts w:ascii="Times New Roman" w:eastAsia="MS Mincho" w:hAnsi="Times New Roman" w:cs="Times New Roman"/>
          <w:sz w:val="24"/>
          <w:szCs w:val="24"/>
          <w:lang w:val="ru-RU" w:eastAsia="ja-JP"/>
        </w:rPr>
        <w:t>увеличаване на контрола по спазване на определения маршрут за движение на товарните автомобили, превозващи строителни отпадъци и/или земни маси до съоръжения/площадки, отговарящи на изискванията на ЗУО;</w:t>
      </w:r>
    </w:p>
    <w:p w:rsidR="00DF5DCA" w:rsidRPr="00DF5DCA" w:rsidRDefault="00DF5DCA" w:rsidP="00DF5DCA">
      <w:pPr>
        <w:numPr>
          <w:ilvl w:val="0"/>
          <w:numId w:val="60"/>
        </w:numPr>
        <w:spacing w:after="0" w:line="240" w:lineRule="auto"/>
        <w:jc w:val="both"/>
        <w:rPr>
          <w:rFonts w:ascii="Times New Roman" w:eastAsia="MS Mincho" w:hAnsi="Times New Roman" w:cs="Times New Roman"/>
          <w:sz w:val="24"/>
          <w:szCs w:val="24"/>
          <w:lang w:val="ru-RU" w:eastAsia="ja-JP"/>
        </w:rPr>
      </w:pPr>
      <w:r w:rsidRPr="00DF5DCA">
        <w:rPr>
          <w:rFonts w:ascii="Times New Roman" w:eastAsia="MS Mincho" w:hAnsi="Times New Roman" w:cs="Times New Roman"/>
          <w:sz w:val="24"/>
          <w:szCs w:val="24"/>
          <w:lang w:val="ru-RU" w:eastAsia="ja-JP"/>
        </w:rPr>
        <w:t>разширяване и поддържане на градската транспортна схема, включваща оптимизация на комуникационните потоци и обособяване на еднопосочно движение, където е приложимо;</w:t>
      </w:r>
    </w:p>
    <w:p w:rsidR="00DF5DCA" w:rsidRPr="00DF5DCA" w:rsidRDefault="00DF5DCA" w:rsidP="00DF5DCA">
      <w:pPr>
        <w:numPr>
          <w:ilvl w:val="0"/>
          <w:numId w:val="60"/>
        </w:numPr>
        <w:spacing w:after="0" w:line="240" w:lineRule="auto"/>
        <w:jc w:val="both"/>
        <w:rPr>
          <w:rFonts w:ascii="Times New Roman" w:eastAsia="MS Mincho" w:hAnsi="Times New Roman" w:cs="Times New Roman"/>
          <w:sz w:val="24"/>
          <w:szCs w:val="24"/>
          <w:lang w:val="ru-RU" w:eastAsia="ja-JP"/>
        </w:rPr>
      </w:pPr>
      <w:r w:rsidRPr="00DF5DCA">
        <w:rPr>
          <w:rFonts w:ascii="Times New Roman" w:eastAsia="MS Mincho" w:hAnsi="Times New Roman" w:cs="Times New Roman"/>
          <w:sz w:val="24"/>
          <w:szCs w:val="24"/>
          <w:lang w:val="ru-RU" w:eastAsia="ja-JP"/>
        </w:rPr>
        <w:t>оптимизиране на движението на светофарно регулираните кръстовища, чрез:</w:t>
      </w:r>
    </w:p>
    <w:p w:rsidR="00DF5DCA" w:rsidRPr="00DF5DCA" w:rsidRDefault="00DF5DCA" w:rsidP="00DF5DCA">
      <w:pPr>
        <w:numPr>
          <w:ilvl w:val="0"/>
          <w:numId w:val="60"/>
        </w:numPr>
        <w:spacing w:after="0" w:line="240" w:lineRule="auto"/>
        <w:jc w:val="both"/>
        <w:rPr>
          <w:rFonts w:ascii="Times New Roman" w:eastAsia="MS Mincho" w:hAnsi="Times New Roman" w:cs="Times New Roman"/>
          <w:sz w:val="24"/>
          <w:szCs w:val="24"/>
          <w:lang w:val="ru-RU" w:eastAsia="ja-JP"/>
        </w:rPr>
      </w:pPr>
      <w:r w:rsidRPr="00DF5DCA">
        <w:rPr>
          <w:rFonts w:ascii="Times New Roman" w:eastAsia="MS Mincho" w:hAnsi="Times New Roman" w:cs="Times New Roman"/>
          <w:sz w:val="24"/>
          <w:szCs w:val="24"/>
          <w:lang w:val="ru-RU" w:eastAsia="ja-JP"/>
        </w:rPr>
        <w:t xml:space="preserve">въвеждане </w:t>
      </w:r>
      <w:proofErr w:type="gramStart"/>
      <w:r w:rsidRPr="00DF5DCA">
        <w:rPr>
          <w:rFonts w:ascii="Times New Roman" w:eastAsia="MS Mincho" w:hAnsi="Times New Roman" w:cs="Times New Roman"/>
          <w:sz w:val="24"/>
          <w:szCs w:val="24"/>
          <w:lang w:val="ru-RU" w:eastAsia="ja-JP"/>
        </w:rPr>
        <w:t>на система</w:t>
      </w:r>
      <w:proofErr w:type="gramEnd"/>
      <w:r w:rsidRPr="00DF5DCA">
        <w:rPr>
          <w:rFonts w:ascii="Times New Roman" w:eastAsia="MS Mincho" w:hAnsi="Times New Roman" w:cs="Times New Roman"/>
          <w:sz w:val="24"/>
          <w:szCs w:val="24"/>
          <w:lang w:val="ru-RU" w:eastAsia="ja-JP"/>
        </w:rPr>
        <w:t xml:space="preserve"> за адаптивно управление па графика (интелигентна система за управление на трафика) и въвеждане на приоритизация на автомобилите на спешните служби и градски транспорт;</w:t>
      </w:r>
    </w:p>
    <w:p w:rsidR="00DF5DCA" w:rsidRPr="00DF5DCA" w:rsidRDefault="00DF5DCA" w:rsidP="00DF5DCA">
      <w:pPr>
        <w:numPr>
          <w:ilvl w:val="0"/>
          <w:numId w:val="60"/>
        </w:numPr>
        <w:spacing w:after="0" w:line="240" w:lineRule="auto"/>
        <w:jc w:val="both"/>
        <w:rPr>
          <w:rFonts w:ascii="Times New Roman" w:eastAsia="MS Mincho" w:hAnsi="Times New Roman" w:cs="Times New Roman"/>
          <w:sz w:val="24"/>
          <w:szCs w:val="24"/>
          <w:lang w:val="ru-RU" w:eastAsia="ja-JP"/>
        </w:rPr>
      </w:pPr>
      <w:r w:rsidRPr="00DF5DCA">
        <w:rPr>
          <w:rFonts w:ascii="Times New Roman" w:eastAsia="MS Mincho" w:hAnsi="Times New Roman" w:cs="Times New Roman"/>
          <w:sz w:val="24"/>
          <w:szCs w:val="24"/>
          <w:lang w:val="ru-RU" w:eastAsia="ja-JP"/>
        </w:rPr>
        <w:t>текущ и основен ремонт на пътната и тротоарна настилка на територията на общините, включени в РОУКАВ „Агломерация Пловдив“;</w:t>
      </w:r>
    </w:p>
    <w:p w:rsidR="00DF5DCA" w:rsidRPr="00DF5DCA" w:rsidRDefault="00DF5DCA" w:rsidP="00DF5DCA">
      <w:pPr>
        <w:numPr>
          <w:ilvl w:val="0"/>
          <w:numId w:val="60"/>
        </w:numPr>
        <w:spacing w:after="0" w:line="240" w:lineRule="auto"/>
        <w:jc w:val="both"/>
        <w:rPr>
          <w:rFonts w:ascii="Times New Roman" w:eastAsia="MS Mincho" w:hAnsi="Times New Roman" w:cs="Times New Roman"/>
          <w:sz w:val="24"/>
          <w:szCs w:val="24"/>
          <w:lang w:val="ru-RU" w:eastAsia="ja-JP"/>
        </w:rPr>
      </w:pPr>
      <w:r w:rsidRPr="00DF5DCA">
        <w:rPr>
          <w:rFonts w:ascii="Times New Roman" w:eastAsia="MS Mincho" w:hAnsi="Times New Roman" w:cs="Times New Roman"/>
          <w:sz w:val="24"/>
          <w:szCs w:val="24"/>
          <w:lang w:val="ru-RU" w:eastAsia="ja-JP"/>
        </w:rPr>
        <w:t xml:space="preserve">иницииране на предложение за въвеждане на по-строг контрол върху контролно - техническите пунктове за периодични прегледи на пътни превозни средства, по </w:t>
      </w:r>
      <w:proofErr w:type="gramStart"/>
      <w:r w:rsidRPr="00DF5DCA">
        <w:rPr>
          <w:rFonts w:ascii="Times New Roman" w:eastAsia="MS Mincho" w:hAnsi="Times New Roman" w:cs="Times New Roman"/>
          <w:sz w:val="24"/>
          <w:szCs w:val="24"/>
          <w:lang w:val="ru-RU" w:eastAsia="ja-JP"/>
        </w:rPr>
        <w:t>отношение,извършването</w:t>
      </w:r>
      <w:proofErr w:type="gramEnd"/>
      <w:r w:rsidRPr="00DF5DCA">
        <w:rPr>
          <w:rFonts w:ascii="Times New Roman" w:eastAsia="MS Mincho" w:hAnsi="Times New Roman" w:cs="Times New Roman"/>
          <w:sz w:val="24"/>
          <w:szCs w:val="24"/>
          <w:lang w:val="ru-RU" w:eastAsia="ja-JP"/>
        </w:rPr>
        <w:t xml:space="preserve"> на прегледи на превозни средства с дизелови и бензинови двигатели за наличие на пречистващи отработените газове системи, включително отнемане на разрешението за извършване на дейността;</w:t>
      </w:r>
    </w:p>
    <w:p w:rsidR="00DF5DCA" w:rsidRPr="00DF5DCA" w:rsidRDefault="00DF5DCA" w:rsidP="00DF5DCA">
      <w:pPr>
        <w:numPr>
          <w:ilvl w:val="0"/>
          <w:numId w:val="60"/>
        </w:numPr>
        <w:spacing w:after="0" w:line="240" w:lineRule="auto"/>
        <w:jc w:val="both"/>
        <w:rPr>
          <w:rFonts w:ascii="Times New Roman" w:eastAsia="MS Mincho" w:hAnsi="Times New Roman" w:cs="Times New Roman"/>
          <w:sz w:val="24"/>
          <w:szCs w:val="24"/>
          <w:lang w:val="ru-RU" w:eastAsia="ja-JP"/>
        </w:rPr>
      </w:pPr>
      <w:r w:rsidRPr="00DF5DCA">
        <w:rPr>
          <w:rFonts w:ascii="Times New Roman" w:eastAsia="MS Mincho" w:hAnsi="Times New Roman" w:cs="Times New Roman"/>
          <w:sz w:val="24"/>
          <w:szCs w:val="24"/>
          <w:lang w:val="ru-RU" w:eastAsia="ja-JP"/>
        </w:rPr>
        <w:t>повишаване привлекателността на градския транспорт;</w:t>
      </w:r>
    </w:p>
    <w:p w:rsidR="00DF5DCA" w:rsidRPr="00DF5DCA" w:rsidRDefault="00DF5DCA" w:rsidP="00DF5DCA">
      <w:pPr>
        <w:numPr>
          <w:ilvl w:val="0"/>
          <w:numId w:val="60"/>
        </w:numPr>
        <w:spacing w:after="0" w:line="240" w:lineRule="auto"/>
        <w:jc w:val="both"/>
        <w:rPr>
          <w:rFonts w:ascii="Times New Roman" w:eastAsia="MS Mincho" w:hAnsi="Times New Roman" w:cs="Times New Roman"/>
          <w:sz w:val="24"/>
          <w:szCs w:val="24"/>
          <w:lang w:val="ru-RU" w:eastAsia="ja-JP"/>
        </w:rPr>
      </w:pPr>
      <w:r w:rsidRPr="00DF5DCA">
        <w:rPr>
          <w:rFonts w:ascii="Times New Roman" w:eastAsia="MS Mincho" w:hAnsi="Times New Roman" w:cs="Times New Roman"/>
          <w:sz w:val="24"/>
          <w:szCs w:val="24"/>
          <w:lang w:val="ru-RU" w:eastAsia="ja-JP"/>
        </w:rPr>
        <w:t>създаване, възстановяване и поддържане на зелени площи в прилежащи зони около транспортната инфраструктура, включително и използване на рекултивациоини мрежи за укрепване на почвата;</w:t>
      </w:r>
    </w:p>
    <w:p w:rsidR="00DF5DCA" w:rsidRPr="00DF5DCA" w:rsidRDefault="00DF5DCA" w:rsidP="00DF5DCA">
      <w:pPr>
        <w:numPr>
          <w:ilvl w:val="0"/>
          <w:numId w:val="60"/>
        </w:numPr>
        <w:spacing w:after="0" w:line="240" w:lineRule="auto"/>
        <w:jc w:val="both"/>
        <w:rPr>
          <w:rFonts w:ascii="Times New Roman" w:eastAsia="MS Mincho" w:hAnsi="Times New Roman" w:cs="Times New Roman"/>
          <w:sz w:val="24"/>
          <w:szCs w:val="24"/>
          <w:lang w:val="ru-RU" w:eastAsia="ja-JP"/>
        </w:rPr>
      </w:pPr>
      <w:r w:rsidRPr="00DF5DCA">
        <w:rPr>
          <w:rFonts w:ascii="Times New Roman" w:eastAsia="MS Mincho" w:hAnsi="Times New Roman" w:cs="Times New Roman"/>
          <w:sz w:val="24"/>
          <w:szCs w:val="24"/>
          <w:lang w:val="ru-RU" w:eastAsia="ja-JP"/>
        </w:rPr>
        <w:t>поетапно увеличаване честотата на миене на уличната мрежа с включване на вътрешно-кварталните улици в зависимост от атмосферните условия;</w:t>
      </w:r>
    </w:p>
    <w:p w:rsidR="00DF5DCA" w:rsidRPr="00DF5DCA" w:rsidRDefault="00DF5DCA" w:rsidP="00DF5DCA">
      <w:pPr>
        <w:numPr>
          <w:ilvl w:val="0"/>
          <w:numId w:val="60"/>
        </w:numPr>
        <w:spacing w:after="0" w:line="240" w:lineRule="auto"/>
        <w:jc w:val="both"/>
        <w:rPr>
          <w:rFonts w:ascii="Times New Roman" w:eastAsia="MS Mincho" w:hAnsi="Times New Roman" w:cs="Times New Roman"/>
          <w:sz w:val="24"/>
          <w:szCs w:val="24"/>
          <w:lang w:val="ru-RU" w:eastAsia="ja-JP"/>
        </w:rPr>
      </w:pPr>
      <w:r w:rsidRPr="00DF5DCA">
        <w:rPr>
          <w:rFonts w:ascii="Times New Roman" w:eastAsia="MS Mincho" w:hAnsi="Times New Roman" w:cs="Times New Roman"/>
          <w:sz w:val="24"/>
          <w:szCs w:val="24"/>
          <w:lang w:val="ru-RU" w:eastAsia="ja-JP"/>
        </w:rPr>
        <w:t>ежегодно извършване на залесителни мероприятия върху ерозирали и замърсени терени.</w:t>
      </w:r>
    </w:p>
    <w:p w:rsidR="00DF5DCA" w:rsidRPr="00DF5DCA" w:rsidRDefault="00DF5DCA" w:rsidP="00DF5DCA">
      <w:pPr>
        <w:spacing w:after="0" w:line="240" w:lineRule="auto"/>
        <w:jc w:val="both"/>
        <w:rPr>
          <w:rFonts w:ascii="Times New Roman" w:eastAsia="MS Mincho" w:hAnsi="Times New Roman" w:cs="Times New Roman"/>
          <w:sz w:val="24"/>
          <w:szCs w:val="24"/>
          <w:lang w:val="ru-RU" w:eastAsia="ja-JP"/>
        </w:rPr>
      </w:pPr>
      <w:r w:rsidRPr="00DF5DCA">
        <w:rPr>
          <w:rFonts w:ascii="Times New Roman" w:eastAsia="MS Mincho" w:hAnsi="Times New Roman" w:cs="Times New Roman"/>
          <w:sz w:val="24"/>
          <w:szCs w:val="24"/>
          <w:lang w:val="ru-RU" w:eastAsia="ja-JP"/>
        </w:rPr>
        <w:t>В резултат на мерките, които общините изпълняват през последните години се наблюдава значително намаляване на замърсяването на атмосферния въздух.</w:t>
      </w:r>
    </w:p>
    <w:p w:rsidR="00137B58" w:rsidRPr="00137B58" w:rsidRDefault="00DF5DCA" w:rsidP="00137B58">
      <w:pPr>
        <w:spacing w:after="0" w:line="240" w:lineRule="auto"/>
        <w:jc w:val="both"/>
        <w:rPr>
          <w:rFonts w:ascii="Times New Roman" w:eastAsia="MS Mincho" w:hAnsi="Times New Roman" w:cs="Times New Roman"/>
          <w:sz w:val="24"/>
          <w:szCs w:val="24"/>
          <w:lang w:val="ru-RU" w:eastAsia="ja-JP"/>
        </w:rPr>
      </w:pPr>
      <w:r w:rsidRPr="00DF5DCA">
        <w:rPr>
          <w:rFonts w:ascii="Times New Roman" w:eastAsia="MS Mincho" w:hAnsi="Times New Roman" w:cs="Times New Roman"/>
          <w:b/>
          <w:sz w:val="24"/>
          <w:szCs w:val="24"/>
          <w:lang w:val="ru-RU" w:eastAsia="ja-JP"/>
        </w:rPr>
        <w:t>Качество на атмосферния въздух:</w:t>
      </w:r>
      <w:r w:rsidRPr="00DF5DCA">
        <w:rPr>
          <w:rFonts w:ascii="Times New Roman" w:eastAsia="MS Mincho" w:hAnsi="Times New Roman" w:cs="Times New Roman"/>
          <w:sz w:val="24"/>
          <w:szCs w:val="24"/>
          <w:lang w:val="ru-RU" w:eastAsia="ja-JP"/>
        </w:rPr>
        <w:t xml:space="preserve"> </w:t>
      </w:r>
      <w:proofErr w:type="gramStart"/>
      <w:r w:rsidR="00137B58" w:rsidRPr="00137B58">
        <w:rPr>
          <w:rFonts w:ascii="Times New Roman" w:eastAsia="MS Mincho" w:hAnsi="Times New Roman" w:cs="Times New Roman"/>
          <w:sz w:val="24"/>
          <w:szCs w:val="24"/>
          <w:lang w:val="ru-RU" w:eastAsia="ja-JP"/>
        </w:rPr>
        <w:t>Контролираните</w:t>
      </w:r>
      <w:r w:rsidR="000C4812">
        <w:rPr>
          <w:rFonts w:ascii="Times New Roman" w:eastAsia="MS Mincho" w:hAnsi="Times New Roman" w:cs="Times New Roman"/>
          <w:sz w:val="24"/>
          <w:szCs w:val="24"/>
          <w:lang w:val="ru-RU" w:eastAsia="ja-JP"/>
        </w:rPr>
        <w:t xml:space="preserve">  обекти</w:t>
      </w:r>
      <w:proofErr w:type="gramEnd"/>
      <w:r w:rsidR="000C4812">
        <w:rPr>
          <w:rFonts w:ascii="Times New Roman" w:eastAsia="MS Mincho" w:hAnsi="Times New Roman" w:cs="Times New Roman"/>
          <w:sz w:val="24"/>
          <w:szCs w:val="24"/>
          <w:lang w:val="ru-RU" w:eastAsia="ja-JP"/>
        </w:rPr>
        <w:t xml:space="preserve">  са  25  бр.  </w:t>
      </w:r>
      <w:proofErr w:type="gramStart"/>
      <w:r w:rsidR="000C4812">
        <w:rPr>
          <w:rFonts w:ascii="Times New Roman" w:eastAsia="MS Mincho" w:hAnsi="Times New Roman" w:cs="Times New Roman"/>
          <w:sz w:val="24"/>
          <w:szCs w:val="24"/>
          <w:lang w:val="ru-RU" w:eastAsia="ja-JP"/>
        </w:rPr>
        <w:t xml:space="preserve">В  </w:t>
      </w:r>
      <w:r w:rsidR="00137B58" w:rsidRPr="00137B58">
        <w:rPr>
          <w:rFonts w:ascii="Times New Roman" w:eastAsia="MS Mincho" w:hAnsi="Times New Roman" w:cs="Times New Roman"/>
          <w:sz w:val="24"/>
          <w:szCs w:val="24"/>
          <w:lang w:val="ru-RU" w:eastAsia="ja-JP"/>
        </w:rPr>
        <w:t>община</w:t>
      </w:r>
      <w:r w:rsidR="000C4812">
        <w:rPr>
          <w:rFonts w:ascii="Times New Roman" w:eastAsia="MS Mincho" w:hAnsi="Times New Roman" w:cs="Times New Roman"/>
          <w:sz w:val="24"/>
          <w:szCs w:val="24"/>
          <w:lang w:val="bg-BG" w:eastAsia="ja-JP"/>
        </w:rPr>
        <w:t>та</w:t>
      </w:r>
      <w:proofErr w:type="gramEnd"/>
      <w:r w:rsidR="00137B58" w:rsidRPr="00137B58">
        <w:rPr>
          <w:rFonts w:ascii="Times New Roman" w:eastAsia="MS Mincho" w:hAnsi="Times New Roman" w:cs="Times New Roman"/>
          <w:sz w:val="24"/>
          <w:szCs w:val="24"/>
          <w:lang w:val="ru-RU" w:eastAsia="ja-JP"/>
        </w:rPr>
        <w:t xml:space="preserve">  се  наблюдава реализация  на  инвестиционни  намерения,  предвиждащи  изграждане  на  оранжерийни комплекси, потенциални източници на вредни вещества в атмосферния въздух. На този етап използваните топлоенергийни източници към оранжерийните комплекси работят предимно на въглища. Инсталираната топлинна мощност е под 500 kW </w:t>
      </w:r>
      <w:proofErr w:type="gramStart"/>
      <w:r w:rsidR="00137B58" w:rsidRPr="00137B58">
        <w:rPr>
          <w:rFonts w:ascii="Times New Roman" w:eastAsia="MS Mincho" w:hAnsi="Times New Roman" w:cs="Times New Roman"/>
          <w:sz w:val="24"/>
          <w:szCs w:val="24"/>
          <w:lang w:val="ru-RU" w:eastAsia="ja-JP"/>
        </w:rPr>
        <w:t>и  нормативно</w:t>
      </w:r>
      <w:proofErr w:type="gramEnd"/>
      <w:r w:rsidR="00137B58" w:rsidRPr="00137B58">
        <w:rPr>
          <w:rFonts w:ascii="Times New Roman" w:eastAsia="MS Mincho" w:hAnsi="Times New Roman" w:cs="Times New Roman"/>
          <w:sz w:val="24"/>
          <w:szCs w:val="24"/>
          <w:lang w:val="ru-RU" w:eastAsia="ja-JP"/>
        </w:rPr>
        <w:t xml:space="preserve"> операторите нямат  задължение  да  извършват  измервания  на  вредностите,  които  се  изпускат  в атмосферата. В един обект –за производство на електрическа и топлинна енергия чрез комбинирано </w:t>
      </w:r>
      <w:proofErr w:type="gramStart"/>
      <w:r w:rsidR="00137B58" w:rsidRPr="00137B58">
        <w:rPr>
          <w:rFonts w:ascii="Times New Roman" w:eastAsia="MS Mincho" w:hAnsi="Times New Roman" w:cs="Times New Roman"/>
          <w:sz w:val="24"/>
          <w:szCs w:val="24"/>
          <w:lang w:val="ru-RU" w:eastAsia="ja-JP"/>
        </w:rPr>
        <w:t>използване  на</w:t>
      </w:r>
      <w:proofErr w:type="gramEnd"/>
      <w:r w:rsidR="00137B58" w:rsidRPr="00137B58">
        <w:rPr>
          <w:rFonts w:ascii="Times New Roman" w:eastAsia="MS Mincho" w:hAnsi="Times New Roman" w:cs="Times New Roman"/>
          <w:sz w:val="24"/>
          <w:szCs w:val="24"/>
          <w:lang w:val="ru-RU" w:eastAsia="ja-JP"/>
        </w:rPr>
        <w:t xml:space="preserve">  биомаса  е  установено  превишение  на  нормите  за  допустими  емисии  на РИОСВ –Пловдив: Доклад за състоянието на околната среда през 2020 г. 35вредни вещества, изпускани в атмосферния въздух от обект на „Елит-95“ ООД, разположен в с. Поповица. За установеното нарушение на оператора е наложена текуща санкция, която е действаща и към момента. </w:t>
      </w:r>
    </w:p>
    <w:p w:rsidR="00137B58" w:rsidRPr="00137B58" w:rsidRDefault="00137B58" w:rsidP="00137B58">
      <w:pPr>
        <w:spacing w:after="0" w:line="240" w:lineRule="auto"/>
        <w:jc w:val="both"/>
        <w:rPr>
          <w:rFonts w:ascii="Times New Roman" w:eastAsia="MS Mincho" w:hAnsi="Times New Roman" w:cs="Times New Roman"/>
          <w:sz w:val="24"/>
          <w:szCs w:val="24"/>
          <w:lang w:val="ru-RU" w:eastAsia="ja-JP"/>
        </w:rPr>
      </w:pPr>
      <w:r w:rsidRPr="00137B58">
        <w:rPr>
          <w:rFonts w:ascii="Times New Roman" w:eastAsia="MS Mincho" w:hAnsi="Times New Roman" w:cs="Times New Roman"/>
          <w:sz w:val="24"/>
          <w:szCs w:val="24"/>
          <w:lang w:val="ru-RU" w:eastAsia="ja-JP"/>
        </w:rPr>
        <w:t xml:space="preserve">На територията на общината е разположен един обект, койтопопада в обхвата на Директива 2010/75/Европейския парламент и Съвета относно емисиите от промишлеността (комплексно предотвратяване и контрол на замърсяването) – Инсталация за производство </w:t>
      </w:r>
      <w:proofErr w:type="gramStart"/>
      <w:r w:rsidRPr="00137B58">
        <w:rPr>
          <w:rFonts w:ascii="Times New Roman" w:eastAsia="MS Mincho" w:hAnsi="Times New Roman" w:cs="Times New Roman"/>
          <w:sz w:val="24"/>
          <w:szCs w:val="24"/>
          <w:lang w:val="ru-RU" w:eastAsia="ja-JP"/>
        </w:rPr>
        <w:t>на  дехидратиран</w:t>
      </w:r>
      <w:proofErr w:type="gramEnd"/>
      <w:r w:rsidRPr="00137B58">
        <w:rPr>
          <w:rFonts w:ascii="Times New Roman" w:eastAsia="MS Mincho" w:hAnsi="Times New Roman" w:cs="Times New Roman"/>
          <w:sz w:val="24"/>
          <w:szCs w:val="24"/>
          <w:lang w:val="ru-RU" w:eastAsia="ja-JP"/>
        </w:rPr>
        <w:t xml:space="preserve">  спирт, с. Катуница  на  „ВП Брандс  Интернешънъл“  АД,  гр. Пловдив. </w:t>
      </w:r>
      <w:proofErr w:type="gramStart"/>
      <w:r w:rsidRPr="00137B58">
        <w:rPr>
          <w:rFonts w:ascii="Times New Roman" w:eastAsia="MS Mincho" w:hAnsi="Times New Roman" w:cs="Times New Roman"/>
          <w:sz w:val="24"/>
          <w:szCs w:val="24"/>
          <w:lang w:val="ru-RU" w:eastAsia="ja-JP"/>
        </w:rPr>
        <w:t>Проведените  контролни</w:t>
      </w:r>
      <w:proofErr w:type="gramEnd"/>
      <w:r w:rsidRPr="00137B58">
        <w:rPr>
          <w:rFonts w:ascii="Times New Roman" w:eastAsia="MS Mincho" w:hAnsi="Times New Roman" w:cs="Times New Roman"/>
          <w:sz w:val="24"/>
          <w:szCs w:val="24"/>
          <w:lang w:val="ru-RU" w:eastAsia="ja-JP"/>
        </w:rPr>
        <w:t xml:space="preserve">  измервания  на  емисиите  на  вредни  вещества,  изпускани  в атмосферата, показват неспазване на определените в комплексното разрешително норми за допустими  емисии.  </w:t>
      </w:r>
      <w:proofErr w:type="gramStart"/>
      <w:r w:rsidRPr="00137B58">
        <w:rPr>
          <w:rFonts w:ascii="Times New Roman" w:eastAsia="MS Mincho" w:hAnsi="Times New Roman" w:cs="Times New Roman"/>
          <w:sz w:val="24"/>
          <w:szCs w:val="24"/>
          <w:lang w:val="ru-RU" w:eastAsia="ja-JP"/>
        </w:rPr>
        <w:t>В  тази</w:t>
      </w:r>
      <w:proofErr w:type="gramEnd"/>
      <w:r w:rsidRPr="00137B58">
        <w:rPr>
          <w:rFonts w:ascii="Times New Roman" w:eastAsia="MS Mincho" w:hAnsi="Times New Roman" w:cs="Times New Roman"/>
          <w:sz w:val="24"/>
          <w:szCs w:val="24"/>
          <w:lang w:val="ru-RU" w:eastAsia="ja-JP"/>
        </w:rPr>
        <w:t xml:space="preserve">  връзка  на  оператора  е  наложена  текуща  санкция,  която  се обжалва</w:t>
      </w:r>
    </w:p>
    <w:p w:rsidR="00DF5DCA" w:rsidRPr="00DF5DCA" w:rsidRDefault="00137B58" w:rsidP="00137B58">
      <w:pPr>
        <w:spacing w:after="0" w:line="240" w:lineRule="auto"/>
        <w:jc w:val="both"/>
        <w:rPr>
          <w:rFonts w:ascii="Times New Roman" w:eastAsia="MS Mincho" w:hAnsi="Times New Roman" w:cs="Times New Roman"/>
          <w:sz w:val="24"/>
          <w:szCs w:val="24"/>
          <w:lang w:val="ru-RU" w:eastAsia="ja-JP"/>
        </w:rPr>
      </w:pPr>
      <w:r w:rsidRPr="00137B58">
        <w:rPr>
          <w:rFonts w:ascii="Times New Roman" w:eastAsia="MS Mincho" w:hAnsi="Times New Roman" w:cs="Times New Roman"/>
          <w:sz w:val="24"/>
          <w:szCs w:val="24"/>
          <w:lang w:val="ru-RU" w:eastAsia="ja-JP"/>
        </w:rPr>
        <w:t>РИОСВ –Пловдив</w:t>
      </w:r>
      <w:proofErr w:type="gramStart"/>
      <w:r w:rsidRPr="00137B58">
        <w:rPr>
          <w:rFonts w:ascii="Times New Roman" w:eastAsia="MS Mincho" w:hAnsi="Times New Roman" w:cs="Times New Roman"/>
          <w:sz w:val="24"/>
          <w:szCs w:val="24"/>
          <w:lang w:val="ru-RU" w:eastAsia="ja-JP"/>
        </w:rPr>
        <w:t>: На</w:t>
      </w:r>
      <w:proofErr w:type="gramEnd"/>
      <w:r w:rsidRPr="00137B58">
        <w:rPr>
          <w:rFonts w:ascii="Times New Roman" w:eastAsia="MS Mincho" w:hAnsi="Times New Roman" w:cs="Times New Roman"/>
          <w:sz w:val="24"/>
          <w:szCs w:val="24"/>
          <w:lang w:val="ru-RU" w:eastAsia="ja-JP"/>
        </w:rPr>
        <w:t xml:space="preserve"> 10.11.2020 г. в 13:25 часа на „зелен телефон“ на РИОСВ-Пловдив е постъпил сигнал за възникнал пожар на територията на „Манипулационен цех за преработка на плодове и зеленчуци“, разположен в с. Катуница, общ. Садово, обл. Пловдив. При </w:t>
      </w:r>
      <w:proofErr w:type="gramStart"/>
      <w:r w:rsidRPr="00137B58">
        <w:rPr>
          <w:rFonts w:ascii="Times New Roman" w:eastAsia="MS Mincho" w:hAnsi="Times New Roman" w:cs="Times New Roman"/>
          <w:sz w:val="24"/>
          <w:szCs w:val="24"/>
          <w:lang w:val="ru-RU" w:eastAsia="ja-JP"/>
        </w:rPr>
        <w:t>проверката  е</w:t>
      </w:r>
      <w:proofErr w:type="gramEnd"/>
      <w:r w:rsidRPr="00137B58">
        <w:rPr>
          <w:rFonts w:ascii="Times New Roman" w:eastAsia="MS Mincho" w:hAnsi="Times New Roman" w:cs="Times New Roman"/>
          <w:sz w:val="24"/>
          <w:szCs w:val="24"/>
          <w:lang w:val="ru-RU" w:eastAsia="ja-JP"/>
        </w:rPr>
        <w:t xml:space="preserve">  установено,  че  пожарът  е  локализиран  в  границите  на  обекта. Извършено е измерване на КАВ с GASMET по време на пожара, а в 21:15 часа на 10.11.2020 г. е позиционирана МАС в селото за измерване на КАВ, като измерването е продължило до 16.11.2020 г. Резултатите от измерването с МАС показват завишени </w:t>
      </w:r>
      <w:proofErr w:type="gramStart"/>
      <w:r w:rsidRPr="00137B58">
        <w:rPr>
          <w:rFonts w:ascii="Times New Roman" w:eastAsia="MS Mincho" w:hAnsi="Times New Roman" w:cs="Times New Roman"/>
          <w:sz w:val="24"/>
          <w:szCs w:val="24"/>
          <w:lang w:val="ru-RU" w:eastAsia="ja-JP"/>
        </w:rPr>
        <w:t>стойности  по</w:t>
      </w:r>
      <w:proofErr w:type="gramEnd"/>
      <w:r w:rsidRPr="00137B58">
        <w:rPr>
          <w:rFonts w:ascii="Times New Roman" w:eastAsia="MS Mincho" w:hAnsi="Times New Roman" w:cs="Times New Roman"/>
          <w:sz w:val="24"/>
          <w:szCs w:val="24"/>
          <w:lang w:val="ru-RU" w:eastAsia="ja-JP"/>
        </w:rPr>
        <w:t xml:space="preserve">  показател  ФПЧ10  във  вечерните  часове  от  18:00  до  20:00  часа  от 10.11.2020 г. до 15.11.2020 г. Пожарът е потушен на 11.11.2020 г.  </w:t>
      </w:r>
    </w:p>
    <w:p w:rsidR="00DF5DCA" w:rsidRPr="00AC7CD7" w:rsidRDefault="00B11BCC" w:rsidP="00DF5DCA">
      <w:pPr>
        <w:shd w:val="clear" w:color="auto" w:fill="FFFF99"/>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Pr>
          <w:rFonts w:ascii="Times New Roman" w:eastAsia="SimSun" w:hAnsi="Times New Roman" w:cs="Times New Roman"/>
          <w:b/>
          <w:sz w:val="24"/>
          <w:szCs w:val="24"/>
          <w:lang w:val="bg-BG" w:eastAsia="zh-CN"/>
        </w:rPr>
        <w:t>2.2</w:t>
      </w:r>
      <w:r w:rsidR="00DF5DCA" w:rsidRPr="00AC7CD7">
        <w:rPr>
          <w:rFonts w:ascii="Times New Roman" w:eastAsia="SimSun" w:hAnsi="Times New Roman" w:cs="Times New Roman"/>
          <w:b/>
          <w:sz w:val="24"/>
          <w:szCs w:val="24"/>
          <w:lang w:val="bg-BG" w:eastAsia="zh-CN"/>
        </w:rPr>
        <w:t>.2. Води</w:t>
      </w:r>
    </w:p>
    <w:p w:rsidR="00137B58" w:rsidRPr="00FF6248" w:rsidRDefault="00137B58" w:rsidP="00137B58">
      <w:pPr>
        <w:spacing w:after="0" w:line="240" w:lineRule="auto"/>
        <w:jc w:val="both"/>
        <w:rPr>
          <w:rFonts w:ascii="Times New Roman" w:eastAsia="MS Mincho" w:hAnsi="Times New Roman" w:cs="Times New Roman"/>
          <w:b/>
          <w:sz w:val="24"/>
          <w:szCs w:val="24"/>
          <w:lang w:val="bg-BG" w:eastAsia="ja-JP"/>
        </w:rPr>
      </w:pPr>
      <w:r w:rsidRPr="00FF6248">
        <w:rPr>
          <w:rFonts w:ascii="Times New Roman" w:eastAsia="MS Mincho" w:hAnsi="Times New Roman" w:cs="Times New Roman"/>
          <w:b/>
          <w:sz w:val="24"/>
          <w:szCs w:val="24"/>
          <w:lang w:val="bg-BG" w:eastAsia="ja-JP"/>
        </w:rPr>
        <w:t>Качество на водата</w:t>
      </w:r>
    </w:p>
    <w:p w:rsidR="00137B58" w:rsidRPr="00137B58" w:rsidRDefault="00137B58" w:rsidP="00137B58">
      <w:pPr>
        <w:spacing w:after="0" w:line="240" w:lineRule="auto"/>
        <w:jc w:val="both"/>
        <w:rPr>
          <w:rFonts w:ascii="Times New Roman" w:eastAsia="MS Mincho" w:hAnsi="Times New Roman" w:cs="Times New Roman"/>
          <w:sz w:val="24"/>
          <w:szCs w:val="24"/>
          <w:lang w:val="bg-BG" w:eastAsia="ja-JP"/>
        </w:rPr>
      </w:pPr>
      <w:r w:rsidRPr="00137B58">
        <w:rPr>
          <w:rFonts w:ascii="Times New Roman" w:eastAsia="MS Mincho" w:hAnsi="Times New Roman" w:cs="Times New Roman"/>
          <w:sz w:val="24"/>
          <w:szCs w:val="24"/>
          <w:lang w:val="bg-BG" w:eastAsia="ja-JP"/>
        </w:rPr>
        <w:t>Замърсяването на повърхностните води на територията на община Садово е в резултат от заустените в реките канализационни мрежи и производствени отпадъчни води. Допълнително замърсяване на повърхностните води се получава вследствие на неекологосъобразно извършване на стопански дейности (животновъдство) в селищата без канализационна мрежа.</w:t>
      </w:r>
    </w:p>
    <w:p w:rsidR="00137B58" w:rsidRPr="00137B58" w:rsidRDefault="00137B58" w:rsidP="00137B58">
      <w:pPr>
        <w:spacing w:after="0" w:line="240" w:lineRule="auto"/>
        <w:jc w:val="both"/>
        <w:rPr>
          <w:rFonts w:ascii="Times New Roman" w:eastAsia="MS Mincho" w:hAnsi="Times New Roman" w:cs="Times New Roman"/>
          <w:sz w:val="24"/>
          <w:szCs w:val="24"/>
          <w:lang w:val="bg-BG" w:eastAsia="ja-JP"/>
        </w:rPr>
      </w:pPr>
      <w:r w:rsidRPr="00137B58">
        <w:rPr>
          <w:rFonts w:ascii="Times New Roman" w:eastAsia="MS Mincho" w:hAnsi="Times New Roman" w:cs="Times New Roman"/>
          <w:sz w:val="24"/>
          <w:szCs w:val="24"/>
          <w:lang w:val="bg-BG" w:eastAsia="ja-JP"/>
        </w:rPr>
        <w:t xml:space="preserve">Повърхностните и подземни води се замърсяват и от експлоатираните неорганизирани сметища на територията на общината чрез атмосферните води, които се отичат към естествените водоизточници или се просмукват в подземните водни хоризонти и предизвикват значително, а в някои случаи и трайно замърсяване. </w:t>
      </w:r>
    </w:p>
    <w:p w:rsidR="00137B58" w:rsidRPr="00137B58" w:rsidRDefault="00137B58" w:rsidP="00137B58">
      <w:pPr>
        <w:spacing w:after="0" w:line="240" w:lineRule="auto"/>
        <w:jc w:val="both"/>
        <w:rPr>
          <w:rFonts w:ascii="Times New Roman" w:eastAsia="MS Mincho" w:hAnsi="Times New Roman" w:cs="Times New Roman"/>
          <w:sz w:val="24"/>
          <w:szCs w:val="24"/>
          <w:lang w:val="bg-BG" w:eastAsia="ja-JP"/>
        </w:rPr>
      </w:pPr>
      <w:r w:rsidRPr="00137B58">
        <w:rPr>
          <w:rFonts w:ascii="Times New Roman" w:eastAsia="MS Mincho" w:hAnsi="Times New Roman" w:cs="Times New Roman"/>
          <w:sz w:val="24"/>
          <w:szCs w:val="24"/>
          <w:lang w:val="bg-BG" w:eastAsia="ja-JP"/>
        </w:rPr>
        <w:t>Общият обем на водните ресурси на територията на общината се характеризира с ярко изразени годишни колебания. За нуждите на населението и бизнеса се използват главно изворните водохващания – каптажи, като общият дебит на водоизточниците варира в доста широки граници</w:t>
      </w:r>
    </w:p>
    <w:p w:rsidR="00137B58" w:rsidRPr="00FF6248" w:rsidRDefault="00137B58" w:rsidP="00137B58">
      <w:pPr>
        <w:spacing w:after="0" w:line="240" w:lineRule="auto"/>
        <w:jc w:val="both"/>
        <w:rPr>
          <w:rFonts w:ascii="Times New Roman" w:eastAsia="MS Mincho" w:hAnsi="Times New Roman" w:cs="Times New Roman"/>
          <w:b/>
          <w:sz w:val="24"/>
          <w:szCs w:val="24"/>
          <w:lang w:val="bg-BG" w:eastAsia="ja-JP"/>
        </w:rPr>
      </w:pPr>
      <w:r w:rsidRPr="00FF6248">
        <w:rPr>
          <w:rFonts w:ascii="Times New Roman" w:eastAsia="MS Mincho" w:hAnsi="Times New Roman" w:cs="Times New Roman"/>
          <w:b/>
          <w:sz w:val="24"/>
          <w:szCs w:val="24"/>
          <w:lang w:val="bg-BG" w:eastAsia="ja-JP"/>
        </w:rPr>
        <w:t>Кратка обобщена информация за обектите, източници на отпадъчни води:</w:t>
      </w:r>
    </w:p>
    <w:p w:rsidR="00137B58" w:rsidRPr="00137B58" w:rsidRDefault="00137B58" w:rsidP="00137B58">
      <w:pPr>
        <w:spacing w:after="0" w:line="240" w:lineRule="auto"/>
        <w:jc w:val="both"/>
        <w:rPr>
          <w:rFonts w:ascii="Times New Roman" w:eastAsia="MS Mincho" w:hAnsi="Times New Roman" w:cs="Times New Roman"/>
          <w:sz w:val="24"/>
          <w:szCs w:val="24"/>
          <w:lang w:val="bg-BG" w:eastAsia="ja-JP"/>
        </w:rPr>
      </w:pPr>
      <w:r w:rsidRPr="00137B58">
        <w:rPr>
          <w:rFonts w:ascii="Times New Roman" w:eastAsia="MS Mincho" w:hAnsi="Times New Roman" w:cs="Times New Roman"/>
          <w:sz w:val="24"/>
          <w:szCs w:val="24"/>
          <w:lang w:val="bg-BG" w:eastAsia="ja-JP"/>
        </w:rPr>
        <w:t>По-малки селищни пречиствателни станция, изградени и въведени в експлоатация са на   село Кочово в община Садово. Пречиствателната станция на село Кочово е предадена за експлоатация на „В и К“ ЕООД, Пловдив.  Голяма  част  от  малките  станции  имат  по-голям  капацитет  за  пречистване  на допълни количества отпадъчни води и не са натоварени.</w:t>
      </w:r>
    </w:p>
    <w:p w:rsidR="00137B58" w:rsidRPr="00137B58" w:rsidRDefault="00137B58" w:rsidP="00137B58">
      <w:pPr>
        <w:spacing w:after="0" w:line="240" w:lineRule="auto"/>
        <w:jc w:val="both"/>
        <w:rPr>
          <w:rFonts w:ascii="Times New Roman" w:eastAsia="MS Mincho" w:hAnsi="Times New Roman" w:cs="Times New Roman"/>
          <w:sz w:val="24"/>
          <w:szCs w:val="24"/>
          <w:lang w:val="bg-BG" w:eastAsia="ja-JP"/>
        </w:rPr>
      </w:pPr>
      <w:r w:rsidRPr="00FF6248">
        <w:rPr>
          <w:rFonts w:ascii="Times New Roman" w:eastAsia="MS Mincho" w:hAnsi="Times New Roman" w:cs="Times New Roman"/>
          <w:b/>
          <w:sz w:val="24"/>
          <w:szCs w:val="24"/>
          <w:lang w:val="bg-BG" w:eastAsia="ja-JP"/>
        </w:rPr>
        <w:t>Кратка обобщена информация за обектите, формиращи отпадъчни води и заустващи във водни обекти и включени в „Информационната система за разрешителни и мониторинг при управлението на водите”, подлежащи на задължителен контрол през 2020 г</w:t>
      </w:r>
      <w:r w:rsidRPr="00137B58">
        <w:rPr>
          <w:rFonts w:ascii="Times New Roman" w:eastAsia="MS Mincho" w:hAnsi="Times New Roman" w:cs="Times New Roman"/>
          <w:sz w:val="24"/>
          <w:szCs w:val="24"/>
          <w:lang w:val="bg-BG" w:eastAsia="ja-JP"/>
        </w:rPr>
        <w:t>.:</w:t>
      </w:r>
    </w:p>
    <w:p w:rsidR="00137B58" w:rsidRPr="00137B58" w:rsidRDefault="00137B58" w:rsidP="00137B58">
      <w:pPr>
        <w:spacing w:after="0" w:line="240" w:lineRule="auto"/>
        <w:jc w:val="both"/>
        <w:rPr>
          <w:rFonts w:ascii="Times New Roman" w:eastAsia="MS Mincho" w:hAnsi="Times New Roman" w:cs="Times New Roman"/>
          <w:sz w:val="24"/>
          <w:szCs w:val="24"/>
          <w:lang w:val="bg-BG" w:eastAsia="ja-JP"/>
        </w:rPr>
      </w:pPr>
      <w:r w:rsidRPr="00137B58">
        <w:rPr>
          <w:rFonts w:ascii="Times New Roman" w:eastAsia="MS Mincho" w:hAnsi="Times New Roman" w:cs="Times New Roman"/>
          <w:sz w:val="24"/>
          <w:szCs w:val="24"/>
          <w:lang w:val="bg-BG" w:eastAsia="ja-JP"/>
        </w:rPr>
        <w:t xml:space="preserve">Инсталация за производство на спирт, "ВП Брандс интернешънъл " АД гр.Пловдив,  Катуница Садово,  общински отводнителен канал Марица </w:t>
      </w:r>
    </w:p>
    <w:p w:rsidR="00137B58" w:rsidRPr="00137B58" w:rsidRDefault="00137B58" w:rsidP="00137B58">
      <w:pPr>
        <w:spacing w:after="0" w:line="240" w:lineRule="auto"/>
        <w:jc w:val="both"/>
        <w:rPr>
          <w:rFonts w:ascii="Times New Roman" w:eastAsia="MS Mincho" w:hAnsi="Times New Roman" w:cs="Times New Roman"/>
          <w:sz w:val="24"/>
          <w:szCs w:val="24"/>
          <w:lang w:val="bg-BG" w:eastAsia="ja-JP"/>
        </w:rPr>
      </w:pPr>
      <w:r w:rsidRPr="00137B58">
        <w:rPr>
          <w:rFonts w:ascii="Times New Roman" w:eastAsia="MS Mincho" w:hAnsi="Times New Roman" w:cs="Times New Roman"/>
          <w:sz w:val="24"/>
          <w:szCs w:val="24"/>
          <w:lang w:val="bg-BG" w:eastAsia="ja-JP"/>
        </w:rPr>
        <w:t>Кланица за водоплаващи "Галус 2004" ЕООД гр. София,  Садово, общински отводнителен канал, Марица.</w:t>
      </w:r>
    </w:p>
    <w:p w:rsidR="00137B58" w:rsidRPr="00137B58" w:rsidRDefault="00137B58" w:rsidP="00137B58">
      <w:pPr>
        <w:spacing w:after="0" w:line="240" w:lineRule="auto"/>
        <w:jc w:val="both"/>
        <w:rPr>
          <w:rFonts w:ascii="Times New Roman" w:eastAsia="MS Mincho" w:hAnsi="Times New Roman" w:cs="Times New Roman"/>
          <w:sz w:val="24"/>
          <w:szCs w:val="24"/>
          <w:lang w:val="bg-BG" w:eastAsia="ja-JP"/>
        </w:rPr>
      </w:pPr>
      <w:r w:rsidRPr="00137B58">
        <w:rPr>
          <w:rFonts w:ascii="Times New Roman" w:eastAsia="MS Mincho" w:hAnsi="Times New Roman" w:cs="Times New Roman"/>
          <w:sz w:val="24"/>
          <w:szCs w:val="24"/>
          <w:lang w:val="bg-BG" w:eastAsia="ja-JP"/>
        </w:rPr>
        <w:t>Манипулационен пункт за преработване на плодове и зеленчуци "Куминяно фрут" ООД , с. Катуница Садово, общински отводнителен канал,  Марица</w:t>
      </w:r>
    </w:p>
    <w:p w:rsidR="00137B58" w:rsidRPr="00FF6248" w:rsidRDefault="00137B58" w:rsidP="00137B58">
      <w:pPr>
        <w:spacing w:after="0" w:line="240" w:lineRule="auto"/>
        <w:jc w:val="both"/>
        <w:rPr>
          <w:rFonts w:ascii="Times New Roman" w:eastAsia="MS Mincho" w:hAnsi="Times New Roman" w:cs="Times New Roman"/>
          <w:b/>
          <w:sz w:val="24"/>
          <w:szCs w:val="24"/>
          <w:lang w:val="bg-BG" w:eastAsia="ja-JP"/>
        </w:rPr>
      </w:pPr>
      <w:r w:rsidRPr="00FF6248">
        <w:rPr>
          <w:rFonts w:ascii="Times New Roman" w:eastAsia="MS Mincho" w:hAnsi="Times New Roman" w:cs="Times New Roman"/>
          <w:b/>
          <w:sz w:val="24"/>
          <w:szCs w:val="24"/>
          <w:lang w:val="bg-BG" w:eastAsia="ja-JP"/>
        </w:rPr>
        <w:t>Контрол на обекти, с промишлени дейности, включени в Приложение No  4от Наредба No 2 от 08.06.2011 г. и формиращи биоразградими промишлени отпадъчни води:</w:t>
      </w:r>
    </w:p>
    <w:p w:rsidR="00137B58" w:rsidRPr="00137B58" w:rsidRDefault="00137B58" w:rsidP="00137B58">
      <w:pPr>
        <w:spacing w:after="0" w:line="240" w:lineRule="auto"/>
        <w:jc w:val="both"/>
        <w:rPr>
          <w:rFonts w:ascii="Times New Roman" w:eastAsia="MS Mincho" w:hAnsi="Times New Roman" w:cs="Times New Roman"/>
          <w:sz w:val="24"/>
          <w:szCs w:val="24"/>
          <w:lang w:val="bg-BG" w:eastAsia="ja-JP"/>
        </w:rPr>
      </w:pPr>
      <w:r w:rsidRPr="00137B58">
        <w:rPr>
          <w:rFonts w:ascii="Times New Roman" w:eastAsia="MS Mincho" w:hAnsi="Times New Roman" w:cs="Times New Roman"/>
          <w:sz w:val="24"/>
          <w:szCs w:val="24"/>
          <w:lang w:val="bg-BG" w:eastAsia="ja-JP"/>
        </w:rPr>
        <w:t>Големи  промишлени  обекти  от  хранително-вкусовата  промишленост  има  на територията на община Садово в с. Катуница-„Инсталация за производство на спирт“ на „ВП Брандс интернешънъл“ АД и „Манипулационен пункт за преработване на плодове и зеленчуци“ на  „Куминяно фрут“ ООД, Кланица за водоплаващи птици на „Галус 2004“ ЕООД.</w:t>
      </w:r>
    </w:p>
    <w:p w:rsidR="00137B58" w:rsidRPr="00137B58" w:rsidRDefault="00137B58" w:rsidP="00137B58">
      <w:pPr>
        <w:spacing w:after="0" w:line="240" w:lineRule="auto"/>
        <w:jc w:val="both"/>
        <w:rPr>
          <w:rFonts w:ascii="Times New Roman" w:eastAsia="MS Mincho" w:hAnsi="Times New Roman" w:cs="Times New Roman"/>
          <w:sz w:val="24"/>
          <w:szCs w:val="24"/>
          <w:lang w:val="bg-BG" w:eastAsia="ja-JP"/>
        </w:rPr>
      </w:pPr>
      <w:r w:rsidRPr="00137B58">
        <w:rPr>
          <w:rFonts w:ascii="Times New Roman" w:eastAsia="MS Mincho" w:hAnsi="Times New Roman" w:cs="Times New Roman"/>
          <w:sz w:val="24"/>
          <w:szCs w:val="24"/>
          <w:lang w:val="bg-BG" w:eastAsia="ja-JP"/>
        </w:rPr>
        <w:t>Извършените  проверки  и  на  обекти  с  издадени  разрешителни  за  заустване  на основание  чл.  26.ал.3  от  Наредба  No  2  от  8.06.2011  г.  за  издаване  на  разрешителни  за заустване на отпадъчни води във водни обекти и определяне на индивидуалните емисионни ограничения на точкови източници на замърсяване /ДВ, бр. 47 от 21.06.2011г./ са включени в  плана  на  инспекцията.  При  проверките  са  взети проби  отпадъчни  води  от  пунктове посочени  в  РЗ  и  КР.  При  констатирано  превишаване  на  индивидуалните  емисионни ограничения,  както  и  при    неспазване  на  условията  в  тях    са  приложени административнонаказателни мерки, предвидени в законодателството по водите иЗООС.</w:t>
      </w:r>
    </w:p>
    <w:p w:rsidR="00137B58" w:rsidRPr="00137B58" w:rsidRDefault="00137B58" w:rsidP="00137B58">
      <w:pPr>
        <w:spacing w:after="0" w:line="240" w:lineRule="auto"/>
        <w:jc w:val="both"/>
        <w:rPr>
          <w:rFonts w:ascii="Times New Roman" w:eastAsia="MS Mincho" w:hAnsi="Times New Roman" w:cs="Times New Roman"/>
          <w:sz w:val="24"/>
          <w:szCs w:val="24"/>
          <w:lang w:val="bg-BG" w:eastAsia="ja-JP"/>
        </w:rPr>
      </w:pPr>
      <w:r w:rsidRPr="00137B58">
        <w:rPr>
          <w:rFonts w:ascii="Times New Roman" w:eastAsia="MS Mincho" w:hAnsi="Times New Roman" w:cs="Times New Roman"/>
          <w:sz w:val="24"/>
          <w:szCs w:val="24"/>
          <w:lang w:val="bg-BG" w:eastAsia="ja-JP"/>
        </w:rPr>
        <w:t>Обекти с изградени ПСОВ и локални пречиствателни съоръжения, които не работят ефективно</w:t>
      </w:r>
    </w:p>
    <w:p w:rsidR="00137B58" w:rsidRPr="00137B58" w:rsidRDefault="00137B58" w:rsidP="00137B58">
      <w:pPr>
        <w:spacing w:after="0" w:line="240" w:lineRule="auto"/>
        <w:jc w:val="both"/>
        <w:rPr>
          <w:rFonts w:ascii="Times New Roman" w:eastAsia="MS Mincho" w:hAnsi="Times New Roman" w:cs="Times New Roman"/>
          <w:sz w:val="24"/>
          <w:szCs w:val="24"/>
          <w:lang w:val="bg-BG" w:eastAsia="ja-JP"/>
        </w:rPr>
      </w:pPr>
      <w:r w:rsidRPr="00137B58">
        <w:rPr>
          <w:rFonts w:ascii="Times New Roman" w:eastAsia="MS Mincho" w:hAnsi="Times New Roman" w:cs="Times New Roman"/>
          <w:sz w:val="24"/>
          <w:szCs w:val="24"/>
          <w:lang w:val="bg-BG" w:eastAsia="ja-JP"/>
        </w:rPr>
        <w:t>Част  от  изградените  локални  пречиствателни  съоръжения  за  производствени отпадъчни води, поради недобра експлоатация и др. причини, работят с променлив ефект на пречистване,  което  определя  тези  обекти  като  рискови  по  компонент  води.  Те  са поставени на засилен контрол, като се прилагат всички административно -наказателни мерки,  предвидени  в  законодателството  по  водите  и  ЗООС,  за  ограничаване  на замърсяването от тях.</w:t>
      </w:r>
    </w:p>
    <w:p w:rsidR="00137B58" w:rsidRPr="00137B58" w:rsidRDefault="00137B58" w:rsidP="00137B58">
      <w:pPr>
        <w:spacing w:after="0" w:line="240" w:lineRule="auto"/>
        <w:jc w:val="both"/>
        <w:rPr>
          <w:rFonts w:ascii="Times New Roman" w:eastAsia="MS Mincho" w:hAnsi="Times New Roman" w:cs="Times New Roman"/>
          <w:sz w:val="24"/>
          <w:szCs w:val="24"/>
          <w:lang w:val="bg-BG" w:eastAsia="ja-JP"/>
        </w:rPr>
      </w:pPr>
      <w:r w:rsidRPr="00137B58">
        <w:rPr>
          <w:rFonts w:ascii="Times New Roman" w:eastAsia="MS Mincho" w:hAnsi="Times New Roman" w:cs="Times New Roman"/>
          <w:sz w:val="24"/>
          <w:szCs w:val="24"/>
          <w:lang w:val="bg-BG" w:eastAsia="ja-JP"/>
        </w:rPr>
        <w:t>Преустановено  е  замърсяването  на  водоприемника,  поради  което  е  и  отменена наложената  текуща  санкция  по  чл.  69  от  ЗООС.„Галус-204”  ЕООД  гр.  София  обект „Птицекланица”  с. Милево, община Садово. Отпадъчните производствени и битови води заустват в общински отводнителен канал.  За превишаване на ИЕО има наложена текуща санкция,  която  със  Заповед  е  спряна  поради  преустановяване  на  замърсяването  на водоприемника. Изградена и въведена в експлоатация е нова пречиствателна станция за отпадъчните вои-битово0фекални и производствени.</w:t>
      </w:r>
    </w:p>
    <w:p w:rsidR="00137B58" w:rsidRPr="000C4812" w:rsidRDefault="00137B58" w:rsidP="00137B58">
      <w:pPr>
        <w:spacing w:after="0" w:line="240" w:lineRule="auto"/>
        <w:jc w:val="both"/>
        <w:rPr>
          <w:rFonts w:ascii="Times New Roman" w:eastAsia="MS Mincho" w:hAnsi="Times New Roman" w:cs="Times New Roman"/>
          <w:sz w:val="24"/>
          <w:szCs w:val="24"/>
          <w:lang w:val="bg-BG" w:eastAsia="ja-JP"/>
        </w:rPr>
      </w:pPr>
      <w:r w:rsidRPr="00137B58">
        <w:rPr>
          <w:rFonts w:ascii="Times New Roman" w:eastAsia="MS Mincho" w:hAnsi="Times New Roman" w:cs="Times New Roman"/>
          <w:sz w:val="24"/>
          <w:szCs w:val="24"/>
          <w:lang w:val="bg-BG" w:eastAsia="ja-JP"/>
        </w:rPr>
        <w:t>Стопанските  субекти,  от  дейността  на  които  се  формират  биоразградими промишлени отпадъчни води (съгласно Приложение 4 към чл. 35, ал. 2 на Наредба 2 за издаване на разрешителни за заустване на отпадъчни води във водни обекти и определяне на индивидуалните емисионни ограничения на точкови източници на замърсяване)-Големи промишлени обекти от хранително-вкусовата промишленост има на територията на община Садово в с. Катуница-„Инсталация за производство на спирт“ на „ВП Брандс интернешънъл“ АД и „Манипулационен пункт за преработване на плодове и зеленчуци“ на  „Куминяно фрут“ ООД, Кланица за водоплаващи птици на „Галус 2004“ ЕООД.</w:t>
      </w:r>
    </w:p>
    <w:p w:rsidR="00DF5DCA" w:rsidRPr="00AC7CD7" w:rsidRDefault="00891EA2" w:rsidP="00DF5DCA">
      <w:pPr>
        <w:shd w:val="clear" w:color="auto" w:fill="FFFF99"/>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Pr>
          <w:rFonts w:ascii="Times New Roman" w:eastAsia="SimSun" w:hAnsi="Times New Roman" w:cs="Times New Roman"/>
          <w:b/>
          <w:sz w:val="24"/>
          <w:szCs w:val="24"/>
          <w:lang w:val="bg-BG" w:eastAsia="zh-CN"/>
        </w:rPr>
        <w:t>2.2</w:t>
      </w:r>
      <w:r w:rsidR="00DF5DCA" w:rsidRPr="00AC7CD7">
        <w:rPr>
          <w:rFonts w:ascii="Times New Roman" w:eastAsia="SimSun" w:hAnsi="Times New Roman" w:cs="Times New Roman"/>
          <w:b/>
          <w:sz w:val="24"/>
          <w:szCs w:val="24"/>
          <w:lang w:val="bg-BG" w:eastAsia="zh-CN"/>
        </w:rPr>
        <w:t>.3. Почви и нарушени терени</w:t>
      </w:r>
    </w:p>
    <w:p w:rsidR="00137B58" w:rsidRPr="00137B58" w:rsidRDefault="00137B58" w:rsidP="00137B58">
      <w:pPr>
        <w:spacing w:after="0" w:line="240" w:lineRule="auto"/>
        <w:jc w:val="both"/>
        <w:rPr>
          <w:rFonts w:ascii="Times New Roman" w:eastAsia="Calibri" w:hAnsi="Times New Roman" w:cs="Times New Roman"/>
          <w:sz w:val="24"/>
          <w:szCs w:val="24"/>
          <w:lang w:val="bg-BG"/>
        </w:rPr>
      </w:pPr>
      <w:r w:rsidRPr="00137B58">
        <w:rPr>
          <w:rFonts w:ascii="Times New Roman" w:eastAsia="Calibri" w:hAnsi="Times New Roman" w:cs="Times New Roman"/>
          <w:sz w:val="24"/>
          <w:szCs w:val="24"/>
          <w:lang w:val="bg-BG"/>
        </w:rPr>
        <w:t xml:space="preserve">Територията на област Пловдив включва голямо разнообразие на почвени типове, но преобладаващи са канелено-горските, чернозем-смолниците и алувиалните почви, което подчертава интензивния характер на селското стопанство. </w:t>
      </w:r>
    </w:p>
    <w:p w:rsidR="00137B58" w:rsidRPr="00137B58" w:rsidRDefault="00137B58" w:rsidP="00137B58">
      <w:pPr>
        <w:spacing w:after="0" w:line="240" w:lineRule="auto"/>
        <w:jc w:val="both"/>
        <w:rPr>
          <w:rFonts w:ascii="Times New Roman" w:eastAsia="Calibri" w:hAnsi="Times New Roman" w:cs="Times New Roman"/>
          <w:sz w:val="24"/>
          <w:szCs w:val="24"/>
          <w:lang w:val="bg-BG"/>
        </w:rPr>
      </w:pPr>
      <w:r w:rsidRPr="00137B58">
        <w:rPr>
          <w:rFonts w:ascii="Times New Roman" w:eastAsia="Calibri" w:hAnsi="Times New Roman" w:cs="Times New Roman"/>
          <w:sz w:val="24"/>
          <w:szCs w:val="24"/>
          <w:lang w:val="bg-BG"/>
        </w:rPr>
        <w:t>В района на РИОСВ - Пловдив са разположени постоянни пунктове за контрол на почвите, които са определени в зависимост от източника и вида на замърсяването и са част от Националната система за мониторинг на околната среда /НСМОС/, с цел провеждане на мониторинговата дейност в подсистема "Земи и почви".</w:t>
      </w:r>
    </w:p>
    <w:p w:rsidR="00137B58" w:rsidRPr="00137B58" w:rsidRDefault="00137B58" w:rsidP="00137B58">
      <w:pPr>
        <w:spacing w:after="0" w:line="240" w:lineRule="auto"/>
        <w:jc w:val="both"/>
        <w:rPr>
          <w:rFonts w:ascii="Times New Roman" w:eastAsia="Calibri" w:hAnsi="Times New Roman" w:cs="Times New Roman"/>
          <w:sz w:val="24"/>
          <w:szCs w:val="24"/>
          <w:lang w:val="bg-BG"/>
        </w:rPr>
      </w:pPr>
      <w:r w:rsidRPr="00137B58">
        <w:rPr>
          <w:rFonts w:ascii="Times New Roman" w:eastAsia="Calibri" w:hAnsi="Times New Roman" w:cs="Times New Roman"/>
          <w:sz w:val="24"/>
          <w:szCs w:val="24"/>
          <w:lang w:val="bg-BG"/>
        </w:rPr>
        <w:t>През 2019 г. пробовземане се извърши от пунктове, определени от ИАОС.</w:t>
      </w:r>
    </w:p>
    <w:p w:rsidR="00137B58" w:rsidRPr="00137B58" w:rsidRDefault="00137B58" w:rsidP="00137B58">
      <w:pPr>
        <w:spacing w:after="0" w:line="240" w:lineRule="auto"/>
        <w:jc w:val="both"/>
        <w:rPr>
          <w:rFonts w:ascii="Times New Roman" w:eastAsia="Calibri" w:hAnsi="Times New Roman" w:cs="Times New Roman"/>
          <w:sz w:val="24"/>
          <w:szCs w:val="24"/>
          <w:lang w:val="bg-BG"/>
        </w:rPr>
      </w:pPr>
      <w:r w:rsidRPr="00137B58">
        <w:rPr>
          <w:rFonts w:ascii="Times New Roman" w:eastAsia="Calibri" w:hAnsi="Times New Roman" w:cs="Times New Roman"/>
          <w:sz w:val="24"/>
          <w:szCs w:val="24"/>
          <w:lang w:val="bg-BG"/>
        </w:rPr>
        <w:t>Пробите се анализират от РЛ - Пловдив към ИАОС по следните показатели: Р11, олово, кадмий, мед, цинк, арсен въглерод, азот и фосфор. През 2019 г. е извършено пробонабиране и анализ от всички пунктове, които са част от мониторинга 16Х16 км /първо ниво/. Към настоящия момент все още не са приключили всички анализи.</w:t>
      </w:r>
    </w:p>
    <w:p w:rsidR="00137B58" w:rsidRPr="00137B58" w:rsidRDefault="00137B58" w:rsidP="00137B58">
      <w:pPr>
        <w:spacing w:after="0" w:line="240" w:lineRule="auto"/>
        <w:jc w:val="both"/>
        <w:rPr>
          <w:rFonts w:ascii="Times New Roman" w:eastAsia="Calibri" w:hAnsi="Times New Roman" w:cs="Times New Roman"/>
          <w:sz w:val="24"/>
          <w:szCs w:val="24"/>
          <w:lang w:val="bg-BG"/>
        </w:rPr>
      </w:pPr>
      <w:r w:rsidRPr="00137B58">
        <w:rPr>
          <w:rFonts w:ascii="Times New Roman" w:eastAsia="Calibri" w:hAnsi="Times New Roman" w:cs="Times New Roman"/>
          <w:sz w:val="24"/>
          <w:szCs w:val="24"/>
          <w:lang w:val="bg-BG"/>
        </w:rPr>
        <w:t xml:space="preserve">През 2019 г. не се изпълняват проекти и мероприятия за подобряване състоянието на установени засолени или вкислени почви. </w:t>
      </w:r>
    </w:p>
    <w:p w:rsidR="00137B58" w:rsidRPr="00137B58" w:rsidRDefault="00137B58" w:rsidP="00137B58">
      <w:pPr>
        <w:spacing w:after="0" w:line="240" w:lineRule="auto"/>
        <w:jc w:val="both"/>
        <w:rPr>
          <w:rFonts w:ascii="Times New Roman" w:eastAsia="Calibri" w:hAnsi="Times New Roman" w:cs="Times New Roman"/>
          <w:sz w:val="24"/>
          <w:szCs w:val="24"/>
          <w:lang w:val="bg-BG"/>
        </w:rPr>
      </w:pPr>
      <w:r w:rsidRPr="00FF6248">
        <w:rPr>
          <w:rFonts w:ascii="Times New Roman" w:eastAsia="Calibri" w:hAnsi="Times New Roman" w:cs="Times New Roman"/>
          <w:b/>
          <w:sz w:val="24"/>
          <w:szCs w:val="24"/>
          <w:lang w:val="bg-BG"/>
        </w:rPr>
        <w:t>Ерозия на почвите</w:t>
      </w:r>
      <w:r w:rsidRPr="00137B58">
        <w:rPr>
          <w:rFonts w:ascii="Times New Roman" w:eastAsia="Calibri" w:hAnsi="Times New Roman" w:cs="Times New Roman"/>
          <w:sz w:val="24"/>
          <w:szCs w:val="24"/>
          <w:lang w:val="bg-BG"/>
        </w:rPr>
        <w:t xml:space="preserve"> - Не са констатирани и не са постъпвали сигнали за ерозирали почви и не се изпълняват проекти за подобряване състоянието на съществуващите такива. Дейностите по предотвратяване на почвената ерозия основно се финансират от МЗХ. През 2019 г. не са финансирани проекти против ерозията и не са известни такива, които се изпълняват на контролираната от РИОСВ - Пловдив територия. За дейностите по проучване и предотвратяване на почвената ерозия компетентни органи са МЗГ и ДАГ.</w:t>
      </w:r>
    </w:p>
    <w:p w:rsidR="00137B58" w:rsidRPr="000C4812" w:rsidRDefault="00137B58" w:rsidP="00137B58">
      <w:pPr>
        <w:spacing w:after="0" w:line="240" w:lineRule="auto"/>
        <w:jc w:val="both"/>
        <w:rPr>
          <w:rFonts w:ascii="Times New Roman" w:eastAsia="Calibri" w:hAnsi="Times New Roman" w:cs="Times New Roman"/>
          <w:b/>
          <w:sz w:val="24"/>
          <w:szCs w:val="24"/>
          <w:lang w:val="bg-BG"/>
        </w:rPr>
      </w:pPr>
      <w:r w:rsidRPr="00FF6248">
        <w:rPr>
          <w:rFonts w:ascii="Times New Roman" w:eastAsia="Calibri" w:hAnsi="Times New Roman" w:cs="Times New Roman"/>
          <w:b/>
          <w:sz w:val="24"/>
          <w:szCs w:val="24"/>
          <w:lang w:val="bg-BG"/>
        </w:rPr>
        <w:t>Нарушаване на земите и почвите от добивната промишленост</w:t>
      </w:r>
      <w:r w:rsidR="00FF6248" w:rsidRPr="000C4812">
        <w:rPr>
          <w:rFonts w:ascii="Times New Roman" w:eastAsia="Calibri" w:hAnsi="Times New Roman" w:cs="Times New Roman"/>
          <w:b/>
          <w:sz w:val="24"/>
          <w:szCs w:val="24"/>
          <w:lang w:val="bg-BG"/>
        </w:rPr>
        <w:t>:</w:t>
      </w:r>
    </w:p>
    <w:p w:rsidR="00137B58" w:rsidRPr="00137B58" w:rsidRDefault="00137B58" w:rsidP="00137B58">
      <w:pPr>
        <w:spacing w:after="0" w:line="240" w:lineRule="auto"/>
        <w:jc w:val="both"/>
        <w:rPr>
          <w:rFonts w:ascii="Times New Roman" w:eastAsia="Calibri" w:hAnsi="Times New Roman" w:cs="Times New Roman"/>
          <w:sz w:val="24"/>
          <w:szCs w:val="24"/>
          <w:lang w:val="bg-BG"/>
        </w:rPr>
      </w:pPr>
      <w:r w:rsidRPr="00137B58">
        <w:rPr>
          <w:rFonts w:ascii="Times New Roman" w:eastAsia="Calibri" w:hAnsi="Times New Roman" w:cs="Times New Roman"/>
          <w:sz w:val="24"/>
          <w:szCs w:val="24"/>
          <w:lang w:val="bg-BG"/>
        </w:rPr>
        <w:t>На територията контролирана от РИОСВ - Пловдив се осъществява добив на строителни материали по открит кариерен способ. В резултат на добивните дейности в началото на 2011 г. са нарушени 92,26 ха земи. Към 2010 г. са нарушени 4,90 ха земи и рекултивирани - 40,00 ха. С измененията на Закона за подземните богатства от март 2011 г., Министерство на икономиката, енергетиката и туризма е държавният орган, отговорен за упражняване на контрол върху дейностите по добиване на подземни богатства, включително и изпълнението на проекти за рекултивации.</w:t>
      </w:r>
    </w:p>
    <w:p w:rsidR="00137B58" w:rsidRPr="00137B58" w:rsidRDefault="00137B58" w:rsidP="00137B58">
      <w:pPr>
        <w:spacing w:after="0" w:line="240" w:lineRule="auto"/>
        <w:jc w:val="both"/>
        <w:rPr>
          <w:rFonts w:ascii="Times New Roman" w:eastAsia="Calibri" w:hAnsi="Times New Roman" w:cs="Times New Roman"/>
          <w:sz w:val="24"/>
          <w:szCs w:val="24"/>
          <w:lang w:val="bg-BG"/>
        </w:rPr>
      </w:pPr>
      <w:r w:rsidRPr="00137B58">
        <w:rPr>
          <w:rFonts w:ascii="Times New Roman" w:eastAsia="Calibri" w:hAnsi="Times New Roman" w:cs="Times New Roman"/>
          <w:sz w:val="24"/>
          <w:szCs w:val="24"/>
          <w:lang w:val="bg-BG"/>
        </w:rPr>
        <w:t>През последните години са установени трайни положителни тенденции по отношение на цялостния процес на управление на складовете за излезли от употреба продукти за растителна защита /забранени, с изтекъл срок на годност и др. пестициди/.</w:t>
      </w:r>
    </w:p>
    <w:p w:rsidR="00137B58" w:rsidRPr="00137B58" w:rsidRDefault="00137B58" w:rsidP="00137B58">
      <w:pPr>
        <w:spacing w:after="0" w:line="240" w:lineRule="auto"/>
        <w:jc w:val="both"/>
        <w:rPr>
          <w:rFonts w:ascii="Times New Roman" w:eastAsia="Calibri" w:hAnsi="Times New Roman" w:cs="Times New Roman"/>
          <w:sz w:val="24"/>
          <w:szCs w:val="24"/>
          <w:lang w:val="bg-BG"/>
        </w:rPr>
      </w:pPr>
      <w:r w:rsidRPr="00137B58">
        <w:rPr>
          <w:rFonts w:ascii="Times New Roman" w:eastAsia="Calibri" w:hAnsi="Times New Roman" w:cs="Times New Roman"/>
          <w:sz w:val="24"/>
          <w:szCs w:val="24"/>
          <w:lang w:val="bg-BG"/>
        </w:rPr>
        <w:t>На ежегоден контрол и мониторинг подлежат складове, в които залежават забранени и негодни за употреба продукти за биологична защита. Извършени са проверки на всички складове и стоманено-бетонови контейнери.</w:t>
      </w:r>
    </w:p>
    <w:p w:rsidR="00137B58" w:rsidRPr="000C4812" w:rsidRDefault="00137B58" w:rsidP="00137B58">
      <w:pPr>
        <w:spacing w:after="0" w:line="240" w:lineRule="auto"/>
        <w:jc w:val="both"/>
        <w:rPr>
          <w:rFonts w:ascii="Times New Roman" w:eastAsia="Calibri" w:hAnsi="Times New Roman" w:cs="Times New Roman"/>
          <w:sz w:val="24"/>
          <w:szCs w:val="24"/>
          <w:lang w:val="bg-BG"/>
        </w:rPr>
      </w:pPr>
      <w:r w:rsidRPr="00137B58">
        <w:rPr>
          <w:rFonts w:ascii="Times New Roman" w:eastAsia="Calibri" w:hAnsi="Times New Roman" w:cs="Times New Roman"/>
          <w:sz w:val="24"/>
          <w:szCs w:val="24"/>
          <w:lang w:val="bg-BG"/>
        </w:rPr>
        <w:t xml:space="preserve">Като цяло почвите в община Садово не са замърсени. Локално замърсяване се отчита в близост до Е – 80, свързано с отделяните от автомобилния транспорт емисии и твърди частици. Частично нарушаване на екологичните характеристики на почвите има в териториите граничещи с експлоатираните сметища. </w:t>
      </w:r>
    </w:p>
    <w:p w:rsidR="00C030FD" w:rsidRPr="00E6303A" w:rsidRDefault="00891EA2" w:rsidP="00223FEB">
      <w:pPr>
        <w:shd w:val="clear" w:color="auto" w:fill="FFFF99"/>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Pr>
          <w:rFonts w:ascii="Times New Roman" w:eastAsia="SimSun" w:hAnsi="Times New Roman" w:cs="Times New Roman"/>
          <w:b/>
          <w:sz w:val="24"/>
          <w:szCs w:val="24"/>
          <w:lang w:val="bg-BG" w:eastAsia="zh-CN"/>
        </w:rPr>
        <w:t>2.2</w:t>
      </w:r>
      <w:r w:rsidR="00C030FD" w:rsidRPr="00E6303A">
        <w:rPr>
          <w:rFonts w:ascii="Times New Roman" w:eastAsia="SimSun" w:hAnsi="Times New Roman" w:cs="Times New Roman"/>
          <w:b/>
          <w:sz w:val="24"/>
          <w:szCs w:val="24"/>
          <w:lang w:val="bg-BG" w:eastAsia="zh-CN"/>
        </w:rPr>
        <w:t>.4.Защитени територии и биоразнообразие</w:t>
      </w:r>
    </w:p>
    <w:p w:rsidR="002119A8" w:rsidRPr="002119A8" w:rsidRDefault="002119A8" w:rsidP="002119A8">
      <w:pPr>
        <w:spacing w:after="0" w:line="240" w:lineRule="auto"/>
        <w:jc w:val="both"/>
        <w:rPr>
          <w:rFonts w:ascii="Times New Roman" w:eastAsia="Times New Roman" w:hAnsi="Times New Roman" w:cs="Times New Roman"/>
          <w:sz w:val="24"/>
          <w:szCs w:val="24"/>
          <w:lang w:val="bg-BG" w:eastAsia="zh-CN"/>
        </w:rPr>
      </w:pPr>
      <w:r w:rsidRPr="002119A8">
        <w:rPr>
          <w:rFonts w:ascii="Times New Roman" w:eastAsia="Times New Roman" w:hAnsi="Times New Roman" w:cs="Times New Roman"/>
          <w:b/>
          <w:bCs/>
          <w:sz w:val="24"/>
          <w:szCs w:val="24"/>
          <w:lang w:val="bg-BG" w:eastAsia="zh-CN"/>
        </w:rPr>
        <w:t>Защитени зони:</w:t>
      </w:r>
    </w:p>
    <w:p w:rsidR="002119A8" w:rsidRPr="002119A8" w:rsidRDefault="002119A8" w:rsidP="002119A8">
      <w:pPr>
        <w:spacing w:after="0" w:line="240" w:lineRule="auto"/>
        <w:jc w:val="both"/>
        <w:rPr>
          <w:rFonts w:ascii="Times New Roman" w:eastAsia="Times New Roman" w:hAnsi="Times New Roman" w:cs="Times New Roman"/>
          <w:b/>
          <w:bCs/>
          <w:sz w:val="24"/>
          <w:szCs w:val="24"/>
          <w:u w:val="single"/>
          <w:lang w:val="bg-BG" w:eastAsia="zh-CN"/>
        </w:rPr>
      </w:pPr>
      <w:r w:rsidRPr="002119A8">
        <w:rPr>
          <w:rFonts w:ascii="Times New Roman" w:eastAsia="Times New Roman" w:hAnsi="Times New Roman" w:cs="Times New Roman"/>
          <w:b/>
          <w:bCs/>
          <w:sz w:val="24"/>
          <w:szCs w:val="24"/>
          <w:u w:val="single"/>
          <w:lang w:val="bg-BG" w:eastAsia="zh-CN"/>
        </w:rPr>
        <w:t>Марица Първомай</w:t>
      </w:r>
      <w:r w:rsidRPr="002119A8">
        <w:rPr>
          <w:rFonts w:ascii="Times New Roman" w:eastAsia="Times New Roman" w:hAnsi="Times New Roman" w:cs="Times New Roman"/>
          <w:b/>
          <w:bCs/>
          <w:sz w:val="24"/>
          <w:szCs w:val="24"/>
          <w:u w:val="single"/>
          <w:lang w:eastAsia="zh-CN"/>
        </w:rPr>
        <w:t>   </w:t>
      </w:r>
      <w:r w:rsidRPr="002119A8">
        <w:rPr>
          <w:rFonts w:ascii="Times New Roman" w:eastAsia="Times New Roman" w:hAnsi="Times New Roman" w:cs="Times New Roman"/>
          <w:b/>
          <w:bCs/>
          <w:sz w:val="24"/>
          <w:szCs w:val="24"/>
          <w:u w:val="single"/>
          <w:lang w:val="bg-BG" w:eastAsia="zh-CN"/>
        </w:rPr>
        <w:t xml:space="preserve">- Защитена зона </w:t>
      </w:r>
      <w:r w:rsidRPr="002119A8">
        <w:rPr>
          <w:rFonts w:ascii="Times New Roman" w:eastAsia="Times New Roman" w:hAnsi="Times New Roman" w:cs="Times New Roman"/>
          <w:b/>
          <w:sz w:val="24"/>
          <w:szCs w:val="24"/>
          <w:u w:val="single"/>
          <w:lang w:val="bg-BG" w:eastAsia="zh-CN"/>
        </w:rPr>
        <w:t>по директивата за птиците</w:t>
      </w:r>
    </w:p>
    <w:tbl>
      <w:tblPr>
        <w:tblW w:w="0" w:type="auto"/>
        <w:tblLook w:val="04A0" w:firstRow="1" w:lastRow="0" w:firstColumn="1" w:lastColumn="0" w:noHBand="0" w:noVBand="1"/>
      </w:tblPr>
      <w:tblGrid>
        <w:gridCol w:w="4285"/>
        <w:gridCol w:w="5337"/>
      </w:tblGrid>
      <w:tr w:rsidR="002119A8" w:rsidRPr="00D038C2" w:rsidTr="002119A8">
        <w:tc>
          <w:tcPr>
            <w:tcW w:w="4643" w:type="dxa"/>
            <w:shd w:val="clear" w:color="auto" w:fill="auto"/>
          </w:tcPr>
          <w:p w:rsidR="002119A8" w:rsidRPr="002119A8" w:rsidRDefault="002119A8" w:rsidP="002119A8">
            <w:pPr>
              <w:spacing w:before="100" w:beforeAutospacing="1" w:after="100" w:afterAutospacing="1" w:line="240" w:lineRule="auto"/>
              <w:jc w:val="both"/>
              <w:rPr>
                <w:rFonts w:ascii="Times New Roman" w:eastAsia="Times New Roman" w:hAnsi="Times New Roman" w:cs="Times New Roman"/>
                <w:b/>
                <w:bCs/>
                <w:sz w:val="24"/>
                <w:szCs w:val="24"/>
                <w:lang w:val="bg-BG" w:eastAsia="zh-CN"/>
              </w:rPr>
            </w:pPr>
            <w:r>
              <w:rPr>
                <w:rFonts w:ascii="Times New Roman" w:eastAsia="MS Mincho" w:hAnsi="Times New Roman" w:cs="Times New Roman"/>
                <w:b/>
                <w:noProof/>
                <w:sz w:val="24"/>
                <w:szCs w:val="24"/>
                <w:lang w:eastAsia="zh-CN"/>
              </w:rPr>
              <w:drawing>
                <wp:inline distT="0" distB="0" distL="0" distR="0" wp14:anchorId="537555EF" wp14:editId="576E884A">
                  <wp:extent cx="2710815" cy="2345055"/>
                  <wp:effectExtent l="0" t="0" r="0" b="0"/>
                  <wp:docPr id="13" name="Picture 13" descr="Резултат с изображение за „Марица Първомай - Защитена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зултат с изображение за „Марица Първомай - Защитена зо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0815" cy="2345055"/>
                          </a:xfrm>
                          <a:prstGeom prst="rect">
                            <a:avLst/>
                          </a:prstGeom>
                          <a:noFill/>
                          <a:ln>
                            <a:noFill/>
                          </a:ln>
                        </pic:spPr>
                      </pic:pic>
                    </a:graphicData>
                  </a:graphic>
                </wp:inline>
              </w:drawing>
            </w:r>
          </w:p>
        </w:tc>
        <w:tc>
          <w:tcPr>
            <w:tcW w:w="4643" w:type="dxa"/>
            <w:shd w:val="clear" w:color="auto" w:fill="auto"/>
          </w:tcPr>
          <w:p w:rsidR="002119A8" w:rsidRPr="002119A8" w:rsidRDefault="002119A8" w:rsidP="002119A8">
            <w:pPr>
              <w:spacing w:after="0" w:line="240" w:lineRule="auto"/>
              <w:jc w:val="both"/>
              <w:rPr>
                <w:rFonts w:ascii="Times New Roman" w:eastAsia="Times New Roman" w:hAnsi="Times New Roman" w:cs="Times New Roman"/>
                <w:sz w:val="24"/>
                <w:szCs w:val="24"/>
                <w:lang w:val="bg-BG" w:eastAsia="zh-CN"/>
              </w:rPr>
            </w:pPr>
            <w:r w:rsidRPr="002119A8">
              <w:rPr>
                <w:rFonts w:ascii="Times New Roman" w:eastAsia="Times New Roman" w:hAnsi="Times New Roman" w:cs="Times New Roman"/>
                <w:bCs/>
                <w:i/>
                <w:sz w:val="24"/>
                <w:szCs w:val="24"/>
                <w:lang w:val="bg-BG" w:eastAsia="zh-CN"/>
              </w:rPr>
              <w:t>Площ:</w:t>
            </w:r>
            <w:r w:rsidRPr="002119A8">
              <w:rPr>
                <w:rFonts w:ascii="Times New Roman" w:eastAsia="Times New Roman" w:hAnsi="Times New Roman" w:cs="Times New Roman"/>
                <w:b/>
                <w:bCs/>
                <w:sz w:val="24"/>
                <w:szCs w:val="24"/>
                <w:lang w:eastAsia="zh-CN"/>
              </w:rPr>
              <w:t> </w:t>
            </w:r>
            <w:r w:rsidRPr="002119A8">
              <w:rPr>
                <w:rFonts w:ascii="Times New Roman" w:eastAsia="Times New Roman" w:hAnsi="Times New Roman" w:cs="Times New Roman"/>
                <w:sz w:val="24"/>
                <w:szCs w:val="24"/>
                <w:lang w:val="bg-BG" w:eastAsia="zh-CN"/>
              </w:rPr>
              <w:t>11513.09 хектара</w:t>
            </w:r>
          </w:p>
          <w:p w:rsidR="002119A8" w:rsidRPr="002119A8" w:rsidRDefault="002119A8" w:rsidP="002119A8">
            <w:pPr>
              <w:spacing w:after="0" w:line="240" w:lineRule="auto"/>
              <w:jc w:val="both"/>
              <w:rPr>
                <w:rFonts w:ascii="Times New Roman" w:eastAsia="Times New Roman" w:hAnsi="Times New Roman" w:cs="Times New Roman"/>
                <w:sz w:val="24"/>
                <w:szCs w:val="24"/>
                <w:lang w:val="bg-BG" w:eastAsia="zh-CN"/>
              </w:rPr>
            </w:pPr>
            <w:r w:rsidRPr="002119A8">
              <w:rPr>
                <w:rFonts w:ascii="Times New Roman" w:eastAsia="Times New Roman" w:hAnsi="Times New Roman" w:cs="Times New Roman"/>
                <w:bCs/>
                <w:i/>
                <w:sz w:val="24"/>
                <w:szCs w:val="24"/>
                <w:lang w:val="bg-BG" w:eastAsia="zh-CN"/>
              </w:rPr>
              <w:t>Местоположение:</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bCs/>
                <w:sz w:val="24"/>
                <w:szCs w:val="24"/>
                <w:lang w:val="bg-BG" w:eastAsia="zh-CN"/>
              </w:rPr>
              <w:t>Област:</w:t>
            </w:r>
            <w:r w:rsidRPr="002119A8">
              <w:rPr>
                <w:rFonts w:ascii="Times New Roman" w:eastAsia="Times New Roman" w:hAnsi="Times New Roman" w:cs="Times New Roman"/>
                <w:sz w:val="24"/>
                <w:szCs w:val="24"/>
                <w:lang w:eastAsia="zh-CN"/>
              </w:rPr>
              <w:t> </w:t>
            </w:r>
            <w:r w:rsidRPr="002119A8">
              <w:rPr>
                <w:rFonts w:ascii="Times New Roman" w:eastAsia="Times New Roman" w:hAnsi="Times New Roman" w:cs="Times New Roman"/>
                <w:sz w:val="24"/>
                <w:szCs w:val="24"/>
                <w:lang w:val="bg-BG" w:eastAsia="zh-CN"/>
              </w:rPr>
              <w:t>Пловдив,</w:t>
            </w:r>
            <w:r w:rsidRPr="002119A8">
              <w:rPr>
                <w:rFonts w:ascii="Times New Roman" w:eastAsia="Times New Roman" w:hAnsi="Times New Roman" w:cs="Times New Roman"/>
                <w:sz w:val="24"/>
                <w:szCs w:val="24"/>
                <w:lang w:eastAsia="zh-CN"/>
              </w:rPr>
              <w:t> </w:t>
            </w:r>
            <w:r w:rsidRPr="002119A8">
              <w:rPr>
                <w:rFonts w:ascii="Times New Roman" w:eastAsia="Times New Roman" w:hAnsi="Times New Roman" w:cs="Times New Roman"/>
                <w:bCs/>
                <w:sz w:val="24"/>
                <w:szCs w:val="24"/>
                <w:lang w:val="bg-BG" w:eastAsia="zh-CN"/>
              </w:rPr>
              <w:t>Община:</w:t>
            </w:r>
            <w:r w:rsidRPr="002119A8">
              <w:rPr>
                <w:rFonts w:ascii="Times New Roman" w:eastAsia="Times New Roman" w:hAnsi="Times New Roman" w:cs="Times New Roman"/>
                <w:sz w:val="24"/>
                <w:szCs w:val="24"/>
                <w:lang w:eastAsia="zh-CN"/>
              </w:rPr>
              <w:t> </w:t>
            </w:r>
            <w:r w:rsidRPr="002119A8">
              <w:rPr>
                <w:rFonts w:ascii="Times New Roman" w:eastAsia="Times New Roman" w:hAnsi="Times New Roman" w:cs="Times New Roman"/>
                <w:sz w:val="24"/>
                <w:szCs w:val="24"/>
                <w:lang w:val="bg-BG" w:eastAsia="zh-CN"/>
              </w:rPr>
              <w:t>Първомай,</w:t>
            </w:r>
            <w:r w:rsidRPr="002119A8">
              <w:rPr>
                <w:rFonts w:ascii="Times New Roman" w:eastAsia="Times New Roman" w:hAnsi="Times New Roman" w:cs="Times New Roman"/>
                <w:sz w:val="24"/>
                <w:szCs w:val="24"/>
                <w:lang w:eastAsia="zh-CN"/>
              </w:rPr>
              <w:t> </w:t>
            </w:r>
            <w:r w:rsidRPr="002119A8">
              <w:rPr>
                <w:rFonts w:ascii="Times New Roman" w:eastAsia="Times New Roman" w:hAnsi="Times New Roman" w:cs="Times New Roman"/>
                <w:bCs/>
                <w:sz w:val="24"/>
                <w:szCs w:val="24"/>
                <w:lang w:val="bg-BG" w:eastAsia="zh-CN"/>
              </w:rPr>
              <w:t>Населено място</w:t>
            </w:r>
            <w:r w:rsidRPr="002119A8">
              <w:rPr>
                <w:rFonts w:ascii="Times New Roman" w:eastAsia="Times New Roman" w:hAnsi="Times New Roman" w:cs="Times New Roman"/>
                <w:b/>
                <w:bCs/>
                <w:sz w:val="24"/>
                <w:szCs w:val="24"/>
                <w:lang w:val="bg-BG" w:eastAsia="zh-CN"/>
              </w:rPr>
              <w:t>:</w:t>
            </w:r>
            <w:r w:rsidRPr="002119A8">
              <w:rPr>
                <w:rFonts w:ascii="Times New Roman" w:eastAsia="Times New Roman" w:hAnsi="Times New Roman" w:cs="Times New Roman"/>
                <w:sz w:val="24"/>
                <w:szCs w:val="24"/>
                <w:lang w:eastAsia="zh-CN"/>
              </w:rPr>
              <w:t> </w:t>
            </w:r>
            <w:r w:rsidRPr="002119A8">
              <w:rPr>
                <w:rFonts w:ascii="Times New Roman" w:eastAsia="Times New Roman" w:hAnsi="Times New Roman" w:cs="Times New Roman"/>
                <w:sz w:val="24"/>
                <w:szCs w:val="24"/>
                <w:lang w:val="bg-BG" w:eastAsia="zh-CN"/>
              </w:rPr>
              <w:t xml:space="preserve">гр. Първомай, с. Бяла река, с. Виница, с. Градина, с. Добри дол, с. Караджалово, с. Крушево; </w:t>
            </w:r>
            <w:r w:rsidRPr="002119A8">
              <w:rPr>
                <w:rFonts w:ascii="Times New Roman" w:eastAsia="Times New Roman" w:hAnsi="Times New Roman" w:cs="Times New Roman"/>
                <w:bCs/>
                <w:sz w:val="24"/>
                <w:szCs w:val="24"/>
                <w:lang w:val="bg-BG" w:eastAsia="zh-CN"/>
              </w:rPr>
              <w:t>Община:</w:t>
            </w:r>
            <w:r w:rsidRPr="002119A8">
              <w:rPr>
                <w:rFonts w:ascii="Times New Roman" w:eastAsia="Times New Roman" w:hAnsi="Times New Roman" w:cs="Times New Roman"/>
                <w:sz w:val="24"/>
                <w:szCs w:val="24"/>
                <w:lang w:eastAsia="zh-CN"/>
              </w:rPr>
              <w:t> </w:t>
            </w:r>
            <w:r w:rsidRPr="002119A8">
              <w:rPr>
                <w:rFonts w:ascii="Times New Roman" w:eastAsia="Times New Roman" w:hAnsi="Times New Roman" w:cs="Times New Roman"/>
                <w:sz w:val="24"/>
                <w:szCs w:val="24"/>
                <w:lang w:val="bg-BG" w:eastAsia="zh-CN"/>
              </w:rPr>
              <w:t>Раковски,</w:t>
            </w:r>
            <w:r w:rsidRPr="002119A8">
              <w:rPr>
                <w:rFonts w:ascii="Times New Roman" w:eastAsia="Times New Roman" w:hAnsi="Times New Roman" w:cs="Times New Roman"/>
                <w:sz w:val="24"/>
                <w:szCs w:val="24"/>
                <w:lang w:eastAsia="zh-CN"/>
              </w:rPr>
              <w:t> </w:t>
            </w:r>
            <w:r w:rsidRPr="002119A8">
              <w:rPr>
                <w:rFonts w:ascii="Times New Roman" w:eastAsia="Times New Roman" w:hAnsi="Times New Roman" w:cs="Times New Roman"/>
                <w:bCs/>
                <w:sz w:val="24"/>
                <w:szCs w:val="24"/>
                <w:lang w:val="bg-BG" w:eastAsia="zh-CN"/>
              </w:rPr>
              <w:t>Населено място:</w:t>
            </w:r>
            <w:r w:rsidRPr="002119A8">
              <w:rPr>
                <w:rFonts w:ascii="Times New Roman" w:eastAsia="Times New Roman" w:hAnsi="Times New Roman" w:cs="Times New Roman"/>
                <w:sz w:val="24"/>
                <w:szCs w:val="24"/>
                <w:lang w:eastAsia="zh-CN"/>
              </w:rPr>
              <w:t> </w:t>
            </w:r>
            <w:r w:rsidRPr="002119A8">
              <w:rPr>
                <w:rFonts w:ascii="Times New Roman" w:eastAsia="Times New Roman" w:hAnsi="Times New Roman" w:cs="Times New Roman"/>
                <w:sz w:val="24"/>
                <w:szCs w:val="24"/>
                <w:lang w:val="bg-BG" w:eastAsia="zh-CN"/>
              </w:rPr>
              <w:t xml:space="preserve">с. Белозем, с. Чалъкови; </w:t>
            </w:r>
            <w:r w:rsidRPr="002119A8">
              <w:rPr>
                <w:rFonts w:ascii="Times New Roman" w:eastAsia="Times New Roman" w:hAnsi="Times New Roman" w:cs="Times New Roman"/>
                <w:bCs/>
                <w:i/>
                <w:sz w:val="24"/>
                <w:szCs w:val="24"/>
                <w:lang w:val="bg-BG" w:eastAsia="zh-CN"/>
              </w:rPr>
              <w:t>Община:</w:t>
            </w:r>
            <w:r w:rsidRPr="002119A8">
              <w:rPr>
                <w:rFonts w:ascii="Times New Roman" w:eastAsia="Times New Roman" w:hAnsi="Times New Roman" w:cs="Times New Roman"/>
                <w:i/>
                <w:sz w:val="24"/>
                <w:szCs w:val="24"/>
                <w:lang w:eastAsia="zh-CN"/>
              </w:rPr>
              <w:t> </w:t>
            </w:r>
            <w:r w:rsidRPr="002119A8">
              <w:rPr>
                <w:rFonts w:ascii="Times New Roman" w:eastAsia="Times New Roman" w:hAnsi="Times New Roman" w:cs="Times New Roman"/>
                <w:i/>
                <w:sz w:val="24"/>
                <w:szCs w:val="24"/>
                <w:lang w:val="bg-BG" w:eastAsia="zh-CN"/>
              </w:rPr>
              <w:t>Садово,</w:t>
            </w:r>
            <w:r w:rsidRPr="002119A8">
              <w:rPr>
                <w:rFonts w:ascii="Times New Roman" w:eastAsia="Times New Roman" w:hAnsi="Times New Roman" w:cs="Times New Roman"/>
                <w:i/>
                <w:sz w:val="24"/>
                <w:szCs w:val="24"/>
                <w:lang w:eastAsia="zh-CN"/>
              </w:rPr>
              <w:t> </w:t>
            </w:r>
            <w:r w:rsidRPr="002119A8">
              <w:rPr>
                <w:rFonts w:ascii="Times New Roman" w:eastAsia="Times New Roman" w:hAnsi="Times New Roman" w:cs="Times New Roman"/>
                <w:bCs/>
                <w:i/>
                <w:sz w:val="24"/>
                <w:szCs w:val="24"/>
                <w:lang w:val="bg-BG" w:eastAsia="zh-CN"/>
              </w:rPr>
              <w:t>Населено място:</w:t>
            </w:r>
            <w:r w:rsidRPr="002119A8">
              <w:rPr>
                <w:rFonts w:ascii="Times New Roman" w:eastAsia="Times New Roman" w:hAnsi="Times New Roman" w:cs="Times New Roman"/>
                <w:i/>
                <w:sz w:val="24"/>
                <w:szCs w:val="24"/>
                <w:lang w:eastAsia="zh-CN"/>
              </w:rPr>
              <w:t> </w:t>
            </w:r>
            <w:r w:rsidRPr="002119A8">
              <w:rPr>
                <w:rFonts w:ascii="Times New Roman" w:eastAsia="Times New Roman" w:hAnsi="Times New Roman" w:cs="Times New Roman"/>
                <w:i/>
                <w:sz w:val="24"/>
                <w:szCs w:val="24"/>
                <w:lang w:val="bg-BG" w:eastAsia="zh-CN"/>
              </w:rPr>
              <w:t>с. Милево, с. Поповица, с. Селци;</w:t>
            </w:r>
            <w:r w:rsidRPr="002119A8">
              <w:rPr>
                <w:rFonts w:ascii="Times New Roman" w:eastAsia="Times New Roman" w:hAnsi="Times New Roman" w:cs="Times New Roman"/>
                <w:b/>
                <w:sz w:val="24"/>
                <w:szCs w:val="24"/>
                <w:lang w:val="bg-BG" w:eastAsia="zh-CN"/>
              </w:rPr>
              <w:t xml:space="preserve"> </w:t>
            </w:r>
            <w:r w:rsidRPr="002119A8">
              <w:rPr>
                <w:rFonts w:ascii="Times New Roman" w:eastAsia="Times New Roman" w:hAnsi="Times New Roman" w:cs="Times New Roman"/>
                <w:bCs/>
                <w:sz w:val="24"/>
                <w:szCs w:val="24"/>
                <w:lang w:val="bg-BG" w:eastAsia="zh-CN"/>
              </w:rPr>
              <w:t>Област:</w:t>
            </w:r>
            <w:r w:rsidRPr="002119A8">
              <w:rPr>
                <w:rFonts w:ascii="Times New Roman" w:eastAsia="Times New Roman" w:hAnsi="Times New Roman" w:cs="Times New Roman"/>
                <w:sz w:val="24"/>
                <w:szCs w:val="24"/>
                <w:lang w:eastAsia="zh-CN"/>
              </w:rPr>
              <w:t> </w:t>
            </w:r>
            <w:r w:rsidRPr="002119A8">
              <w:rPr>
                <w:rFonts w:ascii="Times New Roman" w:eastAsia="Times New Roman" w:hAnsi="Times New Roman" w:cs="Times New Roman"/>
                <w:sz w:val="24"/>
                <w:szCs w:val="24"/>
                <w:lang w:val="bg-BG" w:eastAsia="zh-CN"/>
              </w:rPr>
              <w:t>Стара Загора,</w:t>
            </w:r>
            <w:r w:rsidRPr="002119A8">
              <w:rPr>
                <w:rFonts w:ascii="Times New Roman" w:eastAsia="Times New Roman" w:hAnsi="Times New Roman" w:cs="Times New Roman"/>
                <w:sz w:val="24"/>
                <w:szCs w:val="24"/>
                <w:lang w:eastAsia="zh-CN"/>
              </w:rPr>
              <w:t> </w:t>
            </w:r>
            <w:r w:rsidRPr="002119A8">
              <w:rPr>
                <w:rFonts w:ascii="Times New Roman" w:eastAsia="Times New Roman" w:hAnsi="Times New Roman" w:cs="Times New Roman"/>
                <w:bCs/>
                <w:sz w:val="24"/>
                <w:szCs w:val="24"/>
                <w:lang w:val="bg-BG" w:eastAsia="zh-CN"/>
              </w:rPr>
              <w:t>Община:</w:t>
            </w:r>
            <w:r w:rsidRPr="002119A8">
              <w:rPr>
                <w:rFonts w:ascii="Times New Roman" w:eastAsia="Times New Roman" w:hAnsi="Times New Roman" w:cs="Times New Roman"/>
                <w:sz w:val="24"/>
                <w:szCs w:val="24"/>
                <w:lang w:eastAsia="zh-CN"/>
              </w:rPr>
              <w:t> </w:t>
            </w:r>
            <w:r w:rsidRPr="002119A8">
              <w:rPr>
                <w:rFonts w:ascii="Times New Roman" w:eastAsia="Times New Roman" w:hAnsi="Times New Roman" w:cs="Times New Roman"/>
                <w:sz w:val="24"/>
                <w:szCs w:val="24"/>
                <w:lang w:val="bg-BG" w:eastAsia="zh-CN"/>
              </w:rPr>
              <w:t>Братя Даскалови,</w:t>
            </w:r>
            <w:r w:rsidRPr="002119A8">
              <w:rPr>
                <w:rFonts w:ascii="Times New Roman" w:eastAsia="Times New Roman" w:hAnsi="Times New Roman" w:cs="Times New Roman"/>
                <w:sz w:val="24"/>
                <w:szCs w:val="24"/>
                <w:lang w:eastAsia="zh-CN"/>
              </w:rPr>
              <w:t> </w:t>
            </w:r>
            <w:r w:rsidRPr="002119A8">
              <w:rPr>
                <w:rFonts w:ascii="Times New Roman" w:eastAsia="Times New Roman" w:hAnsi="Times New Roman" w:cs="Times New Roman"/>
                <w:bCs/>
                <w:sz w:val="24"/>
                <w:szCs w:val="24"/>
                <w:lang w:val="bg-BG" w:eastAsia="zh-CN"/>
              </w:rPr>
              <w:t>Населено място:</w:t>
            </w:r>
            <w:r w:rsidRPr="002119A8">
              <w:rPr>
                <w:rFonts w:ascii="Times New Roman" w:eastAsia="Times New Roman" w:hAnsi="Times New Roman" w:cs="Times New Roman"/>
                <w:sz w:val="24"/>
                <w:szCs w:val="24"/>
                <w:lang w:eastAsia="zh-CN"/>
              </w:rPr>
              <w:t> </w:t>
            </w:r>
            <w:r w:rsidRPr="002119A8">
              <w:rPr>
                <w:rFonts w:ascii="Times New Roman" w:eastAsia="Times New Roman" w:hAnsi="Times New Roman" w:cs="Times New Roman"/>
                <w:sz w:val="24"/>
                <w:szCs w:val="24"/>
                <w:lang w:val="bg-BG" w:eastAsia="zh-CN"/>
              </w:rPr>
              <w:t xml:space="preserve">с. Мирово; </w:t>
            </w:r>
            <w:r w:rsidRPr="002119A8">
              <w:rPr>
                <w:rFonts w:ascii="Times New Roman" w:eastAsia="Times New Roman" w:hAnsi="Times New Roman" w:cs="Times New Roman"/>
                <w:bCs/>
                <w:sz w:val="24"/>
                <w:szCs w:val="24"/>
                <w:lang w:val="bg-BG" w:eastAsia="zh-CN"/>
              </w:rPr>
              <w:t>Община:</w:t>
            </w:r>
            <w:r w:rsidRPr="002119A8">
              <w:rPr>
                <w:rFonts w:ascii="Times New Roman" w:eastAsia="Times New Roman" w:hAnsi="Times New Roman" w:cs="Times New Roman"/>
                <w:sz w:val="24"/>
                <w:szCs w:val="24"/>
                <w:lang w:eastAsia="zh-CN"/>
              </w:rPr>
              <w:t> </w:t>
            </w:r>
            <w:r w:rsidRPr="002119A8">
              <w:rPr>
                <w:rFonts w:ascii="Times New Roman" w:eastAsia="Times New Roman" w:hAnsi="Times New Roman" w:cs="Times New Roman"/>
                <w:sz w:val="24"/>
                <w:szCs w:val="24"/>
                <w:lang w:val="bg-BG" w:eastAsia="zh-CN"/>
              </w:rPr>
              <w:t>Чирпан,</w:t>
            </w:r>
            <w:r w:rsidRPr="002119A8">
              <w:rPr>
                <w:rFonts w:ascii="Times New Roman" w:eastAsia="Times New Roman" w:hAnsi="Times New Roman" w:cs="Times New Roman"/>
                <w:sz w:val="24"/>
                <w:szCs w:val="24"/>
                <w:lang w:eastAsia="zh-CN"/>
              </w:rPr>
              <w:t> </w:t>
            </w:r>
            <w:r w:rsidRPr="002119A8">
              <w:rPr>
                <w:rFonts w:ascii="Times New Roman" w:eastAsia="Times New Roman" w:hAnsi="Times New Roman" w:cs="Times New Roman"/>
                <w:bCs/>
                <w:sz w:val="24"/>
                <w:szCs w:val="24"/>
                <w:lang w:val="bg-BG" w:eastAsia="zh-CN"/>
              </w:rPr>
              <w:t>Населено място:</w:t>
            </w:r>
            <w:r w:rsidRPr="002119A8">
              <w:rPr>
                <w:rFonts w:ascii="Times New Roman" w:eastAsia="Times New Roman" w:hAnsi="Times New Roman" w:cs="Times New Roman"/>
                <w:sz w:val="24"/>
                <w:szCs w:val="24"/>
                <w:lang w:eastAsia="zh-CN"/>
              </w:rPr>
              <w:t> </w:t>
            </w:r>
            <w:r w:rsidRPr="002119A8">
              <w:rPr>
                <w:rFonts w:ascii="Times New Roman" w:eastAsia="Times New Roman" w:hAnsi="Times New Roman" w:cs="Times New Roman"/>
                <w:sz w:val="24"/>
                <w:szCs w:val="24"/>
                <w:lang w:val="bg-BG" w:eastAsia="zh-CN"/>
              </w:rPr>
              <w:t xml:space="preserve">гр. Чирпан, с. Зетьово, с. Златна ливада; </w:t>
            </w:r>
            <w:r w:rsidRPr="002119A8">
              <w:rPr>
                <w:rFonts w:ascii="Times New Roman" w:eastAsia="Times New Roman" w:hAnsi="Times New Roman" w:cs="Times New Roman"/>
                <w:bCs/>
                <w:sz w:val="24"/>
                <w:szCs w:val="24"/>
                <w:lang w:val="bg-BG" w:eastAsia="zh-CN"/>
              </w:rPr>
              <w:t>Област:</w:t>
            </w:r>
            <w:r w:rsidRPr="002119A8">
              <w:rPr>
                <w:rFonts w:ascii="Times New Roman" w:eastAsia="Times New Roman" w:hAnsi="Times New Roman" w:cs="Times New Roman"/>
                <w:sz w:val="24"/>
                <w:szCs w:val="24"/>
                <w:lang w:eastAsia="zh-CN"/>
              </w:rPr>
              <w:t> </w:t>
            </w:r>
            <w:r w:rsidRPr="002119A8">
              <w:rPr>
                <w:rFonts w:ascii="Times New Roman" w:eastAsia="Times New Roman" w:hAnsi="Times New Roman" w:cs="Times New Roman"/>
                <w:sz w:val="24"/>
                <w:szCs w:val="24"/>
                <w:lang w:val="bg-BG" w:eastAsia="zh-CN"/>
              </w:rPr>
              <w:t>Хасково,</w:t>
            </w:r>
            <w:r w:rsidRPr="002119A8">
              <w:rPr>
                <w:rFonts w:ascii="Times New Roman" w:eastAsia="Times New Roman" w:hAnsi="Times New Roman" w:cs="Times New Roman"/>
                <w:sz w:val="24"/>
                <w:szCs w:val="24"/>
                <w:lang w:eastAsia="zh-CN"/>
              </w:rPr>
              <w:t> </w:t>
            </w:r>
            <w:r w:rsidRPr="002119A8">
              <w:rPr>
                <w:rFonts w:ascii="Times New Roman" w:eastAsia="Times New Roman" w:hAnsi="Times New Roman" w:cs="Times New Roman"/>
                <w:bCs/>
                <w:sz w:val="24"/>
                <w:szCs w:val="24"/>
                <w:lang w:val="bg-BG" w:eastAsia="zh-CN"/>
              </w:rPr>
              <w:t>Община:</w:t>
            </w:r>
            <w:r w:rsidRPr="002119A8">
              <w:rPr>
                <w:rFonts w:ascii="Times New Roman" w:eastAsia="Times New Roman" w:hAnsi="Times New Roman" w:cs="Times New Roman"/>
                <w:sz w:val="24"/>
                <w:szCs w:val="24"/>
                <w:lang w:eastAsia="zh-CN"/>
              </w:rPr>
              <w:t> </w:t>
            </w:r>
            <w:r w:rsidRPr="002119A8">
              <w:rPr>
                <w:rFonts w:ascii="Times New Roman" w:eastAsia="Times New Roman" w:hAnsi="Times New Roman" w:cs="Times New Roman"/>
                <w:sz w:val="24"/>
                <w:szCs w:val="24"/>
                <w:lang w:val="bg-BG" w:eastAsia="zh-CN"/>
              </w:rPr>
              <w:t>Димитровград,</w:t>
            </w:r>
            <w:r w:rsidRPr="002119A8">
              <w:rPr>
                <w:rFonts w:ascii="Times New Roman" w:eastAsia="Times New Roman" w:hAnsi="Times New Roman" w:cs="Times New Roman"/>
                <w:sz w:val="24"/>
                <w:szCs w:val="24"/>
                <w:lang w:eastAsia="zh-CN"/>
              </w:rPr>
              <w:t> </w:t>
            </w:r>
            <w:r w:rsidRPr="002119A8">
              <w:rPr>
                <w:rFonts w:ascii="Times New Roman" w:eastAsia="Times New Roman" w:hAnsi="Times New Roman" w:cs="Times New Roman"/>
                <w:bCs/>
                <w:sz w:val="24"/>
                <w:szCs w:val="24"/>
                <w:lang w:val="bg-BG" w:eastAsia="zh-CN"/>
              </w:rPr>
              <w:t>Населено място:</w:t>
            </w:r>
            <w:r w:rsidRPr="002119A8">
              <w:rPr>
                <w:rFonts w:ascii="Times New Roman" w:eastAsia="Times New Roman" w:hAnsi="Times New Roman" w:cs="Times New Roman"/>
                <w:sz w:val="24"/>
                <w:szCs w:val="24"/>
                <w:lang w:eastAsia="zh-CN"/>
              </w:rPr>
              <w:t> </w:t>
            </w:r>
            <w:r w:rsidRPr="002119A8">
              <w:rPr>
                <w:rFonts w:ascii="Times New Roman" w:eastAsia="Times New Roman" w:hAnsi="Times New Roman" w:cs="Times New Roman"/>
                <w:sz w:val="24"/>
                <w:szCs w:val="24"/>
                <w:lang w:val="bg-BG" w:eastAsia="zh-CN"/>
              </w:rPr>
              <w:t>с. Великан, с. Скобелево, с. Сталево, с. Ябълково</w:t>
            </w:r>
          </w:p>
        </w:tc>
      </w:tr>
    </w:tbl>
    <w:p w:rsidR="002119A8" w:rsidRPr="002119A8" w:rsidRDefault="002119A8" w:rsidP="002119A8">
      <w:pPr>
        <w:spacing w:after="0" w:line="240" w:lineRule="auto"/>
        <w:jc w:val="both"/>
        <w:rPr>
          <w:rFonts w:ascii="Times New Roman" w:eastAsia="Times New Roman" w:hAnsi="Times New Roman" w:cs="Times New Roman"/>
          <w:sz w:val="24"/>
          <w:szCs w:val="24"/>
          <w:lang w:val="bg-BG" w:eastAsia="zh-CN"/>
        </w:rPr>
      </w:pPr>
      <w:r w:rsidRPr="002119A8">
        <w:rPr>
          <w:rFonts w:ascii="Times New Roman" w:eastAsia="Times New Roman" w:hAnsi="Times New Roman" w:cs="Times New Roman"/>
          <w:bCs/>
          <w:i/>
          <w:sz w:val="24"/>
          <w:szCs w:val="24"/>
          <w:lang w:val="bg-BG" w:eastAsia="zh-CN"/>
        </w:rPr>
        <w:t>Документи за обявяване:</w:t>
      </w:r>
      <w:r w:rsidRPr="002119A8">
        <w:rPr>
          <w:rFonts w:ascii="Times New Roman" w:eastAsia="Times New Roman" w:hAnsi="Times New Roman" w:cs="Times New Roman"/>
          <w:b/>
          <w:bCs/>
          <w:sz w:val="24"/>
          <w:szCs w:val="24"/>
          <w:lang w:val="bg-BG" w:eastAsia="zh-CN"/>
        </w:rPr>
        <w:t xml:space="preserve"> </w:t>
      </w:r>
      <w:r w:rsidRPr="002119A8">
        <w:rPr>
          <w:rFonts w:ascii="Times New Roman" w:eastAsia="Times New Roman" w:hAnsi="Times New Roman" w:cs="Times New Roman"/>
          <w:sz w:val="24"/>
          <w:szCs w:val="24"/>
          <w:lang w:val="bg-BG" w:eastAsia="zh-CN"/>
        </w:rPr>
        <w:t xml:space="preserve">Заповед </w:t>
      </w:r>
      <w:r w:rsidRPr="002119A8">
        <w:rPr>
          <w:rFonts w:ascii="Times New Roman" w:eastAsia="Times New Roman" w:hAnsi="Times New Roman" w:cs="Times New Roman"/>
          <w:sz w:val="24"/>
          <w:szCs w:val="24"/>
          <w:lang w:eastAsia="zh-CN"/>
        </w:rPr>
        <w:t>No</w:t>
      </w:r>
      <w:r w:rsidRPr="002119A8">
        <w:rPr>
          <w:rFonts w:ascii="Times New Roman" w:eastAsia="Times New Roman" w:hAnsi="Times New Roman" w:cs="Times New Roman"/>
          <w:sz w:val="24"/>
          <w:szCs w:val="24"/>
          <w:lang w:val="bg-BG" w:eastAsia="zh-CN"/>
        </w:rPr>
        <w:t>.РД-909 от 11.12.2008 г., бр. 13/2009 на Държавен вестник</w:t>
      </w:r>
      <w:r w:rsidRPr="002119A8">
        <w:rPr>
          <w:rFonts w:ascii="Times New Roman" w:eastAsia="Times New Roman" w:hAnsi="Times New Roman" w:cs="Times New Roman"/>
          <w:sz w:val="24"/>
          <w:szCs w:val="24"/>
          <w:lang w:eastAsia="zh-CN"/>
        </w:rPr>
        <w:t> </w:t>
      </w:r>
      <w:r w:rsidRPr="002119A8">
        <w:rPr>
          <w:rFonts w:ascii="Times New Roman" w:eastAsia="Times New Roman" w:hAnsi="Times New Roman" w:cs="Times New Roman"/>
          <w:sz w:val="24"/>
          <w:szCs w:val="24"/>
          <w:lang w:val="bg-BG" w:eastAsia="zh-CN"/>
        </w:rPr>
        <w:t>2-1-2081-909-2008</w:t>
      </w:r>
    </w:p>
    <w:p w:rsidR="002119A8" w:rsidRPr="002119A8" w:rsidRDefault="002119A8" w:rsidP="002119A8">
      <w:pPr>
        <w:spacing w:after="0" w:line="240" w:lineRule="auto"/>
        <w:jc w:val="both"/>
        <w:rPr>
          <w:rFonts w:ascii="Times New Roman" w:eastAsia="Times New Roman" w:hAnsi="Times New Roman" w:cs="Times New Roman"/>
          <w:b/>
          <w:bCs/>
          <w:sz w:val="24"/>
          <w:szCs w:val="24"/>
          <w:lang w:val="bg-BG" w:eastAsia="zh-CN"/>
        </w:rPr>
      </w:pPr>
      <w:r w:rsidRPr="002119A8">
        <w:rPr>
          <w:rFonts w:ascii="Times New Roman" w:eastAsia="Times New Roman" w:hAnsi="Times New Roman" w:cs="Times New Roman"/>
          <w:bCs/>
          <w:i/>
          <w:sz w:val="24"/>
          <w:szCs w:val="24"/>
          <w:lang w:val="bg-BG" w:eastAsia="zh-CN"/>
        </w:rPr>
        <w:t>Цели на обявяване:</w:t>
      </w:r>
      <w:r w:rsidRPr="002119A8">
        <w:rPr>
          <w:rFonts w:ascii="Times New Roman" w:eastAsia="Times New Roman" w:hAnsi="Times New Roman" w:cs="Times New Roman"/>
          <w:b/>
          <w:bCs/>
          <w:sz w:val="24"/>
          <w:szCs w:val="24"/>
          <w:lang w:val="bg-BG" w:eastAsia="zh-CN"/>
        </w:rPr>
        <w:t xml:space="preserve"> </w:t>
      </w:r>
      <w:r w:rsidRPr="002119A8">
        <w:rPr>
          <w:rFonts w:ascii="Times New Roman" w:eastAsia="Times New Roman" w:hAnsi="Times New Roman" w:cs="Times New Roman"/>
          <w:sz w:val="24"/>
          <w:szCs w:val="24"/>
          <w:lang w:val="bg-BG" w:eastAsia="zh-CN"/>
        </w:rPr>
        <w:t>Опазване и поддържане на местообитанията на посочените в видове птици за постигане на тяхното благоприятно природозащитно състояние; Възстановяване на местообитания на видове птици, за които е необходимо подобряване на природозащитното им състояние.</w:t>
      </w:r>
    </w:p>
    <w:p w:rsidR="002119A8" w:rsidRPr="002119A8" w:rsidRDefault="002119A8" w:rsidP="002119A8">
      <w:pPr>
        <w:spacing w:after="0" w:line="240" w:lineRule="auto"/>
        <w:jc w:val="both"/>
        <w:rPr>
          <w:rFonts w:ascii="Times New Roman" w:eastAsia="Times New Roman" w:hAnsi="Times New Roman" w:cs="Times New Roman"/>
          <w:bCs/>
          <w:i/>
          <w:sz w:val="24"/>
          <w:szCs w:val="24"/>
          <w:lang w:val="bg-BG" w:eastAsia="zh-CN"/>
        </w:rPr>
      </w:pPr>
      <w:r w:rsidRPr="002119A8">
        <w:rPr>
          <w:rFonts w:ascii="Times New Roman" w:eastAsia="Times New Roman" w:hAnsi="Times New Roman" w:cs="Times New Roman"/>
          <w:bCs/>
          <w:i/>
          <w:sz w:val="24"/>
          <w:szCs w:val="24"/>
          <w:lang w:val="bg-BG" w:eastAsia="zh-CN"/>
        </w:rPr>
        <w:t>Предмет на опазване (видове и местообитания):</w:t>
      </w:r>
    </w:p>
    <w:p w:rsidR="002119A8" w:rsidRPr="002119A8" w:rsidRDefault="002119A8" w:rsidP="002119A8">
      <w:pPr>
        <w:spacing w:after="0" w:line="240" w:lineRule="auto"/>
        <w:jc w:val="both"/>
        <w:rPr>
          <w:rFonts w:ascii="Times New Roman" w:eastAsia="Times New Roman" w:hAnsi="Times New Roman" w:cs="Times New Roman"/>
          <w:sz w:val="24"/>
          <w:szCs w:val="24"/>
          <w:lang w:eastAsia="zh-CN"/>
        </w:rPr>
      </w:pPr>
      <w:r w:rsidRPr="002119A8">
        <w:rPr>
          <w:rFonts w:ascii="Times New Roman" w:eastAsia="Times New Roman" w:hAnsi="Times New Roman" w:cs="Times New Roman"/>
          <w:b/>
          <w:bCs/>
          <w:sz w:val="24"/>
          <w:szCs w:val="24"/>
          <w:lang w:val="bg-BG" w:eastAsia="zh-CN"/>
        </w:rPr>
        <w:t>1.</w:t>
      </w:r>
      <w:r w:rsidRPr="002119A8">
        <w:rPr>
          <w:rFonts w:ascii="Times New Roman" w:eastAsia="Times New Roman" w:hAnsi="Times New Roman" w:cs="Times New Roman"/>
          <w:b/>
          <w:bCs/>
          <w:sz w:val="24"/>
          <w:szCs w:val="24"/>
          <w:lang w:eastAsia="zh-CN"/>
        </w:rPr>
        <w:t> </w:t>
      </w:r>
      <w:r w:rsidRPr="002119A8">
        <w:rPr>
          <w:rFonts w:ascii="Times New Roman" w:eastAsia="Times New Roman" w:hAnsi="Times New Roman" w:cs="Times New Roman"/>
          <w:sz w:val="24"/>
          <w:szCs w:val="24"/>
          <w:lang w:eastAsia="zh-CN"/>
        </w:rPr>
        <w:t> </w:t>
      </w:r>
      <w:r w:rsidRPr="002119A8">
        <w:rPr>
          <w:rFonts w:ascii="Times New Roman" w:eastAsia="Times New Roman" w:hAnsi="Times New Roman" w:cs="Times New Roman"/>
          <w:sz w:val="24"/>
          <w:szCs w:val="24"/>
          <w:lang w:val="bg-BG" w:eastAsia="zh-CN"/>
        </w:rPr>
        <w:t>Малък воден бик (</w:t>
      </w:r>
      <w:r w:rsidRPr="002119A8">
        <w:rPr>
          <w:rFonts w:ascii="Times New Roman" w:eastAsia="Times New Roman" w:hAnsi="Times New Roman" w:cs="Times New Roman"/>
          <w:i/>
          <w:iCs/>
          <w:sz w:val="24"/>
          <w:szCs w:val="24"/>
          <w:lang w:eastAsia="zh-CN"/>
        </w:rPr>
        <w:t>Ixobrychus</w:t>
      </w:r>
      <w:r w:rsidRPr="002119A8">
        <w:rPr>
          <w:rFonts w:ascii="Times New Roman" w:eastAsia="Times New Roman" w:hAnsi="Times New Roman" w:cs="Times New Roman"/>
          <w:i/>
          <w:iCs/>
          <w:sz w:val="24"/>
          <w:szCs w:val="24"/>
          <w:lang w:val="bg-BG" w:eastAsia="zh-CN"/>
        </w:rPr>
        <w:t xml:space="preserve"> </w:t>
      </w:r>
      <w:r w:rsidRPr="002119A8">
        <w:rPr>
          <w:rFonts w:ascii="Times New Roman" w:eastAsia="Times New Roman" w:hAnsi="Times New Roman" w:cs="Times New Roman"/>
          <w:i/>
          <w:iCs/>
          <w:sz w:val="24"/>
          <w:szCs w:val="24"/>
          <w:lang w:eastAsia="zh-CN"/>
        </w:rPr>
        <w:t>minutus</w:t>
      </w:r>
      <w:r w:rsidRPr="002119A8">
        <w:rPr>
          <w:rFonts w:ascii="Times New Roman" w:eastAsia="Times New Roman" w:hAnsi="Times New Roman" w:cs="Times New Roman"/>
          <w:sz w:val="24"/>
          <w:szCs w:val="24"/>
          <w:lang w:val="bg-BG" w:eastAsia="zh-CN"/>
        </w:rPr>
        <w:t>), Нощна чапла (</w:t>
      </w:r>
      <w:r w:rsidRPr="002119A8">
        <w:rPr>
          <w:rFonts w:ascii="Times New Roman" w:eastAsia="Times New Roman" w:hAnsi="Times New Roman" w:cs="Times New Roman"/>
          <w:i/>
          <w:iCs/>
          <w:sz w:val="24"/>
          <w:szCs w:val="24"/>
          <w:lang w:eastAsia="zh-CN"/>
        </w:rPr>
        <w:t>Nycticorax</w:t>
      </w:r>
      <w:r w:rsidRPr="002119A8">
        <w:rPr>
          <w:rFonts w:ascii="Times New Roman" w:eastAsia="Times New Roman" w:hAnsi="Times New Roman" w:cs="Times New Roman"/>
          <w:i/>
          <w:iCs/>
          <w:sz w:val="24"/>
          <w:szCs w:val="24"/>
          <w:lang w:val="bg-BG" w:eastAsia="zh-CN"/>
        </w:rPr>
        <w:t xml:space="preserve"> </w:t>
      </w:r>
      <w:r w:rsidRPr="002119A8">
        <w:rPr>
          <w:rFonts w:ascii="Times New Roman" w:eastAsia="Times New Roman" w:hAnsi="Times New Roman" w:cs="Times New Roman"/>
          <w:i/>
          <w:iCs/>
          <w:sz w:val="24"/>
          <w:szCs w:val="24"/>
          <w:lang w:eastAsia="zh-CN"/>
        </w:rPr>
        <w:t>nycticorax</w:t>
      </w:r>
      <w:r w:rsidRPr="002119A8">
        <w:rPr>
          <w:rFonts w:ascii="Times New Roman" w:eastAsia="Times New Roman" w:hAnsi="Times New Roman" w:cs="Times New Roman"/>
          <w:sz w:val="24"/>
          <w:szCs w:val="24"/>
          <w:lang w:val="bg-BG" w:eastAsia="zh-CN"/>
        </w:rPr>
        <w:t>), Малка бяла чапла (</w:t>
      </w:r>
      <w:r w:rsidRPr="002119A8">
        <w:rPr>
          <w:rFonts w:ascii="Times New Roman" w:eastAsia="Times New Roman" w:hAnsi="Times New Roman" w:cs="Times New Roman"/>
          <w:i/>
          <w:iCs/>
          <w:sz w:val="24"/>
          <w:szCs w:val="24"/>
          <w:lang w:eastAsia="zh-CN"/>
        </w:rPr>
        <w:t>Egretta</w:t>
      </w:r>
      <w:r w:rsidRPr="002119A8">
        <w:rPr>
          <w:rFonts w:ascii="Times New Roman" w:eastAsia="Times New Roman" w:hAnsi="Times New Roman" w:cs="Times New Roman"/>
          <w:i/>
          <w:iCs/>
          <w:sz w:val="24"/>
          <w:szCs w:val="24"/>
          <w:lang w:val="bg-BG" w:eastAsia="zh-CN"/>
        </w:rPr>
        <w:t xml:space="preserve"> </w:t>
      </w:r>
      <w:r w:rsidRPr="002119A8">
        <w:rPr>
          <w:rFonts w:ascii="Times New Roman" w:eastAsia="Times New Roman" w:hAnsi="Times New Roman" w:cs="Times New Roman"/>
          <w:i/>
          <w:iCs/>
          <w:sz w:val="24"/>
          <w:szCs w:val="24"/>
          <w:lang w:eastAsia="zh-CN"/>
        </w:rPr>
        <w:t>garzetta</w:t>
      </w:r>
      <w:r w:rsidRPr="002119A8">
        <w:rPr>
          <w:rFonts w:ascii="Times New Roman" w:eastAsia="Times New Roman" w:hAnsi="Times New Roman" w:cs="Times New Roman"/>
          <w:sz w:val="24"/>
          <w:szCs w:val="24"/>
          <w:lang w:val="bg-BG" w:eastAsia="zh-CN"/>
        </w:rPr>
        <w:t>), Голяма бяла чапла (</w:t>
      </w:r>
      <w:r w:rsidRPr="002119A8">
        <w:rPr>
          <w:rFonts w:ascii="Times New Roman" w:eastAsia="Times New Roman" w:hAnsi="Times New Roman" w:cs="Times New Roman"/>
          <w:i/>
          <w:iCs/>
          <w:sz w:val="24"/>
          <w:szCs w:val="24"/>
          <w:lang w:eastAsia="zh-CN"/>
        </w:rPr>
        <w:t>Egretta</w:t>
      </w:r>
      <w:r w:rsidRPr="002119A8">
        <w:rPr>
          <w:rFonts w:ascii="Times New Roman" w:eastAsia="Times New Roman" w:hAnsi="Times New Roman" w:cs="Times New Roman"/>
          <w:i/>
          <w:iCs/>
          <w:sz w:val="24"/>
          <w:szCs w:val="24"/>
          <w:lang w:val="bg-BG" w:eastAsia="zh-CN"/>
        </w:rPr>
        <w:t xml:space="preserve"> </w:t>
      </w:r>
      <w:r w:rsidRPr="002119A8">
        <w:rPr>
          <w:rFonts w:ascii="Times New Roman" w:eastAsia="Times New Roman" w:hAnsi="Times New Roman" w:cs="Times New Roman"/>
          <w:i/>
          <w:iCs/>
          <w:sz w:val="24"/>
          <w:szCs w:val="24"/>
          <w:lang w:eastAsia="zh-CN"/>
        </w:rPr>
        <w:t>alba</w:t>
      </w:r>
      <w:r w:rsidRPr="002119A8">
        <w:rPr>
          <w:rFonts w:ascii="Times New Roman" w:eastAsia="Times New Roman" w:hAnsi="Times New Roman" w:cs="Times New Roman"/>
          <w:sz w:val="24"/>
          <w:szCs w:val="24"/>
          <w:lang w:val="bg-BG" w:eastAsia="zh-CN"/>
        </w:rPr>
        <w:t>), Червена чапла (</w:t>
      </w:r>
      <w:r w:rsidRPr="002119A8">
        <w:rPr>
          <w:rFonts w:ascii="Times New Roman" w:eastAsia="Times New Roman" w:hAnsi="Times New Roman" w:cs="Times New Roman"/>
          <w:i/>
          <w:iCs/>
          <w:sz w:val="24"/>
          <w:szCs w:val="24"/>
          <w:lang w:eastAsia="zh-CN"/>
        </w:rPr>
        <w:t>Ardea</w:t>
      </w:r>
      <w:r w:rsidRPr="002119A8">
        <w:rPr>
          <w:rFonts w:ascii="Times New Roman" w:eastAsia="Times New Roman" w:hAnsi="Times New Roman" w:cs="Times New Roman"/>
          <w:i/>
          <w:iCs/>
          <w:sz w:val="24"/>
          <w:szCs w:val="24"/>
          <w:lang w:val="bg-BG" w:eastAsia="zh-CN"/>
        </w:rPr>
        <w:t xml:space="preserve"> </w:t>
      </w:r>
      <w:r w:rsidRPr="002119A8">
        <w:rPr>
          <w:rFonts w:ascii="Times New Roman" w:eastAsia="Times New Roman" w:hAnsi="Times New Roman" w:cs="Times New Roman"/>
          <w:i/>
          <w:iCs/>
          <w:sz w:val="24"/>
          <w:szCs w:val="24"/>
          <w:lang w:eastAsia="zh-CN"/>
        </w:rPr>
        <w:t>purpurea</w:t>
      </w:r>
      <w:r w:rsidRPr="002119A8">
        <w:rPr>
          <w:rFonts w:ascii="Times New Roman" w:eastAsia="Times New Roman" w:hAnsi="Times New Roman" w:cs="Times New Roman"/>
          <w:sz w:val="24"/>
          <w:szCs w:val="24"/>
          <w:lang w:val="bg-BG" w:eastAsia="zh-CN"/>
        </w:rPr>
        <w:t>), Черен щъркел (</w:t>
      </w:r>
      <w:r w:rsidRPr="002119A8">
        <w:rPr>
          <w:rFonts w:ascii="Times New Roman" w:eastAsia="Times New Roman" w:hAnsi="Times New Roman" w:cs="Times New Roman"/>
          <w:i/>
          <w:iCs/>
          <w:sz w:val="24"/>
          <w:szCs w:val="24"/>
          <w:lang w:eastAsia="zh-CN"/>
        </w:rPr>
        <w:t>Ciconia</w:t>
      </w:r>
      <w:r w:rsidRPr="002119A8">
        <w:rPr>
          <w:rFonts w:ascii="Times New Roman" w:eastAsia="Times New Roman" w:hAnsi="Times New Roman" w:cs="Times New Roman"/>
          <w:i/>
          <w:iCs/>
          <w:sz w:val="24"/>
          <w:szCs w:val="24"/>
          <w:lang w:val="bg-BG" w:eastAsia="zh-CN"/>
        </w:rPr>
        <w:t xml:space="preserve"> </w:t>
      </w:r>
      <w:r w:rsidRPr="002119A8">
        <w:rPr>
          <w:rFonts w:ascii="Times New Roman" w:eastAsia="Times New Roman" w:hAnsi="Times New Roman" w:cs="Times New Roman"/>
          <w:i/>
          <w:iCs/>
          <w:sz w:val="24"/>
          <w:szCs w:val="24"/>
          <w:lang w:eastAsia="zh-CN"/>
        </w:rPr>
        <w:t>nigra</w:t>
      </w:r>
      <w:r w:rsidRPr="002119A8">
        <w:rPr>
          <w:rFonts w:ascii="Times New Roman" w:eastAsia="Times New Roman" w:hAnsi="Times New Roman" w:cs="Times New Roman"/>
          <w:sz w:val="24"/>
          <w:szCs w:val="24"/>
          <w:lang w:val="bg-BG" w:eastAsia="zh-CN"/>
        </w:rPr>
        <w:t>), Бял щъркел (</w:t>
      </w:r>
      <w:r w:rsidRPr="002119A8">
        <w:rPr>
          <w:rFonts w:ascii="Times New Roman" w:eastAsia="Times New Roman" w:hAnsi="Times New Roman" w:cs="Times New Roman"/>
          <w:i/>
          <w:iCs/>
          <w:sz w:val="24"/>
          <w:szCs w:val="24"/>
          <w:lang w:eastAsia="zh-CN"/>
        </w:rPr>
        <w:t>Ciconia</w:t>
      </w:r>
      <w:r w:rsidRPr="002119A8">
        <w:rPr>
          <w:rFonts w:ascii="Times New Roman" w:eastAsia="Times New Roman" w:hAnsi="Times New Roman" w:cs="Times New Roman"/>
          <w:i/>
          <w:iCs/>
          <w:sz w:val="24"/>
          <w:szCs w:val="24"/>
          <w:lang w:val="bg-BG" w:eastAsia="zh-CN"/>
        </w:rPr>
        <w:t xml:space="preserve"> </w:t>
      </w:r>
      <w:r w:rsidRPr="002119A8">
        <w:rPr>
          <w:rFonts w:ascii="Times New Roman" w:eastAsia="Times New Roman" w:hAnsi="Times New Roman" w:cs="Times New Roman"/>
          <w:i/>
          <w:iCs/>
          <w:sz w:val="24"/>
          <w:szCs w:val="24"/>
          <w:lang w:eastAsia="zh-CN"/>
        </w:rPr>
        <w:t>ciconia</w:t>
      </w:r>
      <w:r w:rsidRPr="002119A8">
        <w:rPr>
          <w:rFonts w:ascii="Times New Roman" w:eastAsia="Times New Roman" w:hAnsi="Times New Roman" w:cs="Times New Roman"/>
          <w:sz w:val="24"/>
          <w:szCs w:val="24"/>
          <w:lang w:val="bg-BG" w:eastAsia="zh-CN"/>
        </w:rPr>
        <w:t>), Поен лебед (</w:t>
      </w:r>
      <w:r w:rsidRPr="002119A8">
        <w:rPr>
          <w:rFonts w:ascii="Times New Roman" w:eastAsia="Times New Roman" w:hAnsi="Times New Roman" w:cs="Times New Roman"/>
          <w:i/>
          <w:iCs/>
          <w:sz w:val="24"/>
          <w:szCs w:val="24"/>
          <w:lang w:eastAsia="zh-CN"/>
        </w:rPr>
        <w:t>Cygnus</w:t>
      </w:r>
      <w:r w:rsidRPr="002119A8">
        <w:rPr>
          <w:rFonts w:ascii="Times New Roman" w:eastAsia="Times New Roman" w:hAnsi="Times New Roman" w:cs="Times New Roman"/>
          <w:i/>
          <w:iCs/>
          <w:sz w:val="24"/>
          <w:szCs w:val="24"/>
          <w:lang w:val="bg-BG" w:eastAsia="zh-CN"/>
        </w:rPr>
        <w:t xml:space="preserve"> </w:t>
      </w:r>
      <w:r w:rsidRPr="002119A8">
        <w:rPr>
          <w:rFonts w:ascii="Times New Roman" w:eastAsia="Times New Roman" w:hAnsi="Times New Roman" w:cs="Times New Roman"/>
          <w:i/>
          <w:iCs/>
          <w:sz w:val="24"/>
          <w:szCs w:val="24"/>
          <w:lang w:eastAsia="zh-CN"/>
        </w:rPr>
        <w:t>cygnus</w:t>
      </w:r>
      <w:r w:rsidRPr="002119A8">
        <w:rPr>
          <w:rFonts w:ascii="Times New Roman" w:eastAsia="Times New Roman" w:hAnsi="Times New Roman" w:cs="Times New Roman"/>
          <w:sz w:val="24"/>
          <w:szCs w:val="24"/>
          <w:lang w:val="bg-BG" w:eastAsia="zh-CN"/>
        </w:rPr>
        <w:t>), Белоока потапница (</w:t>
      </w:r>
      <w:r w:rsidRPr="002119A8">
        <w:rPr>
          <w:rFonts w:ascii="Times New Roman" w:eastAsia="Times New Roman" w:hAnsi="Times New Roman" w:cs="Times New Roman"/>
          <w:i/>
          <w:iCs/>
          <w:sz w:val="24"/>
          <w:szCs w:val="24"/>
          <w:lang w:eastAsia="zh-CN"/>
        </w:rPr>
        <w:t>Aythya</w:t>
      </w:r>
      <w:r w:rsidRPr="002119A8">
        <w:rPr>
          <w:rFonts w:ascii="Times New Roman" w:eastAsia="Times New Roman" w:hAnsi="Times New Roman" w:cs="Times New Roman"/>
          <w:i/>
          <w:iCs/>
          <w:sz w:val="24"/>
          <w:szCs w:val="24"/>
          <w:lang w:val="bg-BG" w:eastAsia="zh-CN"/>
        </w:rPr>
        <w:t xml:space="preserve"> </w:t>
      </w:r>
      <w:r w:rsidRPr="002119A8">
        <w:rPr>
          <w:rFonts w:ascii="Times New Roman" w:eastAsia="Times New Roman" w:hAnsi="Times New Roman" w:cs="Times New Roman"/>
          <w:i/>
          <w:iCs/>
          <w:sz w:val="24"/>
          <w:szCs w:val="24"/>
          <w:lang w:eastAsia="zh-CN"/>
        </w:rPr>
        <w:t>nyroca</w:t>
      </w:r>
      <w:r w:rsidRPr="002119A8">
        <w:rPr>
          <w:rFonts w:ascii="Times New Roman" w:eastAsia="Times New Roman" w:hAnsi="Times New Roman" w:cs="Times New Roman"/>
          <w:sz w:val="24"/>
          <w:szCs w:val="24"/>
          <w:lang w:val="bg-BG" w:eastAsia="zh-CN"/>
        </w:rPr>
        <w:t>), Черна каня (</w:t>
      </w:r>
      <w:r w:rsidRPr="002119A8">
        <w:rPr>
          <w:rFonts w:ascii="Times New Roman" w:eastAsia="Times New Roman" w:hAnsi="Times New Roman" w:cs="Times New Roman"/>
          <w:i/>
          <w:iCs/>
          <w:sz w:val="24"/>
          <w:szCs w:val="24"/>
          <w:lang w:eastAsia="zh-CN"/>
        </w:rPr>
        <w:t>Milvus</w:t>
      </w:r>
      <w:r w:rsidRPr="002119A8">
        <w:rPr>
          <w:rFonts w:ascii="Times New Roman" w:eastAsia="Times New Roman" w:hAnsi="Times New Roman" w:cs="Times New Roman"/>
          <w:i/>
          <w:iCs/>
          <w:sz w:val="24"/>
          <w:szCs w:val="24"/>
          <w:lang w:val="bg-BG" w:eastAsia="zh-CN"/>
        </w:rPr>
        <w:t xml:space="preserve"> </w:t>
      </w:r>
      <w:r w:rsidRPr="002119A8">
        <w:rPr>
          <w:rFonts w:ascii="Times New Roman" w:eastAsia="Times New Roman" w:hAnsi="Times New Roman" w:cs="Times New Roman"/>
          <w:i/>
          <w:iCs/>
          <w:sz w:val="24"/>
          <w:szCs w:val="24"/>
          <w:lang w:eastAsia="zh-CN"/>
        </w:rPr>
        <w:t>migrans</w:t>
      </w:r>
      <w:r w:rsidRPr="002119A8">
        <w:rPr>
          <w:rFonts w:ascii="Times New Roman" w:eastAsia="Times New Roman" w:hAnsi="Times New Roman" w:cs="Times New Roman"/>
          <w:sz w:val="24"/>
          <w:szCs w:val="24"/>
          <w:lang w:val="bg-BG" w:eastAsia="zh-CN"/>
        </w:rPr>
        <w:t>), М</w:t>
      </w:r>
      <w:r w:rsidRPr="002119A8">
        <w:rPr>
          <w:rFonts w:ascii="Times New Roman" w:eastAsia="Times New Roman" w:hAnsi="Times New Roman" w:cs="Times New Roman"/>
          <w:sz w:val="24"/>
          <w:szCs w:val="24"/>
          <w:lang w:eastAsia="zh-CN"/>
        </w:rPr>
        <w:t>o</w:t>
      </w:r>
      <w:r w:rsidRPr="002119A8">
        <w:rPr>
          <w:rFonts w:ascii="Times New Roman" w:eastAsia="Times New Roman" w:hAnsi="Times New Roman" w:cs="Times New Roman"/>
          <w:sz w:val="24"/>
          <w:szCs w:val="24"/>
          <w:lang w:val="bg-BG" w:eastAsia="zh-CN"/>
        </w:rPr>
        <w:t>рски орел (</w:t>
      </w:r>
      <w:r w:rsidRPr="002119A8">
        <w:rPr>
          <w:rFonts w:ascii="Times New Roman" w:eastAsia="Times New Roman" w:hAnsi="Times New Roman" w:cs="Times New Roman"/>
          <w:i/>
          <w:iCs/>
          <w:sz w:val="24"/>
          <w:szCs w:val="24"/>
          <w:lang w:eastAsia="zh-CN"/>
        </w:rPr>
        <w:t>Haliaeetus</w:t>
      </w:r>
      <w:r w:rsidRPr="002119A8">
        <w:rPr>
          <w:rFonts w:ascii="Times New Roman" w:eastAsia="Times New Roman" w:hAnsi="Times New Roman" w:cs="Times New Roman"/>
          <w:i/>
          <w:iCs/>
          <w:sz w:val="24"/>
          <w:szCs w:val="24"/>
          <w:lang w:val="bg-BG" w:eastAsia="zh-CN"/>
        </w:rPr>
        <w:t xml:space="preserve"> </w:t>
      </w:r>
      <w:r w:rsidRPr="002119A8">
        <w:rPr>
          <w:rFonts w:ascii="Times New Roman" w:eastAsia="Times New Roman" w:hAnsi="Times New Roman" w:cs="Times New Roman"/>
          <w:i/>
          <w:iCs/>
          <w:sz w:val="24"/>
          <w:szCs w:val="24"/>
          <w:lang w:eastAsia="zh-CN"/>
        </w:rPr>
        <w:t>albicilla</w:t>
      </w:r>
      <w:r w:rsidRPr="002119A8">
        <w:rPr>
          <w:rFonts w:ascii="Times New Roman" w:eastAsia="Times New Roman" w:hAnsi="Times New Roman" w:cs="Times New Roman"/>
          <w:sz w:val="24"/>
          <w:szCs w:val="24"/>
          <w:lang w:val="bg-BG" w:eastAsia="zh-CN"/>
        </w:rPr>
        <w:t>), Орел змияр (</w:t>
      </w:r>
      <w:r w:rsidRPr="002119A8">
        <w:rPr>
          <w:rFonts w:ascii="Times New Roman" w:eastAsia="Times New Roman" w:hAnsi="Times New Roman" w:cs="Times New Roman"/>
          <w:i/>
          <w:iCs/>
          <w:sz w:val="24"/>
          <w:szCs w:val="24"/>
          <w:lang w:eastAsia="zh-CN"/>
        </w:rPr>
        <w:t>Circaetus</w:t>
      </w:r>
      <w:r w:rsidRPr="002119A8">
        <w:rPr>
          <w:rFonts w:ascii="Times New Roman" w:eastAsia="Times New Roman" w:hAnsi="Times New Roman" w:cs="Times New Roman"/>
          <w:i/>
          <w:iCs/>
          <w:sz w:val="24"/>
          <w:szCs w:val="24"/>
          <w:lang w:val="bg-BG" w:eastAsia="zh-CN"/>
        </w:rPr>
        <w:t xml:space="preserve"> </w:t>
      </w:r>
      <w:r w:rsidRPr="002119A8">
        <w:rPr>
          <w:rFonts w:ascii="Times New Roman" w:eastAsia="Times New Roman" w:hAnsi="Times New Roman" w:cs="Times New Roman"/>
          <w:i/>
          <w:iCs/>
          <w:sz w:val="24"/>
          <w:szCs w:val="24"/>
          <w:lang w:eastAsia="zh-CN"/>
        </w:rPr>
        <w:t>gallicus</w:t>
      </w:r>
      <w:r w:rsidRPr="002119A8">
        <w:rPr>
          <w:rFonts w:ascii="Times New Roman" w:eastAsia="Times New Roman" w:hAnsi="Times New Roman" w:cs="Times New Roman"/>
          <w:sz w:val="24"/>
          <w:szCs w:val="24"/>
          <w:lang w:val="bg-BG" w:eastAsia="zh-CN"/>
        </w:rPr>
        <w:t>), Малък креслив орел (</w:t>
      </w:r>
      <w:r w:rsidRPr="002119A8">
        <w:rPr>
          <w:rFonts w:ascii="Times New Roman" w:eastAsia="Times New Roman" w:hAnsi="Times New Roman" w:cs="Times New Roman"/>
          <w:i/>
          <w:iCs/>
          <w:sz w:val="24"/>
          <w:szCs w:val="24"/>
          <w:lang w:eastAsia="zh-CN"/>
        </w:rPr>
        <w:t>Aquila</w:t>
      </w:r>
      <w:r w:rsidRPr="002119A8">
        <w:rPr>
          <w:rFonts w:ascii="Times New Roman" w:eastAsia="Times New Roman" w:hAnsi="Times New Roman" w:cs="Times New Roman"/>
          <w:i/>
          <w:iCs/>
          <w:sz w:val="24"/>
          <w:szCs w:val="24"/>
          <w:lang w:val="bg-BG" w:eastAsia="zh-CN"/>
        </w:rPr>
        <w:t xml:space="preserve"> </w:t>
      </w:r>
      <w:r w:rsidRPr="002119A8">
        <w:rPr>
          <w:rFonts w:ascii="Times New Roman" w:eastAsia="Times New Roman" w:hAnsi="Times New Roman" w:cs="Times New Roman"/>
          <w:i/>
          <w:iCs/>
          <w:sz w:val="24"/>
          <w:szCs w:val="24"/>
          <w:lang w:eastAsia="zh-CN"/>
        </w:rPr>
        <w:t>pomarina</w:t>
      </w:r>
      <w:r w:rsidRPr="002119A8">
        <w:rPr>
          <w:rFonts w:ascii="Times New Roman" w:eastAsia="Times New Roman" w:hAnsi="Times New Roman" w:cs="Times New Roman"/>
          <w:sz w:val="24"/>
          <w:szCs w:val="24"/>
          <w:lang w:val="bg-BG" w:eastAsia="zh-CN"/>
        </w:rPr>
        <w:t>), Малък орел (</w:t>
      </w:r>
      <w:r w:rsidRPr="002119A8">
        <w:rPr>
          <w:rFonts w:ascii="Times New Roman" w:eastAsia="Times New Roman" w:hAnsi="Times New Roman" w:cs="Times New Roman"/>
          <w:i/>
          <w:iCs/>
          <w:sz w:val="24"/>
          <w:szCs w:val="24"/>
          <w:lang w:eastAsia="zh-CN"/>
        </w:rPr>
        <w:t>Hieraaetus</w:t>
      </w:r>
      <w:r w:rsidRPr="002119A8">
        <w:rPr>
          <w:rFonts w:ascii="Times New Roman" w:eastAsia="Times New Roman" w:hAnsi="Times New Roman" w:cs="Times New Roman"/>
          <w:i/>
          <w:iCs/>
          <w:sz w:val="24"/>
          <w:szCs w:val="24"/>
          <w:lang w:val="bg-BG" w:eastAsia="zh-CN"/>
        </w:rPr>
        <w:t xml:space="preserve"> </w:t>
      </w:r>
      <w:r w:rsidRPr="002119A8">
        <w:rPr>
          <w:rFonts w:ascii="Times New Roman" w:eastAsia="Times New Roman" w:hAnsi="Times New Roman" w:cs="Times New Roman"/>
          <w:i/>
          <w:iCs/>
          <w:sz w:val="24"/>
          <w:szCs w:val="24"/>
          <w:lang w:eastAsia="zh-CN"/>
        </w:rPr>
        <w:t>pennatus</w:t>
      </w:r>
      <w:r w:rsidRPr="002119A8">
        <w:rPr>
          <w:rFonts w:ascii="Times New Roman" w:eastAsia="Times New Roman" w:hAnsi="Times New Roman" w:cs="Times New Roman"/>
          <w:sz w:val="24"/>
          <w:szCs w:val="24"/>
          <w:lang w:val="bg-BG" w:eastAsia="zh-CN"/>
        </w:rPr>
        <w:t>), Малък сокол (</w:t>
      </w:r>
      <w:r w:rsidRPr="002119A8">
        <w:rPr>
          <w:rFonts w:ascii="Times New Roman" w:eastAsia="Times New Roman" w:hAnsi="Times New Roman" w:cs="Times New Roman"/>
          <w:i/>
          <w:iCs/>
          <w:sz w:val="24"/>
          <w:szCs w:val="24"/>
          <w:lang w:eastAsia="zh-CN"/>
        </w:rPr>
        <w:t>Falco</w:t>
      </w:r>
      <w:r w:rsidRPr="002119A8">
        <w:rPr>
          <w:rFonts w:ascii="Times New Roman" w:eastAsia="Times New Roman" w:hAnsi="Times New Roman" w:cs="Times New Roman"/>
          <w:i/>
          <w:iCs/>
          <w:sz w:val="24"/>
          <w:szCs w:val="24"/>
          <w:lang w:val="bg-BG" w:eastAsia="zh-CN"/>
        </w:rPr>
        <w:t xml:space="preserve"> </w:t>
      </w:r>
      <w:r w:rsidRPr="002119A8">
        <w:rPr>
          <w:rFonts w:ascii="Times New Roman" w:eastAsia="Times New Roman" w:hAnsi="Times New Roman" w:cs="Times New Roman"/>
          <w:i/>
          <w:iCs/>
          <w:sz w:val="24"/>
          <w:szCs w:val="24"/>
          <w:lang w:eastAsia="zh-CN"/>
        </w:rPr>
        <w:t>columbarius</w:t>
      </w:r>
      <w:r w:rsidRPr="002119A8">
        <w:rPr>
          <w:rFonts w:ascii="Times New Roman" w:eastAsia="Times New Roman" w:hAnsi="Times New Roman" w:cs="Times New Roman"/>
          <w:sz w:val="24"/>
          <w:szCs w:val="24"/>
          <w:lang w:val="bg-BG" w:eastAsia="zh-CN"/>
        </w:rPr>
        <w:t>), Ливаден дърдавец (</w:t>
      </w:r>
      <w:r w:rsidRPr="002119A8">
        <w:rPr>
          <w:rFonts w:ascii="Times New Roman" w:eastAsia="Times New Roman" w:hAnsi="Times New Roman" w:cs="Times New Roman"/>
          <w:i/>
          <w:iCs/>
          <w:sz w:val="24"/>
          <w:szCs w:val="24"/>
          <w:lang w:eastAsia="zh-CN"/>
        </w:rPr>
        <w:t>Crex</w:t>
      </w:r>
      <w:r w:rsidRPr="002119A8">
        <w:rPr>
          <w:rFonts w:ascii="Times New Roman" w:eastAsia="Times New Roman" w:hAnsi="Times New Roman" w:cs="Times New Roman"/>
          <w:i/>
          <w:iCs/>
          <w:sz w:val="24"/>
          <w:szCs w:val="24"/>
          <w:lang w:val="bg-BG" w:eastAsia="zh-CN"/>
        </w:rPr>
        <w:t xml:space="preserve"> </w:t>
      </w:r>
      <w:r w:rsidRPr="002119A8">
        <w:rPr>
          <w:rFonts w:ascii="Times New Roman" w:eastAsia="Times New Roman" w:hAnsi="Times New Roman" w:cs="Times New Roman"/>
          <w:i/>
          <w:iCs/>
          <w:sz w:val="24"/>
          <w:szCs w:val="24"/>
          <w:lang w:eastAsia="zh-CN"/>
        </w:rPr>
        <w:t>crex</w:t>
      </w:r>
      <w:r w:rsidRPr="002119A8">
        <w:rPr>
          <w:rFonts w:ascii="Times New Roman" w:eastAsia="Times New Roman" w:hAnsi="Times New Roman" w:cs="Times New Roman"/>
          <w:sz w:val="24"/>
          <w:szCs w:val="24"/>
          <w:lang w:val="bg-BG" w:eastAsia="zh-CN"/>
        </w:rPr>
        <w:t>), Малък горски водобегач (</w:t>
      </w:r>
      <w:r w:rsidRPr="002119A8">
        <w:rPr>
          <w:rFonts w:ascii="Times New Roman" w:eastAsia="Times New Roman" w:hAnsi="Times New Roman" w:cs="Times New Roman"/>
          <w:i/>
          <w:iCs/>
          <w:sz w:val="24"/>
          <w:szCs w:val="24"/>
          <w:lang w:eastAsia="zh-CN"/>
        </w:rPr>
        <w:t>Tringa</w:t>
      </w:r>
      <w:r w:rsidRPr="002119A8">
        <w:rPr>
          <w:rFonts w:ascii="Times New Roman" w:eastAsia="Times New Roman" w:hAnsi="Times New Roman" w:cs="Times New Roman"/>
          <w:i/>
          <w:iCs/>
          <w:sz w:val="24"/>
          <w:szCs w:val="24"/>
          <w:lang w:val="bg-BG" w:eastAsia="zh-CN"/>
        </w:rPr>
        <w:t xml:space="preserve"> </w:t>
      </w:r>
      <w:r w:rsidRPr="002119A8">
        <w:rPr>
          <w:rFonts w:ascii="Times New Roman" w:eastAsia="Times New Roman" w:hAnsi="Times New Roman" w:cs="Times New Roman"/>
          <w:i/>
          <w:iCs/>
          <w:sz w:val="24"/>
          <w:szCs w:val="24"/>
          <w:lang w:eastAsia="zh-CN"/>
        </w:rPr>
        <w:t>glareola</w:t>
      </w:r>
      <w:r w:rsidRPr="002119A8">
        <w:rPr>
          <w:rFonts w:ascii="Times New Roman" w:eastAsia="Times New Roman" w:hAnsi="Times New Roman" w:cs="Times New Roman"/>
          <w:sz w:val="24"/>
          <w:szCs w:val="24"/>
          <w:lang w:val="bg-BG" w:eastAsia="zh-CN"/>
        </w:rPr>
        <w:t>), Речна рибарка (</w:t>
      </w:r>
      <w:r w:rsidRPr="002119A8">
        <w:rPr>
          <w:rFonts w:ascii="Times New Roman" w:eastAsia="Times New Roman" w:hAnsi="Times New Roman" w:cs="Times New Roman"/>
          <w:i/>
          <w:iCs/>
          <w:sz w:val="24"/>
          <w:szCs w:val="24"/>
          <w:lang w:eastAsia="zh-CN"/>
        </w:rPr>
        <w:t>Sterna</w:t>
      </w:r>
      <w:r w:rsidRPr="002119A8">
        <w:rPr>
          <w:rFonts w:ascii="Times New Roman" w:eastAsia="Times New Roman" w:hAnsi="Times New Roman" w:cs="Times New Roman"/>
          <w:i/>
          <w:iCs/>
          <w:sz w:val="24"/>
          <w:szCs w:val="24"/>
          <w:lang w:val="bg-BG" w:eastAsia="zh-CN"/>
        </w:rPr>
        <w:t xml:space="preserve"> </w:t>
      </w:r>
      <w:r w:rsidRPr="002119A8">
        <w:rPr>
          <w:rFonts w:ascii="Times New Roman" w:eastAsia="Times New Roman" w:hAnsi="Times New Roman" w:cs="Times New Roman"/>
          <w:i/>
          <w:iCs/>
          <w:sz w:val="24"/>
          <w:szCs w:val="24"/>
          <w:lang w:eastAsia="zh-CN"/>
        </w:rPr>
        <w:t>hirundo</w:t>
      </w:r>
      <w:r w:rsidRPr="002119A8">
        <w:rPr>
          <w:rFonts w:ascii="Times New Roman" w:eastAsia="Times New Roman" w:hAnsi="Times New Roman" w:cs="Times New Roman"/>
          <w:sz w:val="24"/>
          <w:szCs w:val="24"/>
          <w:lang w:val="bg-BG" w:eastAsia="zh-CN"/>
        </w:rPr>
        <w:t>), Земеродно рибарче (</w:t>
      </w:r>
      <w:r w:rsidRPr="002119A8">
        <w:rPr>
          <w:rFonts w:ascii="Times New Roman" w:eastAsia="Times New Roman" w:hAnsi="Times New Roman" w:cs="Times New Roman"/>
          <w:i/>
          <w:iCs/>
          <w:sz w:val="24"/>
          <w:szCs w:val="24"/>
          <w:lang w:eastAsia="zh-CN"/>
        </w:rPr>
        <w:t>Alcedo</w:t>
      </w:r>
      <w:r w:rsidRPr="002119A8">
        <w:rPr>
          <w:rFonts w:ascii="Times New Roman" w:eastAsia="Times New Roman" w:hAnsi="Times New Roman" w:cs="Times New Roman"/>
          <w:i/>
          <w:iCs/>
          <w:sz w:val="24"/>
          <w:szCs w:val="24"/>
          <w:lang w:val="bg-BG" w:eastAsia="zh-CN"/>
        </w:rPr>
        <w:t xml:space="preserve"> </w:t>
      </w:r>
      <w:r w:rsidRPr="002119A8">
        <w:rPr>
          <w:rFonts w:ascii="Times New Roman" w:eastAsia="Times New Roman" w:hAnsi="Times New Roman" w:cs="Times New Roman"/>
          <w:i/>
          <w:iCs/>
          <w:sz w:val="24"/>
          <w:szCs w:val="24"/>
          <w:lang w:eastAsia="zh-CN"/>
        </w:rPr>
        <w:t>atthis</w:t>
      </w:r>
      <w:r w:rsidRPr="002119A8">
        <w:rPr>
          <w:rFonts w:ascii="Times New Roman" w:eastAsia="Times New Roman" w:hAnsi="Times New Roman" w:cs="Times New Roman"/>
          <w:sz w:val="24"/>
          <w:szCs w:val="24"/>
          <w:lang w:val="bg-BG" w:eastAsia="zh-CN"/>
        </w:rPr>
        <w:t>), Синявица (</w:t>
      </w:r>
      <w:r w:rsidRPr="002119A8">
        <w:rPr>
          <w:rFonts w:ascii="Times New Roman" w:eastAsia="Times New Roman" w:hAnsi="Times New Roman" w:cs="Times New Roman"/>
          <w:i/>
          <w:iCs/>
          <w:sz w:val="24"/>
          <w:szCs w:val="24"/>
          <w:lang w:eastAsia="zh-CN"/>
        </w:rPr>
        <w:t>Coracias</w:t>
      </w:r>
      <w:r w:rsidRPr="002119A8">
        <w:rPr>
          <w:rFonts w:ascii="Times New Roman" w:eastAsia="Times New Roman" w:hAnsi="Times New Roman" w:cs="Times New Roman"/>
          <w:i/>
          <w:iCs/>
          <w:sz w:val="24"/>
          <w:szCs w:val="24"/>
          <w:lang w:val="bg-BG" w:eastAsia="zh-CN"/>
        </w:rPr>
        <w:t xml:space="preserve"> </w:t>
      </w:r>
      <w:r w:rsidRPr="002119A8">
        <w:rPr>
          <w:rFonts w:ascii="Times New Roman" w:eastAsia="Times New Roman" w:hAnsi="Times New Roman" w:cs="Times New Roman"/>
          <w:i/>
          <w:iCs/>
          <w:sz w:val="24"/>
          <w:szCs w:val="24"/>
          <w:lang w:eastAsia="zh-CN"/>
        </w:rPr>
        <w:t>garrulus</w:t>
      </w:r>
      <w:r w:rsidRPr="002119A8">
        <w:rPr>
          <w:rFonts w:ascii="Times New Roman" w:eastAsia="Times New Roman" w:hAnsi="Times New Roman" w:cs="Times New Roman"/>
          <w:sz w:val="24"/>
          <w:szCs w:val="24"/>
          <w:lang w:val="bg-BG" w:eastAsia="zh-CN"/>
        </w:rPr>
        <w:t>), Черен кълвач (</w:t>
      </w:r>
      <w:r w:rsidRPr="002119A8">
        <w:rPr>
          <w:rFonts w:ascii="Times New Roman" w:eastAsia="Times New Roman" w:hAnsi="Times New Roman" w:cs="Times New Roman"/>
          <w:i/>
          <w:iCs/>
          <w:sz w:val="24"/>
          <w:szCs w:val="24"/>
          <w:lang w:eastAsia="zh-CN"/>
        </w:rPr>
        <w:t>Dryocopus</w:t>
      </w:r>
      <w:r w:rsidRPr="002119A8">
        <w:rPr>
          <w:rFonts w:ascii="Times New Roman" w:eastAsia="Times New Roman" w:hAnsi="Times New Roman" w:cs="Times New Roman"/>
          <w:i/>
          <w:iCs/>
          <w:sz w:val="24"/>
          <w:szCs w:val="24"/>
          <w:lang w:val="bg-BG" w:eastAsia="zh-CN"/>
        </w:rPr>
        <w:t xml:space="preserve"> </w:t>
      </w:r>
      <w:r w:rsidRPr="002119A8">
        <w:rPr>
          <w:rFonts w:ascii="Times New Roman" w:eastAsia="Times New Roman" w:hAnsi="Times New Roman" w:cs="Times New Roman"/>
          <w:i/>
          <w:iCs/>
          <w:sz w:val="24"/>
          <w:szCs w:val="24"/>
          <w:lang w:eastAsia="zh-CN"/>
        </w:rPr>
        <w:t>martius</w:t>
      </w:r>
      <w:r w:rsidRPr="002119A8">
        <w:rPr>
          <w:rFonts w:ascii="Times New Roman" w:eastAsia="Times New Roman" w:hAnsi="Times New Roman" w:cs="Times New Roman"/>
          <w:sz w:val="24"/>
          <w:szCs w:val="24"/>
          <w:lang w:val="bg-BG" w:eastAsia="zh-CN"/>
        </w:rPr>
        <w:t>), Полска бъбрица (</w:t>
      </w:r>
      <w:r w:rsidRPr="002119A8">
        <w:rPr>
          <w:rFonts w:ascii="Times New Roman" w:eastAsia="Times New Roman" w:hAnsi="Times New Roman" w:cs="Times New Roman"/>
          <w:i/>
          <w:iCs/>
          <w:sz w:val="24"/>
          <w:szCs w:val="24"/>
          <w:lang w:eastAsia="zh-CN"/>
        </w:rPr>
        <w:t>Anthus</w:t>
      </w:r>
      <w:r w:rsidRPr="002119A8">
        <w:rPr>
          <w:rFonts w:ascii="Times New Roman" w:eastAsia="Times New Roman" w:hAnsi="Times New Roman" w:cs="Times New Roman"/>
          <w:i/>
          <w:iCs/>
          <w:sz w:val="24"/>
          <w:szCs w:val="24"/>
          <w:lang w:val="bg-BG" w:eastAsia="zh-CN"/>
        </w:rPr>
        <w:t xml:space="preserve"> </w:t>
      </w:r>
      <w:r w:rsidRPr="002119A8">
        <w:rPr>
          <w:rFonts w:ascii="Times New Roman" w:eastAsia="Times New Roman" w:hAnsi="Times New Roman" w:cs="Times New Roman"/>
          <w:i/>
          <w:iCs/>
          <w:sz w:val="24"/>
          <w:szCs w:val="24"/>
          <w:lang w:eastAsia="zh-CN"/>
        </w:rPr>
        <w:t>campestris</w:t>
      </w:r>
      <w:r w:rsidRPr="002119A8">
        <w:rPr>
          <w:rFonts w:ascii="Times New Roman" w:eastAsia="Times New Roman" w:hAnsi="Times New Roman" w:cs="Times New Roman"/>
          <w:sz w:val="24"/>
          <w:szCs w:val="24"/>
          <w:lang w:val="bg-BG" w:eastAsia="zh-CN"/>
        </w:rPr>
        <w:t>), Червеногърба сврачка (</w:t>
      </w:r>
      <w:r w:rsidRPr="002119A8">
        <w:rPr>
          <w:rFonts w:ascii="Times New Roman" w:eastAsia="Times New Roman" w:hAnsi="Times New Roman" w:cs="Times New Roman"/>
          <w:i/>
          <w:iCs/>
          <w:sz w:val="24"/>
          <w:szCs w:val="24"/>
          <w:lang w:eastAsia="zh-CN"/>
        </w:rPr>
        <w:t>Lanius</w:t>
      </w:r>
      <w:r w:rsidRPr="002119A8">
        <w:rPr>
          <w:rFonts w:ascii="Times New Roman" w:eastAsia="Times New Roman" w:hAnsi="Times New Roman" w:cs="Times New Roman"/>
          <w:i/>
          <w:iCs/>
          <w:sz w:val="24"/>
          <w:szCs w:val="24"/>
          <w:lang w:val="bg-BG" w:eastAsia="zh-CN"/>
        </w:rPr>
        <w:t xml:space="preserve"> </w:t>
      </w:r>
      <w:r w:rsidRPr="002119A8">
        <w:rPr>
          <w:rFonts w:ascii="Times New Roman" w:eastAsia="Times New Roman" w:hAnsi="Times New Roman" w:cs="Times New Roman"/>
          <w:i/>
          <w:iCs/>
          <w:sz w:val="24"/>
          <w:szCs w:val="24"/>
          <w:lang w:eastAsia="zh-CN"/>
        </w:rPr>
        <w:t>collurio</w:t>
      </w:r>
      <w:r w:rsidRPr="002119A8">
        <w:rPr>
          <w:rFonts w:ascii="Times New Roman" w:eastAsia="Times New Roman" w:hAnsi="Times New Roman" w:cs="Times New Roman"/>
          <w:sz w:val="24"/>
          <w:szCs w:val="24"/>
          <w:lang w:val="bg-BG" w:eastAsia="zh-CN"/>
        </w:rPr>
        <w:t>), Черночела сврачка (</w:t>
      </w:r>
      <w:r w:rsidRPr="002119A8">
        <w:rPr>
          <w:rFonts w:ascii="Times New Roman" w:eastAsia="Times New Roman" w:hAnsi="Times New Roman" w:cs="Times New Roman"/>
          <w:i/>
          <w:iCs/>
          <w:sz w:val="24"/>
          <w:szCs w:val="24"/>
          <w:lang w:eastAsia="zh-CN"/>
        </w:rPr>
        <w:t>Lanius</w:t>
      </w:r>
      <w:r w:rsidRPr="002119A8">
        <w:rPr>
          <w:rFonts w:ascii="Times New Roman" w:eastAsia="Times New Roman" w:hAnsi="Times New Roman" w:cs="Times New Roman"/>
          <w:i/>
          <w:iCs/>
          <w:sz w:val="24"/>
          <w:szCs w:val="24"/>
          <w:lang w:val="bg-BG" w:eastAsia="zh-CN"/>
        </w:rPr>
        <w:t xml:space="preserve"> </w:t>
      </w:r>
      <w:r w:rsidRPr="002119A8">
        <w:rPr>
          <w:rFonts w:ascii="Times New Roman" w:eastAsia="Times New Roman" w:hAnsi="Times New Roman" w:cs="Times New Roman"/>
          <w:i/>
          <w:iCs/>
          <w:sz w:val="24"/>
          <w:szCs w:val="24"/>
          <w:lang w:eastAsia="zh-CN"/>
        </w:rPr>
        <w:t>minor</w:t>
      </w:r>
      <w:r w:rsidRPr="002119A8">
        <w:rPr>
          <w:rFonts w:ascii="Times New Roman" w:eastAsia="Times New Roman" w:hAnsi="Times New Roman" w:cs="Times New Roman"/>
          <w:sz w:val="24"/>
          <w:szCs w:val="24"/>
          <w:lang w:val="bg-BG" w:eastAsia="zh-CN"/>
        </w:rPr>
        <w:t>), Малък корморан (</w:t>
      </w:r>
      <w:r w:rsidRPr="002119A8">
        <w:rPr>
          <w:rFonts w:ascii="Times New Roman" w:eastAsia="Times New Roman" w:hAnsi="Times New Roman" w:cs="Times New Roman"/>
          <w:i/>
          <w:iCs/>
          <w:sz w:val="24"/>
          <w:szCs w:val="24"/>
          <w:lang w:eastAsia="zh-CN"/>
        </w:rPr>
        <w:t>Phalacrocorax</w:t>
      </w:r>
      <w:r w:rsidRPr="002119A8">
        <w:rPr>
          <w:rFonts w:ascii="Times New Roman" w:eastAsia="Times New Roman" w:hAnsi="Times New Roman" w:cs="Times New Roman"/>
          <w:i/>
          <w:iCs/>
          <w:sz w:val="24"/>
          <w:szCs w:val="24"/>
          <w:lang w:val="bg-BG" w:eastAsia="zh-CN"/>
        </w:rPr>
        <w:t xml:space="preserve"> </w:t>
      </w:r>
      <w:r w:rsidRPr="002119A8">
        <w:rPr>
          <w:rFonts w:ascii="Times New Roman" w:eastAsia="Times New Roman" w:hAnsi="Times New Roman" w:cs="Times New Roman"/>
          <w:i/>
          <w:iCs/>
          <w:sz w:val="24"/>
          <w:szCs w:val="24"/>
          <w:lang w:eastAsia="zh-CN"/>
        </w:rPr>
        <w:t>pygmeus</w:t>
      </w:r>
      <w:r w:rsidRPr="002119A8">
        <w:rPr>
          <w:rFonts w:ascii="Times New Roman" w:eastAsia="Times New Roman" w:hAnsi="Times New Roman" w:cs="Times New Roman"/>
          <w:sz w:val="24"/>
          <w:szCs w:val="24"/>
          <w:lang w:val="bg-BG" w:eastAsia="zh-CN"/>
        </w:rPr>
        <w:t>), Късопръст ястреб (</w:t>
      </w:r>
      <w:r w:rsidRPr="002119A8">
        <w:rPr>
          <w:rFonts w:ascii="Times New Roman" w:eastAsia="Times New Roman" w:hAnsi="Times New Roman" w:cs="Times New Roman"/>
          <w:i/>
          <w:iCs/>
          <w:sz w:val="24"/>
          <w:szCs w:val="24"/>
          <w:lang w:eastAsia="zh-CN"/>
        </w:rPr>
        <w:t>Accipiter</w:t>
      </w:r>
      <w:r w:rsidRPr="002119A8">
        <w:rPr>
          <w:rFonts w:ascii="Times New Roman" w:eastAsia="Times New Roman" w:hAnsi="Times New Roman" w:cs="Times New Roman"/>
          <w:i/>
          <w:iCs/>
          <w:sz w:val="24"/>
          <w:szCs w:val="24"/>
          <w:lang w:val="bg-BG" w:eastAsia="zh-CN"/>
        </w:rPr>
        <w:t xml:space="preserve"> </w:t>
      </w:r>
      <w:r w:rsidRPr="002119A8">
        <w:rPr>
          <w:rFonts w:ascii="Times New Roman" w:eastAsia="Times New Roman" w:hAnsi="Times New Roman" w:cs="Times New Roman"/>
          <w:i/>
          <w:iCs/>
          <w:sz w:val="24"/>
          <w:szCs w:val="24"/>
          <w:lang w:eastAsia="zh-CN"/>
        </w:rPr>
        <w:t>brevipes</w:t>
      </w:r>
      <w:r w:rsidRPr="002119A8">
        <w:rPr>
          <w:rFonts w:ascii="Times New Roman" w:eastAsia="Times New Roman" w:hAnsi="Times New Roman" w:cs="Times New Roman"/>
          <w:sz w:val="24"/>
          <w:szCs w:val="24"/>
          <w:lang w:val="bg-BG" w:eastAsia="zh-CN"/>
        </w:rPr>
        <w:t>), Белоопашат мишелов (</w:t>
      </w:r>
      <w:r w:rsidRPr="002119A8">
        <w:rPr>
          <w:rFonts w:ascii="Times New Roman" w:eastAsia="Times New Roman" w:hAnsi="Times New Roman" w:cs="Times New Roman"/>
          <w:i/>
          <w:iCs/>
          <w:sz w:val="24"/>
          <w:szCs w:val="24"/>
          <w:lang w:eastAsia="zh-CN"/>
        </w:rPr>
        <w:t>Buteo</w:t>
      </w:r>
      <w:r w:rsidRPr="002119A8">
        <w:rPr>
          <w:rFonts w:ascii="Times New Roman" w:eastAsia="Times New Roman" w:hAnsi="Times New Roman" w:cs="Times New Roman"/>
          <w:i/>
          <w:iCs/>
          <w:sz w:val="24"/>
          <w:szCs w:val="24"/>
          <w:lang w:val="bg-BG" w:eastAsia="zh-CN"/>
        </w:rPr>
        <w:t xml:space="preserve"> </w:t>
      </w:r>
      <w:r w:rsidRPr="002119A8">
        <w:rPr>
          <w:rFonts w:ascii="Times New Roman" w:eastAsia="Times New Roman" w:hAnsi="Times New Roman" w:cs="Times New Roman"/>
          <w:i/>
          <w:iCs/>
          <w:sz w:val="24"/>
          <w:szCs w:val="24"/>
          <w:lang w:eastAsia="zh-CN"/>
        </w:rPr>
        <w:t>rufinus</w:t>
      </w:r>
      <w:r w:rsidRPr="002119A8">
        <w:rPr>
          <w:rFonts w:ascii="Times New Roman" w:eastAsia="Times New Roman" w:hAnsi="Times New Roman" w:cs="Times New Roman"/>
          <w:sz w:val="24"/>
          <w:szCs w:val="24"/>
          <w:lang w:val="bg-BG" w:eastAsia="zh-CN"/>
        </w:rPr>
        <w:t>), Сирийски пъстър кълвач (</w:t>
      </w:r>
      <w:r w:rsidRPr="002119A8">
        <w:rPr>
          <w:rFonts w:ascii="Times New Roman" w:eastAsia="Times New Roman" w:hAnsi="Times New Roman" w:cs="Times New Roman"/>
          <w:i/>
          <w:iCs/>
          <w:sz w:val="24"/>
          <w:szCs w:val="24"/>
          <w:lang w:eastAsia="zh-CN"/>
        </w:rPr>
        <w:t>Dendrocopos</w:t>
      </w:r>
      <w:r w:rsidRPr="002119A8">
        <w:rPr>
          <w:rFonts w:ascii="Times New Roman" w:eastAsia="Times New Roman" w:hAnsi="Times New Roman" w:cs="Times New Roman"/>
          <w:i/>
          <w:iCs/>
          <w:sz w:val="24"/>
          <w:szCs w:val="24"/>
          <w:lang w:val="bg-BG" w:eastAsia="zh-CN"/>
        </w:rPr>
        <w:t xml:space="preserve"> </w:t>
      </w:r>
      <w:r w:rsidRPr="002119A8">
        <w:rPr>
          <w:rFonts w:ascii="Times New Roman" w:eastAsia="Times New Roman" w:hAnsi="Times New Roman" w:cs="Times New Roman"/>
          <w:i/>
          <w:iCs/>
          <w:sz w:val="24"/>
          <w:szCs w:val="24"/>
          <w:lang w:eastAsia="zh-CN"/>
        </w:rPr>
        <w:t>syriacus</w:t>
      </w:r>
      <w:r w:rsidRPr="002119A8">
        <w:rPr>
          <w:rFonts w:ascii="Times New Roman" w:eastAsia="Times New Roman" w:hAnsi="Times New Roman" w:cs="Times New Roman"/>
          <w:sz w:val="24"/>
          <w:szCs w:val="24"/>
          <w:lang w:val="bg-BG" w:eastAsia="zh-CN"/>
        </w:rPr>
        <w:t>), Белочела сврачка (</w:t>
      </w:r>
      <w:r w:rsidRPr="002119A8">
        <w:rPr>
          <w:rFonts w:ascii="Times New Roman" w:eastAsia="Times New Roman" w:hAnsi="Times New Roman" w:cs="Times New Roman"/>
          <w:i/>
          <w:iCs/>
          <w:sz w:val="24"/>
          <w:szCs w:val="24"/>
          <w:lang w:eastAsia="zh-CN"/>
        </w:rPr>
        <w:t>Lanius</w:t>
      </w:r>
      <w:r w:rsidRPr="002119A8">
        <w:rPr>
          <w:rFonts w:ascii="Times New Roman" w:eastAsia="Times New Roman" w:hAnsi="Times New Roman" w:cs="Times New Roman"/>
          <w:i/>
          <w:iCs/>
          <w:sz w:val="24"/>
          <w:szCs w:val="24"/>
          <w:lang w:val="bg-BG" w:eastAsia="zh-CN"/>
        </w:rPr>
        <w:t xml:space="preserve"> </w:t>
      </w:r>
      <w:r w:rsidRPr="002119A8">
        <w:rPr>
          <w:rFonts w:ascii="Times New Roman" w:eastAsia="Times New Roman" w:hAnsi="Times New Roman" w:cs="Times New Roman"/>
          <w:i/>
          <w:iCs/>
          <w:sz w:val="24"/>
          <w:szCs w:val="24"/>
          <w:lang w:eastAsia="zh-CN"/>
        </w:rPr>
        <w:t>nubicus</w:t>
      </w:r>
      <w:r w:rsidRPr="002119A8">
        <w:rPr>
          <w:rFonts w:ascii="Times New Roman" w:eastAsia="Times New Roman" w:hAnsi="Times New Roman" w:cs="Times New Roman"/>
          <w:sz w:val="24"/>
          <w:szCs w:val="24"/>
          <w:lang w:val="bg-BG" w:eastAsia="zh-CN"/>
        </w:rPr>
        <w:t>), Голям маслинов присмехулник (</w:t>
      </w:r>
      <w:r w:rsidRPr="002119A8">
        <w:rPr>
          <w:rFonts w:ascii="Times New Roman" w:eastAsia="Times New Roman" w:hAnsi="Times New Roman" w:cs="Times New Roman"/>
          <w:i/>
          <w:iCs/>
          <w:sz w:val="24"/>
          <w:szCs w:val="24"/>
          <w:lang w:eastAsia="zh-CN"/>
        </w:rPr>
        <w:t>Hippolais</w:t>
      </w:r>
      <w:r w:rsidRPr="002119A8">
        <w:rPr>
          <w:rFonts w:ascii="Times New Roman" w:eastAsia="Times New Roman" w:hAnsi="Times New Roman" w:cs="Times New Roman"/>
          <w:i/>
          <w:iCs/>
          <w:sz w:val="24"/>
          <w:szCs w:val="24"/>
          <w:lang w:val="bg-BG" w:eastAsia="zh-CN"/>
        </w:rPr>
        <w:t xml:space="preserve"> </w:t>
      </w:r>
      <w:r w:rsidRPr="002119A8">
        <w:rPr>
          <w:rFonts w:ascii="Times New Roman" w:eastAsia="Times New Roman" w:hAnsi="Times New Roman" w:cs="Times New Roman"/>
          <w:i/>
          <w:iCs/>
          <w:sz w:val="24"/>
          <w:szCs w:val="24"/>
          <w:lang w:eastAsia="zh-CN"/>
        </w:rPr>
        <w:t>olivetorum</w:t>
      </w:r>
      <w:r w:rsidRPr="002119A8">
        <w:rPr>
          <w:rFonts w:ascii="Times New Roman" w:eastAsia="Times New Roman" w:hAnsi="Times New Roman" w:cs="Times New Roman"/>
          <w:sz w:val="24"/>
          <w:szCs w:val="24"/>
          <w:lang w:val="bg-BG" w:eastAsia="zh-CN"/>
        </w:rPr>
        <w:t>);</w:t>
      </w:r>
      <w:r w:rsidRPr="002119A8">
        <w:rPr>
          <w:rFonts w:ascii="Times New Roman" w:eastAsia="Times New Roman" w:hAnsi="Times New Roman" w:cs="Times New Roman"/>
          <w:sz w:val="24"/>
          <w:szCs w:val="24"/>
          <w:lang w:val="bg-BG" w:eastAsia="zh-CN"/>
        </w:rPr>
        <w:br/>
      </w:r>
      <w:r w:rsidRPr="002119A8">
        <w:rPr>
          <w:rFonts w:ascii="Times New Roman" w:eastAsia="Times New Roman" w:hAnsi="Times New Roman" w:cs="Times New Roman"/>
          <w:b/>
          <w:bCs/>
          <w:sz w:val="24"/>
          <w:szCs w:val="24"/>
          <w:lang w:val="bg-BG" w:eastAsia="zh-CN"/>
        </w:rPr>
        <w:t>2.</w:t>
      </w:r>
      <w:r w:rsidRPr="002119A8">
        <w:rPr>
          <w:rFonts w:ascii="Times New Roman" w:eastAsia="Times New Roman" w:hAnsi="Times New Roman" w:cs="Times New Roman"/>
          <w:b/>
          <w:bCs/>
          <w:sz w:val="24"/>
          <w:szCs w:val="24"/>
          <w:lang w:eastAsia="zh-CN"/>
        </w:rPr>
        <w:t> </w:t>
      </w:r>
      <w:r w:rsidRPr="002119A8">
        <w:rPr>
          <w:rFonts w:ascii="Times New Roman" w:eastAsia="Times New Roman" w:hAnsi="Times New Roman" w:cs="Times New Roman"/>
          <w:sz w:val="24"/>
          <w:szCs w:val="24"/>
          <w:lang w:eastAsia="zh-CN"/>
        </w:rPr>
        <w:t>Малък гмурец (</w:t>
      </w:r>
      <w:r w:rsidRPr="002119A8">
        <w:rPr>
          <w:rFonts w:ascii="Times New Roman" w:eastAsia="Times New Roman" w:hAnsi="Times New Roman" w:cs="Times New Roman"/>
          <w:i/>
          <w:iCs/>
          <w:sz w:val="24"/>
          <w:szCs w:val="24"/>
          <w:lang w:eastAsia="zh-CN"/>
        </w:rPr>
        <w:t>Tachybaptus ruficollis</w:t>
      </w:r>
      <w:r w:rsidRPr="002119A8">
        <w:rPr>
          <w:rFonts w:ascii="Times New Roman" w:eastAsia="Times New Roman" w:hAnsi="Times New Roman" w:cs="Times New Roman"/>
          <w:sz w:val="24"/>
          <w:szCs w:val="24"/>
          <w:lang w:eastAsia="zh-CN"/>
        </w:rPr>
        <w:t>), Голям корморан (</w:t>
      </w:r>
      <w:r w:rsidRPr="002119A8">
        <w:rPr>
          <w:rFonts w:ascii="Times New Roman" w:eastAsia="Times New Roman" w:hAnsi="Times New Roman" w:cs="Times New Roman"/>
          <w:i/>
          <w:iCs/>
          <w:sz w:val="24"/>
          <w:szCs w:val="24"/>
          <w:lang w:eastAsia="zh-CN"/>
        </w:rPr>
        <w:t>Phalacrocorax carbo</w:t>
      </w:r>
      <w:r w:rsidRPr="002119A8">
        <w:rPr>
          <w:rFonts w:ascii="Times New Roman" w:eastAsia="Times New Roman" w:hAnsi="Times New Roman" w:cs="Times New Roman"/>
          <w:sz w:val="24"/>
          <w:szCs w:val="24"/>
          <w:lang w:eastAsia="zh-CN"/>
        </w:rPr>
        <w:t>), Сива чапла (</w:t>
      </w:r>
      <w:r w:rsidRPr="002119A8">
        <w:rPr>
          <w:rFonts w:ascii="Times New Roman" w:eastAsia="Times New Roman" w:hAnsi="Times New Roman" w:cs="Times New Roman"/>
          <w:i/>
          <w:iCs/>
          <w:sz w:val="24"/>
          <w:szCs w:val="24"/>
          <w:lang w:eastAsia="zh-CN"/>
        </w:rPr>
        <w:t>Ardea cinerea</w:t>
      </w:r>
      <w:r w:rsidRPr="002119A8">
        <w:rPr>
          <w:rFonts w:ascii="Times New Roman" w:eastAsia="Times New Roman" w:hAnsi="Times New Roman" w:cs="Times New Roman"/>
          <w:sz w:val="24"/>
          <w:szCs w:val="24"/>
          <w:lang w:eastAsia="zh-CN"/>
        </w:rPr>
        <w:t>), Ням лебед (</w:t>
      </w:r>
      <w:r w:rsidRPr="002119A8">
        <w:rPr>
          <w:rFonts w:ascii="Times New Roman" w:eastAsia="Times New Roman" w:hAnsi="Times New Roman" w:cs="Times New Roman"/>
          <w:i/>
          <w:iCs/>
          <w:sz w:val="24"/>
          <w:szCs w:val="24"/>
          <w:lang w:eastAsia="zh-CN"/>
        </w:rPr>
        <w:t>Cygnus olor</w:t>
      </w:r>
      <w:r w:rsidRPr="002119A8">
        <w:rPr>
          <w:rFonts w:ascii="Times New Roman" w:eastAsia="Times New Roman" w:hAnsi="Times New Roman" w:cs="Times New Roman"/>
          <w:sz w:val="24"/>
          <w:szCs w:val="24"/>
          <w:lang w:eastAsia="zh-CN"/>
        </w:rPr>
        <w:t>), Голяма белочела гъска (</w:t>
      </w:r>
      <w:r w:rsidRPr="002119A8">
        <w:rPr>
          <w:rFonts w:ascii="Times New Roman" w:eastAsia="Times New Roman" w:hAnsi="Times New Roman" w:cs="Times New Roman"/>
          <w:i/>
          <w:iCs/>
          <w:sz w:val="24"/>
          <w:szCs w:val="24"/>
          <w:lang w:eastAsia="zh-CN"/>
        </w:rPr>
        <w:t>Anser albifrons</w:t>
      </w:r>
      <w:r w:rsidRPr="002119A8">
        <w:rPr>
          <w:rFonts w:ascii="Times New Roman" w:eastAsia="Times New Roman" w:hAnsi="Times New Roman" w:cs="Times New Roman"/>
          <w:sz w:val="24"/>
          <w:szCs w:val="24"/>
          <w:lang w:eastAsia="zh-CN"/>
        </w:rPr>
        <w:t>), Зимно бърне (</w:t>
      </w:r>
      <w:r w:rsidRPr="002119A8">
        <w:rPr>
          <w:rFonts w:ascii="Times New Roman" w:eastAsia="Times New Roman" w:hAnsi="Times New Roman" w:cs="Times New Roman"/>
          <w:i/>
          <w:iCs/>
          <w:sz w:val="24"/>
          <w:szCs w:val="24"/>
          <w:lang w:eastAsia="zh-CN"/>
        </w:rPr>
        <w:t>Anas crecca</w:t>
      </w:r>
      <w:r w:rsidRPr="002119A8">
        <w:rPr>
          <w:rFonts w:ascii="Times New Roman" w:eastAsia="Times New Roman" w:hAnsi="Times New Roman" w:cs="Times New Roman"/>
          <w:sz w:val="24"/>
          <w:szCs w:val="24"/>
          <w:lang w:eastAsia="zh-CN"/>
        </w:rPr>
        <w:t>), Зеленоглава патица (</w:t>
      </w:r>
      <w:r w:rsidRPr="002119A8">
        <w:rPr>
          <w:rFonts w:ascii="Times New Roman" w:eastAsia="Times New Roman" w:hAnsi="Times New Roman" w:cs="Times New Roman"/>
          <w:i/>
          <w:iCs/>
          <w:sz w:val="24"/>
          <w:szCs w:val="24"/>
          <w:lang w:eastAsia="zh-CN"/>
        </w:rPr>
        <w:t>Anas platyrhynchos</w:t>
      </w:r>
      <w:r w:rsidRPr="002119A8">
        <w:rPr>
          <w:rFonts w:ascii="Times New Roman" w:eastAsia="Times New Roman" w:hAnsi="Times New Roman" w:cs="Times New Roman"/>
          <w:sz w:val="24"/>
          <w:szCs w:val="24"/>
          <w:lang w:eastAsia="zh-CN"/>
        </w:rPr>
        <w:t>), Голям ястреб (</w:t>
      </w:r>
      <w:r w:rsidRPr="002119A8">
        <w:rPr>
          <w:rFonts w:ascii="Times New Roman" w:eastAsia="Times New Roman" w:hAnsi="Times New Roman" w:cs="Times New Roman"/>
          <w:i/>
          <w:iCs/>
          <w:sz w:val="24"/>
          <w:szCs w:val="24"/>
          <w:lang w:eastAsia="zh-CN"/>
        </w:rPr>
        <w:t>Accipiter gentilis</w:t>
      </w:r>
      <w:r w:rsidRPr="002119A8">
        <w:rPr>
          <w:rFonts w:ascii="Times New Roman" w:eastAsia="Times New Roman" w:hAnsi="Times New Roman" w:cs="Times New Roman"/>
          <w:sz w:val="24"/>
          <w:szCs w:val="24"/>
          <w:lang w:eastAsia="zh-CN"/>
        </w:rPr>
        <w:t>), Малък ястреб (</w:t>
      </w:r>
      <w:r w:rsidRPr="002119A8">
        <w:rPr>
          <w:rFonts w:ascii="Times New Roman" w:eastAsia="Times New Roman" w:hAnsi="Times New Roman" w:cs="Times New Roman"/>
          <w:i/>
          <w:iCs/>
          <w:sz w:val="24"/>
          <w:szCs w:val="24"/>
          <w:lang w:eastAsia="zh-CN"/>
        </w:rPr>
        <w:t>Accipiter nisus</w:t>
      </w:r>
      <w:r w:rsidRPr="002119A8">
        <w:rPr>
          <w:rFonts w:ascii="Times New Roman" w:eastAsia="Times New Roman" w:hAnsi="Times New Roman" w:cs="Times New Roman"/>
          <w:sz w:val="24"/>
          <w:szCs w:val="24"/>
          <w:lang w:eastAsia="zh-CN"/>
        </w:rPr>
        <w:t>), Обикновен мишелов (</w:t>
      </w:r>
      <w:r w:rsidRPr="002119A8">
        <w:rPr>
          <w:rFonts w:ascii="Times New Roman" w:eastAsia="Times New Roman" w:hAnsi="Times New Roman" w:cs="Times New Roman"/>
          <w:i/>
          <w:iCs/>
          <w:sz w:val="24"/>
          <w:szCs w:val="24"/>
          <w:lang w:eastAsia="zh-CN"/>
        </w:rPr>
        <w:t>Buteo buteo</w:t>
      </w:r>
      <w:r w:rsidRPr="002119A8">
        <w:rPr>
          <w:rFonts w:ascii="Times New Roman" w:eastAsia="Times New Roman" w:hAnsi="Times New Roman" w:cs="Times New Roman"/>
          <w:sz w:val="24"/>
          <w:szCs w:val="24"/>
          <w:lang w:eastAsia="zh-CN"/>
        </w:rPr>
        <w:t>), Северен мишелов (</w:t>
      </w:r>
      <w:r w:rsidRPr="002119A8">
        <w:rPr>
          <w:rFonts w:ascii="Times New Roman" w:eastAsia="Times New Roman" w:hAnsi="Times New Roman" w:cs="Times New Roman"/>
          <w:i/>
          <w:iCs/>
          <w:sz w:val="24"/>
          <w:szCs w:val="24"/>
          <w:lang w:eastAsia="zh-CN"/>
        </w:rPr>
        <w:t>Buteo lagopus</w:t>
      </w:r>
      <w:r w:rsidRPr="002119A8">
        <w:rPr>
          <w:rFonts w:ascii="Times New Roman" w:eastAsia="Times New Roman" w:hAnsi="Times New Roman" w:cs="Times New Roman"/>
          <w:sz w:val="24"/>
          <w:szCs w:val="24"/>
          <w:lang w:eastAsia="zh-CN"/>
        </w:rPr>
        <w:t>), Черношипа ветрушка (</w:t>
      </w:r>
      <w:r w:rsidRPr="002119A8">
        <w:rPr>
          <w:rFonts w:ascii="Times New Roman" w:eastAsia="Times New Roman" w:hAnsi="Times New Roman" w:cs="Times New Roman"/>
          <w:i/>
          <w:iCs/>
          <w:sz w:val="24"/>
          <w:szCs w:val="24"/>
          <w:lang w:eastAsia="zh-CN"/>
        </w:rPr>
        <w:t>Керкенез</w:t>
      </w:r>
      <w:r w:rsidRPr="002119A8">
        <w:rPr>
          <w:rFonts w:ascii="Times New Roman" w:eastAsia="Times New Roman" w:hAnsi="Times New Roman" w:cs="Times New Roman"/>
          <w:sz w:val="24"/>
          <w:szCs w:val="24"/>
          <w:lang w:eastAsia="zh-CN"/>
        </w:rPr>
        <w:t>) (</w:t>
      </w:r>
      <w:r w:rsidRPr="002119A8">
        <w:rPr>
          <w:rFonts w:ascii="Times New Roman" w:eastAsia="Times New Roman" w:hAnsi="Times New Roman" w:cs="Times New Roman"/>
          <w:i/>
          <w:iCs/>
          <w:sz w:val="24"/>
          <w:szCs w:val="24"/>
          <w:lang w:eastAsia="zh-CN"/>
        </w:rPr>
        <w:t>Falco tinnunculus</w:t>
      </w:r>
      <w:r w:rsidRPr="002119A8">
        <w:rPr>
          <w:rFonts w:ascii="Times New Roman" w:eastAsia="Times New Roman" w:hAnsi="Times New Roman" w:cs="Times New Roman"/>
          <w:sz w:val="24"/>
          <w:szCs w:val="24"/>
          <w:lang w:eastAsia="zh-CN"/>
        </w:rPr>
        <w:t>), Вoден дърдавец (</w:t>
      </w:r>
      <w:r w:rsidRPr="002119A8">
        <w:rPr>
          <w:rFonts w:ascii="Times New Roman" w:eastAsia="Times New Roman" w:hAnsi="Times New Roman" w:cs="Times New Roman"/>
          <w:i/>
          <w:iCs/>
          <w:sz w:val="24"/>
          <w:szCs w:val="24"/>
          <w:lang w:eastAsia="zh-CN"/>
        </w:rPr>
        <w:t>Rallus aquaticus</w:t>
      </w:r>
      <w:r w:rsidRPr="002119A8">
        <w:rPr>
          <w:rFonts w:ascii="Times New Roman" w:eastAsia="Times New Roman" w:hAnsi="Times New Roman" w:cs="Times New Roman"/>
          <w:sz w:val="24"/>
          <w:szCs w:val="24"/>
          <w:lang w:eastAsia="zh-CN"/>
        </w:rPr>
        <w:t>), Зеленоножка (</w:t>
      </w:r>
      <w:r w:rsidRPr="002119A8">
        <w:rPr>
          <w:rFonts w:ascii="Times New Roman" w:eastAsia="Times New Roman" w:hAnsi="Times New Roman" w:cs="Times New Roman"/>
          <w:i/>
          <w:iCs/>
          <w:sz w:val="24"/>
          <w:szCs w:val="24"/>
          <w:lang w:eastAsia="zh-CN"/>
        </w:rPr>
        <w:t>Gallinula chloropus</w:t>
      </w:r>
      <w:r w:rsidRPr="002119A8">
        <w:rPr>
          <w:rFonts w:ascii="Times New Roman" w:eastAsia="Times New Roman" w:hAnsi="Times New Roman" w:cs="Times New Roman"/>
          <w:sz w:val="24"/>
          <w:szCs w:val="24"/>
          <w:lang w:eastAsia="zh-CN"/>
        </w:rPr>
        <w:t>), Лиска (</w:t>
      </w:r>
      <w:r w:rsidRPr="002119A8">
        <w:rPr>
          <w:rFonts w:ascii="Times New Roman" w:eastAsia="Times New Roman" w:hAnsi="Times New Roman" w:cs="Times New Roman"/>
          <w:i/>
          <w:iCs/>
          <w:sz w:val="24"/>
          <w:szCs w:val="24"/>
          <w:lang w:eastAsia="zh-CN"/>
        </w:rPr>
        <w:t>Fulica atra</w:t>
      </w:r>
      <w:r w:rsidRPr="002119A8">
        <w:rPr>
          <w:rFonts w:ascii="Times New Roman" w:eastAsia="Times New Roman" w:hAnsi="Times New Roman" w:cs="Times New Roman"/>
          <w:sz w:val="24"/>
          <w:szCs w:val="24"/>
          <w:lang w:eastAsia="zh-CN"/>
        </w:rPr>
        <w:t>), Стридояд (</w:t>
      </w:r>
      <w:r w:rsidRPr="002119A8">
        <w:rPr>
          <w:rFonts w:ascii="Times New Roman" w:eastAsia="Times New Roman" w:hAnsi="Times New Roman" w:cs="Times New Roman"/>
          <w:i/>
          <w:iCs/>
          <w:sz w:val="24"/>
          <w:szCs w:val="24"/>
          <w:lang w:eastAsia="zh-CN"/>
        </w:rPr>
        <w:t>Haematopus ostralegus</w:t>
      </w:r>
      <w:r w:rsidRPr="002119A8">
        <w:rPr>
          <w:rFonts w:ascii="Times New Roman" w:eastAsia="Times New Roman" w:hAnsi="Times New Roman" w:cs="Times New Roman"/>
          <w:sz w:val="24"/>
          <w:szCs w:val="24"/>
          <w:lang w:eastAsia="zh-CN"/>
        </w:rPr>
        <w:t>), Речен дъждосвирец (</w:t>
      </w:r>
      <w:r w:rsidRPr="002119A8">
        <w:rPr>
          <w:rFonts w:ascii="Times New Roman" w:eastAsia="Times New Roman" w:hAnsi="Times New Roman" w:cs="Times New Roman"/>
          <w:i/>
          <w:iCs/>
          <w:sz w:val="24"/>
          <w:szCs w:val="24"/>
          <w:lang w:eastAsia="zh-CN"/>
        </w:rPr>
        <w:t>Charadrius dubius</w:t>
      </w:r>
      <w:r w:rsidRPr="002119A8">
        <w:rPr>
          <w:rFonts w:ascii="Times New Roman" w:eastAsia="Times New Roman" w:hAnsi="Times New Roman" w:cs="Times New Roman"/>
          <w:sz w:val="24"/>
          <w:szCs w:val="24"/>
          <w:lang w:eastAsia="zh-CN"/>
        </w:rPr>
        <w:t>), Обикновена калугерица (</w:t>
      </w:r>
      <w:r w:rsidRPr="002119A8">
        <w:rPr>
          <w:rFonts w:ascii="Times New Roman" w:eastAsia="Times New Roman" w:hAnsi="Times New Roman" w:cs="Times New Roman"/>
          <w:i/>
          <w:iCs/>
          <w:sz w:val="24"/>
          <w:szCs w:val="24"/>
          <w:lang w:eastAsia="zh-CN"/>
        </w:rPr>
        <w:t>Vanellus vanellus</w:t>
      </w:r>
      <w:r w:rsidRPr="002119A8">
        <w:rPr>
          <w:rFonts w:ascii="Times New Roman" w:eastAsia="Times New Roman" w:hAnsi="Times New Roman" w:cs="Times New Roman"/>
          <w:sz w:val="24"/>
          <w:szCs w:val="24"/>
          <w:lang w:eastAsia="zh-CN"/>
        </w:rPr>
        <w:t>), Средна бекасина (</w:t>
      </w:r>
      <w:r w:rsidRPr="002119A8">
        <w:rPr>
          <w:rFonts w:ascii="Times New Roman" w:eastAsia="Times New Roman" w:hAnsi="Times New Roman" w:cs="Times New Roman"/>
          <w:i/>
          <w:iCs/>
          <w:sz w:val="24"/>
          <w:szCs w:val="24"/>
          <w:lang w:eastAsia="zh-CN"/>
        </w:rPr>
        <w:t>Gallinago gallinago</w:t>
      </w:r>
      <w:r w:rsidRPr="002119A8">
        <w:rPr>
          <w:rFonts w:ascii="Times New Roman" w:eastAsia="Times New Roman" w:hAnsi="Times New Roman" w:cs="Times New Roman"/>
          <w:sz w:val="24"/>
          <w:szCs w:val="24"/>
          <w:lang w:eastAsia="zh-CN"/>
        </w:rPr>
        <w:t>), Голям горски водобегач (</w:t>
      </w:r>
      <w:r w:rsidRPr="002119A8">
        <w:rPr>
          <w:rFonts w:ascii="Times New Roman" w:eastAsia="Times New Roman" w:hAnsi="Times New Roman" w:cs="Times New Roman"/>
          <w:i/>
          <w:iCs/>
          <w:sz w:val="24"/>
          <w:szCs w:val="24"/>
          <w:lang w:eastAsia="zh-CN"/>
        </w:rPr>
        <w:t>Tringa ochropus</w:t>
      </w:r>
      <w:r w:rsidRPr="002119A8">
        <w:rPr>
          <w:rFonts w:ascii="Times New Roman" w:eastAsia="Times New Roman" w:hAnsi="Times New Roman" w:cs="Times New Roman"/>
          <w:sz w:val="24"/>
          <w:szCs w:val="24"/>
          <w:lang w:eastAsia="zh-CN"/>
        </w:rPr>
        <w:t>), Пчелояд (</w:t>
      </w:r>
      <w:r w:rsidRPr="002119A8">
        <w:rPr>
          <w:rFonts w:ascii="Times New Roman" w:eastAsia="Times New Roman" w:hAnsi="Times New Roman" w:cs="Times New Roman"/>
          <w:i/>
          <w:iCs/>
          <w:sz w:val="24"/>
          <w:szCs w:val="24"/>
          <w:lang w:eastAsia="zh-CN"/>
        </w:rPr>
        <w:t>Merops apiaster</w:t>
      </w:r>
      <w:r w:rsidRPr="002119A8">
        <w:rPr>
          <w:rFonts w:ascii="Times New Roman" w:eastAsia="Times New Roman" w:hAnsi="Times New Roman" w:cs="Times New Roman"/>
          <w:sz w:val="24"/>
          <w:szCs w:val="24"/>
          <w:lang w:eastAsia="zh-CN"/>
        </w:rPr>
        <w:t>), Брегова лястовица (</w:t>
      </w:r>
      <w:r w:rsidRPr="002119A8">
        <w:rPr>
          <w:rFonts w:ascii="Times New Roman" w:eastAsia="Times New Roman" w:hAnsi="Times New Roman" w:cs="Times New Roman"/>
          <w:i/>
          <w:iCs/>
          <w:sz w:val="24"/>
          <w:szCs w:val="24"/>
          <w:lang w:eastAsia="zh-CN"/>
        </w:rPr>
        <w:t>Riparia riparia</w:t>
      </w:r>
      <w:r w:rsidRPr="002119A8">
        <w:rPr>
          <w:rFonts w:ascii="Times New Roman" w:eastAsia="Times New Roman" w:hAnsi="Times New Roman" w:cs="Times New Roman"/>
          <w:sz w:val="24"/>
          <w:szCs w:val="24"/>
          <w:lang w:eastAsia="zh-CN"/>
        </w:rPr>
        <w:t>).</w:t>
      </w:r>
    </w:p>
    <w:p w:rsidR="002119A8" w:rsidRPr="002119A8" w:rsidRDefault="002119A8" w:rsidP="002119A8">
      <w:pPr>
        <w:spacing w:after="0" w:line="240" w:lineRule="auto"/>
        <w:jc w:val="both"/>
        <w:rPr>
          <w:rFonts w:ascii="Times New Roman" w:eastAsia="Times New Roman" w:hAnsi="Times New Roman" w:cs="Times New Roman"/>
          <w:bCs/>
          <w:i/>
          <w:sz w:val="24"/>
          <w:szCs w:val="24"/>
          <w:lang w:val="bg-BG" w:eastAsia="zh-CN"/>
        </w:rPr>
      </w:pPr>
      <w:r w:rsidRPr="002119A8">
        <w:rPr>
          <w:rFonts w:ascii="Times New Roman" w:eastAsia="Times New Roman" w:hAnsi="Times New Roman" w:cs="Times New Roman"/>
          <w:bCs/>
          <w:i/>
          <w:sz w:val="24"/>
          <w:szCs w:val="24"/>
          <w:lang w:eastAsia="zh-CN"/>
        </w:rPr>
        <w:t>Режим на дейности:</w:t>
      </w:r>
    </w:p>
    <w:p w:rsidR="002119A8" w:rsidRPr="002119A8" w:rsidRDefault="002119A8" w:rsidP="00BF2A50">
      <w:pPr>
        <w:numPr>
          <w:ilvl w:val="0"/>
          <w:numId w:val="41"/>
        </w:numPr>
        <w:spacing w:after="0" w:line="240" w:lineRule="auto"/>
        <w:jc w:val="both"/>
        <w:rPr>
          <w:rFonts w:ascii="Times New Roman" w:eastAsia="SimSun" w:hAnsi="Times New Roman" w:cs="Times New Roman"/>
          <w:sz w:val="24"/>
          <w:szCs w:val="24"/>
          <w:lang w:val="bg-BG" w:eastAsia="zh-CN"/>
        </w:rPr>
      </w:pPr>
      <w:r w:rsidRPr="002119A8">
        <w:rPr>
          <w:rFonts w:ascii="Times New Roman" w:eastAsia="SimSun" w:hAnsi="Times New Roman" w:cs="Times New Roman"/>
          <w:sz w:val="24"/>
          <w:szCs w:val="24"/>
          <w:lang w:val="bg-BG" w:eastAsia="zh-CN"/>
        </w:rPr>
        <w:t>Забранява се премахването на характеристики на ландшафта (синори, единични и групи дървета) при ползването на земеделските земи като такива;</w:t>
      </w:r>
    </w:p>
    <w:p w:rsidR="002119A8" w:rsidRPr="002119A8" w:rsidRDefault="002119A8" w:rsidP="00BF2A50">
      <w:pPr>
        <w:numPr>
          <w:ilvl w:val="0"/>
          <w:numId w:val="41"/>
        </w:numPr>
        <w:spacing w:after="0" w:line="240" w:lineRule="auto"/>
        <w:jc w:val="both"/>
        <w:rPr>
          <w:rFonts w:ascii="Times New Roman" w:eastAsia="SimSun" w:hAnsi="Times New Roman" w:cs="Times New Roman"/>
          <w:sz w:val="24"/>
          <w:szCs w:val="24"/>
          <w:lang w:val="bg-BG" w:eastAsia="zh-CN"/>
        </w:rPr>
      </w:pPr>
      <w:r w:rsidRPr="002119A8">
        <w:rPr>
          <w:rFonts w:ascii="Times New Roman" w:eastAsia="SimSun" w:hAnsi="Times New Roman" w:cs="Times New Roman"/>
          <w:sz w:val="24"/>
          <w:szCs w:val="24"/>
          <w:lang w:val="bg-BG" w:eastAsia="zh-CN"/>
        </w:rPr>
        <w:t>Забранява се залесяването на ливади, пасища и мери, както и превръщането им в обработваеми земи и трайни насаждения;</w:t>
      </w:r>
    </w:p>
    <w:p w:rsidR="002119A8" w:rsidRPr="002119A8" w:rsidRDefault="002119A8" w:rsidP="00BF2A50">
      <w:pPr>
        <w:numPr>
          <w:ilvl w:val="0"/>
          <w:numId w:val="41"/>
        </w:numPr>
        <w:spacing w:after="0" w:line="240" w:lineRule="auto"/>
        <w:jc w:val="both"/>
        <w:rPr>
          <w:rFonts w:ascii="Times New Roman" w:eastAsia="SimSun" w:hAnsi="Times New Roman" w:cs="Times New Roman"/>
          <w:sz w:val="24"/>
          <w:szCs w:val="24"/>
          <w:lang w:val="bg-BG" w:eastAsia="zh-CN"/>
        </w:rPr>
      </w:pPr>
      <w:r w:rsidRPr="002119A8">
        <w:rPr>
          <w:rFonts w:ascii="Times New Roman" w:eastAsia="SimSun" w:hAnsi="Times New Roman" w:cs="Times New Roman"/>
          <w:sz w:val="24"/>
          <w:szCs w:val="24"/>
          <w:lang w:val="bg-BG" w:eastAsia="zh-CN"/>
        </w:rPr>
        <w:t>Забранява се използването на пестициди и минерални торове в пасища и ливади;</w:t>
      </w:r>
    </w:p>
    <w:p w:rsidR="002119A8" w:rsidRPr="002119A8" w:rsidRDefault="002119A8" w:rsidP="00BF2A50">
      <w:pPr>
        <w:numPr>
          <w:ilvl w:val="0"/>
          <w:numId w:val="41"/>
        </w:numPr>
        <w:spacing w:after="0" w:line="240" w:lineRule="auto"/>
        <w:jc w:val="both"/>
        <w:rPr>
          <w:rFonts w:ascii="Times New Roman" w:eastAsia="SimSun" w:hAnsi="Times New Roman" w:cs="Times New Roman"/>
          <w:sz w:val="24"/>
          <w:szCs w:val="24"/>
          <w:lang w:val="bg-BG" w:eastAsia="zh-CN"/>
        </w:rPr>
      </w:pPr>
      <w:r w:rsidRPr="002119A8">
        <w:rPr>
          <w:rFonts w:ascii="Times New Roman" w:eastAsia="SimSun" w:hAnsi="Times New Roman" w:cs="Times New Roman"/>
          <w:sz w:val="24"/>
          <w:szCs w:val="24"/>
          <w:lang w:val="bg-BG" w:eastAsia="zh-CN"/>
        </w:rPr>
        <w:t>Забранява се паленето на тръстикови масиви и крайречна растителност;</w:t>
      </w:r>
    </w:p>
    <w:p w:rsidR="002119A8" w:rsidRPr="002119A8" w:rsidRDefault="002119A8" w:rsidP="00BF2A50">
      <w:pPr>
        <w:numPr>
          <w:ilvl w:val="0"/>
          <w:numId w:val="41"/>
        </w:numPr>
        <w:spacing w:after="0" w:line="240" w:lineRule="auto"/>
        <w:jc w:val="both"/>
        <w:rPr>
          <w:rFonts w:ascii="Times New Roman" w:eastAsia="SimSun" w:hAnsi="Times New Roman" w:cs="Times New Roman"/>
          <w:sz w:val="24"/>
          <w:szCs w:val="24"/>
          <w:lang w:val="bg-BG" w:eastAsia="zh-CN"/>
        </w:rPr>
      </w:pPr>
      <w:r w:rsidRPr="002119A8">
        <w:rPr>
          <w:rFonts w:ascii="Times New Roman" w:eastAsia="SimSun" w:hAnsi="Times New Roman" w:cs="Times New Roman"/>
          <w:sz w:val="24"/>
          <w:szCs w:val="24"/>
          <w:lang w:val="bg-BG" w:eastAsia="zh-CN"/>
        </w:rPr>
        <w:t>Забранява се намаляването площта на крайречните гори от местни дървесни видове.</w:t>
      </w:r>
    </w:p>
    <w:p w:rsidR="002119A8" w:rsidRPr="002119A8" w:rsidRDefault="002119A8" w:rsidP="002119A8">
      <w:pPr>
        <w:spacing w:after="0" w:line="240" w:lineRule="auto"/>
        <w:jc w:val="both"/>
        <w:rPr>
          <w:rFonts w:ascii="Times New Roman" w:eastAsia="Times New Roman" w:hAnsi="Times New Roman" w:cs="Times New Roman"/>
          <w:sz w:val="24"/>
          <w:szCs w:val="24"/>
          <w:lang w:val="bg-BG" w:eastAsia="zh-CN"/>
        </w:rPr>
      </w:pPr>
      <w:r w:rsidRPr="002119A8">
        <w:rPr>
          <w:rFonts w:ascii="Times New Roman" w:eastAsia="Times New Roman" w:hAnsi="Times New Roman" w:cs="Times New Roman"/>
          <w:bCs/>
          <w:i/>
          <w:sz w:val="24"/>
          <w:szCs w:val="24"/>
          <w:lang w:val="bg-BG" w:eastAsia="zh-CN"/>
        </w:rPr>
        <w:t>Припокриване (частично или пълно):</w:t>
      </w:r>
      <w:r w:rsidRPr="002119A8">
        <w:rPr>
          <w:rFonts w:ascii="Times New Roman" w:eastAsia="Times New Roman" w:hAnsi="Times New Roman" w:cs="Times New Roman"/>
          <w:sz w:val="24"/>
          <w:szCs w:val="24"/>
          <w:lang w:val="bg-BG" w:eastAsia="zh-CN"/>
        </w:rPr>
        <w:t>Защитена местност: Находище на блатно кокиче; Защитена местност: Шарения остров.</w:t>
      </w:r>
    </w:p>
    <w:p w:rsidR="002119A8" w:rsidRPr="002119A8" w:rsidRDefault="002119A8" w:rsidP="002119A8">
      <w:pPr>
        <w:spacing w:after="0" w:line="240" w:lineRule="auto"/>
        <w:jc w:val="both"/>
        <w:rPr>
          <w:rFonts w:ascii="Times New Roman" w:eastAsia="Times New Roman" w:hAnsi="Times New Roman" w:cs="Times New Roman"/>
          <w:b/>
          <w:sz w:val="24"/>
          <w:szCs w:val="24"/>
          <w:u w:val="single"/>
          <w:lang w:val="bg-BG"/>
        </w:rPr>
      </w:pPr>
      <w:r w:rsidRPr="002119A8">
        <w:rPr>
          <w:rFonts w:ascii="Times New Roman" w:eastAsia="Times New Roman" w:hAnsi="Times New Roman" w:cs="Times New Roman"/>
          <w:sz w:val="24"/>
          <w:szCs w:val="24"/>
          <w:lang w:val="bg-BG"/>
        </w:rPr>
        <w:t xml:space="preserve"> </w:t>
      </w:r>
      <w:hyperlink r:id="rId10" w:history="1">
        <w:r w:rsidRPr="002119A8">
          <w:rPr>
            <w:rFonts w:ascii="Times New Roman" w:eastAsia="Times New Roman" w:hAnsi="Times New Roman" w:cs="Times New Roman"/>
            <w:b/>
            <w:bCs/>
            <w:sz w:val="24"/>
            <w:szCs w:val="24"/>
            <w:u w:val="single"/>
            <w:lang w:val="bg-BG"/>
          </w:rPr>
          <w:t>Река Чая</w:t>
        </w:r>
      </w:hyperlink>
      <w:r w:rsidRPr="002119A8">
        <w:rPr>
          <w:rFonts w:ascii="Times New Roman" w:eastAsia="Times New Roman" w:hAnsi="Times New Roman" w:cs="Times New Roman"/>
          <w:b/>
          <w:bCs/>
          <w:sz w:val="24"/>
          <w:szCs w:val="24"/>
          <w:u w:val="single"/>
        </w:rPr>
        <w:t> </w:t>
      </w:r>
      <w:r w:rsidRPr="002119A8">
        <w:rPr>
          <w:rFonts w:ascii="Times New Roman" w:eastAsia="Times New Roman" w:hAnsi="Times New Roman" w:cs="Times New Roman"/>
          <w:b/>
          <w:bCs/>
          <w:sz w:val="24"/>
          <w:szCs w:val="24"/>
          <w:u w:val="single"/>
          <w:lang w:val="bg-BG"/>
        </w:rPr>
        <w:t xml:space="preserve">- </w:t>
      </w:r>
      <w:r w:rsidRPr="002119A8">
        <w:rPr>
          <w:rFonts w:ascii="Times New Roman" w:eastAsia="Times New Roman" w:hAnsi="Times New Roman" w:cs="Times New Roman"/>
          <w:b/>
          <w:sz w:val="24"/>
          <w:szCs w:val="24"/>
          <w:u w:val="single"/>
          <w:lang w:val="bg-BG"/>
        </w:rPr>
        <w:t>Защитена зона по директивата за местообитанията.</w:t>
      </w:r>
    </w:p>
    <w:p w:rsidR="002119A8" w:rsidRPr="002119A8" w:rsidRDefault="002119A8" w:rsidP="002119A8">
      <w:pPr>
        <w:spacing w:after="0" w:line="240" w:lineRule="auto"/>
        <w:jc w:val="both"/>
        <w:rPr>
          <w:rFonts w:ascii="Times New Roman" w:eastAsia="Times New Roman" w:hAnsi="Times New Roman" w:cs="Times New Roman"/>
          <w:bCs/>
          <w:sz w:val="24"/>
          <w:szCs w:val="24"/>
          <w:lang w:val="bg-BG"/>
        </w:rPr>
      </w:pPr>
    </w:p>
    <w:tbl>
      <w:tblPr>
        <w:tblW w:w="0" w:type="auto"/>
        <w:tblLayout w:type="fixed"/>
        <w:tblLook w:val="04A0" w:firstRow="1" w:lastRow="0" w:firstColumn="1" w:lastColumn="0" w:noHBand="0" w:noVBand="1"/>
      </w:tblPr>
      <w:tblGrid>
        <w:gridCol w:w="5353"/>
        <w:gridCol w:w="4269"/>
      </w:tblGrid>
      <w:tr w:rsidR="002119A8" w:rsidRPr="00D038C2" w:rsidTr="002119A8">
        <w:trPr>
          <w:trHeight w:val="3979"/>
        </w:trPr>
        <w:tc>
          <w:tcPr>
            <w:tcW w:w="5353" w:type="dxa"/>
            <w:shd w:val="clear" w:color="auto" w:fill="auto"/>
          </w:tcPr>
          <w:p w:rsidR="002119A8" w:rsidRPr="002119A8" w:rsidRDefault="002119A8" w:rsidP="002119A8">
            <w:pPr>
              <w:spacing w:after="0" w:line="240" w:lineRule="auto"/>
              <w:jc w:val="both"/>
              <w:rPr>
                <w:rFonts w:ascii="Times New Roman" w:eastAsia="Times New Roman" w:hAnsi="Times New Roman" w:cs="Times New Roman"/>
                <w:bCs/>
                <w:lang w:val="bg-BG"/>
              </w:rPr>
            </w:pPr>
            <w:r>
              <w:rPr>
                <w:rFonts w:ascii="Times New Roman" w:eastAsia="MS Mincho" w:hAnsi="Times New Roman" w:cs="Times New Roman"/>
                <w:noProof/>
                <w:lang w:eastAsia="zh-CN"/>
              </w:rPr>
              <w:drawing>
                <wp:anchor distT="0" distB="0" distL="114300" distR="114300" simplePos="0" relativeHeight="251659264" behindDoc="0" locked="0" layoutInCell="1" allowOverlap="1" wp14:anchorId="466F7040" wp14:editId="3C321A45">
                  <wp:simplePos x="0" y="0"/>
                  <wp:positionH relativeFrom="column">
                    <wp:posOffset>-23495</wp:posOffset>
                  </wp:positionH>
                  <wp:positionV relativeFrom="paragraph">
                    <wp:posOffset>635</wp:posOffset>
                  </wp:positionV>
                  <wp:extent cx="3305175" cy="2484120"/>
                  <wp:effectExtent l="0" t="0" r="9525" b="0"/>
                  <wp:wrapNone/>
                  <wp:docPr id="14" name="Picture 14" descr="Reka Chaya_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ka Chaya_19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5175" cy="24841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9" w:type="dxa"/>
            <w:shd w:val="clear" w:color="auto" w:fill="auto"/>
          </w:tcPr>
          <w:p w:rsidR="002119A8" w:rsidRPr="002119A8" w:rsidRDefault="002119A8" w:rsidP="002119A8">
            <w:pPr>
              <w:spacing w:after="0" w:line="240" w:lineRule="auto"/>
              <w:jc w:val="both"/>
              <w:rPr>
                <w:rFonts w:ascii="Times New Roman" w:eastAsia="Times New Roman" w:hAnsi="Times New Roman" w:cs="Times New Roman"/>
                <w:i/>
                <w:lang w:val="bg-BG"/>
              </w:rPr>
            </w:pPr>
            <w:r w:rsidRPr="002119A8">
              <w:rPr>
                <w:rFonts w:ascii="Times New Roman" w:eastAsia="Times New Roman" w:hAnsi="Times New Roman" w:cs="Times New Roman"/>
                <w:bCs/>
                <w:i/>
                <w:lang w:val="bg-BG"/>
              </w:rPr>
              <w:t>Местоположение:</w:t>
            </w:r>
            <w:r w:rsidRPr="002119A8">
              <w:rPr>
                <w:rFonts w:ascii="Times New Roman" w:eastAsia="Times New Roman" w:hAnsi="Times New Roman" w:cs="Times New Roman"/>
                <w:lang w:val="bg-BG"/>
              </w:rPr>
              <w:t xml:space="preserve"> </w:t>
            </w:r>
            <w:r w:rsidRPr="002119A8">
              <w:rPr>
                <w:rFonts w:ascii="Times New Roman" w:eastAsia="Times New Roman" w:hAnsi="Times New Roman" w:cs="Times New Roman"/>
                <w:bCs/>
                <w:lang w:val="bg-BG"/>
              </w:rPr>
              <w:t>Област:</w:t>
            </w:r>
            <w:r w:rsidRPr="002119A8">
              <w:rPr>
                <w:rFonts w:ascii="Times New Roman" w:eastAsia="Times New Roman" w:hAnsi="Times New Roman" w:cs="Times New Roman"/>
              </w:rPr>
              <w:t> </w:t>
            </w:r>
            <w:r w:rsidRPr="002119A8">
              <w:rPr>
                <w:rFonts w:ascii="Times New Roman" w:eastAsia="Times New Roman" w:hAnsi="Times New Roman" w:cs="Times New Roman"/>
                <w:lang w:val="bg-BG"/>
              </w:rPr>
              <w:t>Пловдив,</w:t>
            </w:r>
            <w:r w:rsidRPr="002119A8">
              <w:rPr>
                <w:rFonts w:ascii="Times New Roman" w:eastAsia="Times New Roman" w:hAnsi="Times New Roman" w:cs="Times New Roman"/>
              </w:rPr>
              <w:t> </w:t>
            </w:r>
            <w:r w:rsidRPr="002119A8">
              <w:rPr>
                <w:rFonts w:ascii="Times New Roman" w:eastAsia="Times New Roman" w:hAnsi="Times New Roman" w:cs="Times New Roman"/>
                <w:bCs/>
                <w:lang w:val="bg-BG"/>
              </w:rPr>
              <w:t>Община:</w:t>
            </w:r>
            <w:r w:rsidRPr="002119A8">
              <w:rPr>
                <w:rFonts w:ascii="Times New Roman" w:eastAsia="Times New Roman" w:hAnsi="Times New Roman" w:cs="Times New Roman"/>
                <w:lang w:val="bg-BG"/>
              </w:rPr>
              <w:t>Асеновград,</w:t>
            </w:r>
            <w:r w:rsidRPr="002119A8">
              <w:rPr>
                <w:rFonts w:ascii="Times New Roman" w:eastAsia="Times New Roman" w:hAnsi="Times New Roman" w:cs="Times New Roman"/>
              </w:rPr>
              <w:t> </w:t>
            </w:r>
            <w:r w:rsidRPr="002119A8">
              <w:rPr>
                <w:rFonts w:ascii="Times New Roman" w:eastAsia="Times New Roman" w:hAnsi="Times New Roman" w:cs="Times New Roman"/>
                <w:bCs/>
                <w:lang w:val="bg-BG"/>
              </w:rPr>
              <w:t>Населено място:</w:t>
            </w:r>
            <w:r w:rsidRPr="002119A8">
              <w:rPr>
                <w:rFonts w:ascii="Times New Roman" w:eastAsia="Times New Roman" w:hAnsi="Times New Roman" w:cs="Times New Roman"/>
              </w:rPr>
              <w:t> </w:t>
            </w:r>
            <w:r w:rsidRPr="002119A8">
              <w:rPr>
                <w:rFonts w:ascii="Times New Roman" w:eastAsia="Times New Roman" w:hAnsi="Times New Roman" w:cs="Times New Roman"/>
                <w:lang w:val="bg-BG"/>
              </w:rPr>
              <w:t>гр. Асеновград</w:t>
            </w:r>
            <w:r w:rsidRPr="002119A8">
              <w:rPr>
                <w:rFonts w:ascii="Times New Roman" w:eastAsia="Times New Roman" w:hAnsi="Times New Roman" w:cs="Times New Roman"/>
                <w:b/>
                <w:lang w:val="bg-BG"/>
              </w:rPr>
              <w:t>,</w:t>
            </w:r>
            <w:r w:rsidRPr="002119A8">
              <w:rPr>
                <w:rFonts w:ascii="Times New Roman" w:eastAsia="Times New Roman" w:hAnsi="Times New Roman" w:cs="Times New Roman"/>
                <w:b/>
              </w:rPr>
              <w:t> </w:t>
            </w:r>
            <w:r w:rsidRPr="002119A8">
              <w:rPr>
                <w:rFonts w:ascii="Times New Roman" w:eastAsia="Times New Roman" w:hAnsi="Times New Roman" w:cs="Times New Roman"/>
                <w:bCs/>
                <w:lang w:val="bg-BG"/>
              </w:rPr>
              <w:t>Община:</w:t>
            </w:r>
            <w:r w:rsidRPr="002119A8">
              <w:rPr>
                <w:rFonts w:ascii="Times New Roman" w:eastAsia="Times New Roman" w:hAnsi="Times New Roman" w:cs="Times New Roman"/>
              </w:rPr>
              <w:t> </w:t>
            </w:r>
            <w:r w:rsidRPr="002119A8">
              <w:rPr>
                <w:rFonts w:ascii="Times New Roman" w:eastAsia="Times New Roman" w:hAnsi="Times New Roman" w:cs="Times New Roman"/>
                <w:lang w:val="bg-BG"/>
              </w:rPr>
              <w:t>Родопи,</w:t>
            </w:r>
            <w:r w:rsidRPr="002119A8">
              <w:rPr>
                <w:rFonts w:ascii="Times New Roman" w:eastAsia="Times New Roman" w:hAnsi="Times New Roman" w:cs="Times New Roman"/>
              </w:rPr>
              <w:t> </w:t>
            </w:r>
            <w:r w:rsidRPr="002119A8">
              <w:rPr>
                <w:rFonts w:ascii="Times New Roman" w:eastAsia="Times New Roman" w:hAnsi="Times New Roman" w:cs="Times New Roman"/>
                <w:bCs/>
                <w:lang w:val="bg-BG"/>
              </w:rPr>
              <w:t>Населено място:</w:t>
            </w:r>
            <w:r w:rsidRPr="002119A8">
              <w:rPr>
                <w:rFonts w:ascii="Times New Roman" w:eastAsia="Times New Roman" w:hAnsi="Times New Roman" w:cs="Times New Roman"/>
              </w:rPr>
              <w:t> </w:t>
            </w:r>
            <w:r w:rsidRPr="002119A8">
              <w:rPr>
                <w:rFonts w:ascii="Times New Roman" w:eastAsia="Times New Roman" w:hAnsi="Times New Roman" w:cs="Times New Roman"/>
                <w:lang w:val="bg-BG"/>
              </w:rPr>
              <w:t xml:space="preserve">с. Крумово, с. Ягодово, </w:t>
            </w:r>
            <w:r w:rsidRPr="002119A8">
              <w:rPr>
                <w:rFonts w:ascii="Times New Roman" w:eastAsia="Times New Roman" w:hAnsi="Times New Roman" w:cs="Times New Roman"/>
              </w:rPr>
              <w:t> </w:t>
            </w:r>
            <w:r w:rsidRPr="002119A8">
              <w:rPr>
                <w:rFonts w:ascii="Times New Roman" w:eastAsia="Times New Roman" w:hAnsi="Times New Roman" w:cs="Times New Roman"/>
                <w:bCs/>
                <w:i/>
                <w:lang w:val="bg-BG"/>
              </w:rPr>
              <w:t>Община:</w:t>
            </w:r>
            <w:r w:rsidRPr="002119A8">
              <w:rPr>
                <w:rFonts w:ascii="Times New Roman" w:eastAsia="Times New Roman" w:hAnsi="Times New Roman" w:cs="Times New Roman"/>
                <w:i/>
              </w:rPr>
              <w:t> </w:t>
            </w:r>
            <w:r w:rsidRPr="002119A8">
              <w:rPr>
                <w:rFonts w:ascii="Times New Roman" w:eastAsia="Times New Roman" w:hAnsi="Times New Roman" w:cs="Times New Roman"/>
                <w:i/>
                <w:lang w:val="bg-BG"/>
              </w:rPr>
              <w:t>Садово,</w:t>
            </w:r>
            <w:r w:rsidRPr="002119A8">
              <w:rPr>
                <w:rFonts w:ascii="Times New Roman" w:eastAsia="Times New Roman" w:hAnsi="Times New Roman" w:cs="Times New Roman"/>
                <w:i/>
              </w:rPr>
              <w:t> </w:t>
            </w:r>
            <w:r w:rsidRPr="002119A8">
              <w:rPr>
                <w:rFonts w:ascii="Times New Roman" w:eastAsia="Times New Roman" w:hAnsi="Times New Roman" w:cs="Times New Roman"/>
                <w:bCs/>
                <w:i/>
                <w:lang w:val="bg-BG"/>
              </w:rPr>
              <w:t>Населено място:</w:t>
            </w:r>
            <w:r w:rsidRPr="002119A8">
              <w:rPr>
                <w:rFonts w:ascii="Times New Roman" w:eastAsia="Times New Roman" w:hAnsi="Times New Roman" w:cs="Times New Roman"/>
                <w:i/>
              </w:rPr>
              <w:t> </w:t>
            </w:r>
            <w:r w:rsidRPr="002119A8">
              <w:rPr>
                <w:rFonts w:ascii="Times New Roman" w:eastAsia="Times New Roman" w:hAnsi="Times New Roman" w:cs="Times New Roman"/>
                <w:i/>
                <w:lang w:val="bg-BG"/>
              </w:rPr>
              <w:t>с. Катуница.</w:t>
            </w:r>
          </w:p>
          <w:p w:rsidR="002119A8" w:rsidRPr="002119A8" w:rsidRDefault="002119A8" w:rsidP="002119A8">
            <w:pPr>
              <w:spacing w:after="0" w:line="240" w:lineRule="auto"/>
              <w:jc w:val="both"/>
              <w:rPr>
                <w:rFonts w:ascii="Times New Roman" w:eastAsia="Times New Roman" w:hAnsi="Times New Roman" w:cs="Times New Roman"/>
                <w:lang w:val="bg-BG" w:eastAsia="zh-CN"/>
              </w:rPr>
            </w:pPr>
            <w:r w:rsidRPr="002119A8">
              <w:rPr>
                <w:rFonts w:ascii="Times New Roman" w:eastAsia="Times New Roman" w:hAnsi="Times New Roman" w:cs="Times New Roman"/>
                <w:i/>
                <w:lang w:val="bg-BG" w:eastAsia="zh-CN"/>
              </w:rPr>
              <w:t>Тип:</w:t>
            </w:r>
            <w:r w:rsidRPr="002119A8">
              <w:rPr>
                <w:rFonts w:ascii="Times New Roman" w:eastAsia="Times New Roman" w:hAnsi="Times New Roman" w:cs="Times New Roman"/>
                <w:lang w:val="bg-BG" w:eastAsia="zh-CN"/>
              </w:rPr>
              <w:t xml:space="preserve"> Защитена зона по Директива 92/43/ЕЕС за опазване на природните местообитания и на дивата флора и фауна</w:t>
            </w:r>
          </w:p>
          <w:p w:rsidR="002119A8" w:rsidRPr="002119A8" w:rsidRDefault="002119A8" w:rsidP="002119A8">
            <w:pPr>
              <w:spacing w:after="0" w:line="240" w:lineRule="auto"/>
              <w:jc w:val="both"/>
              <w:rPr>
                <w:rFonts w:ascii="Times New Roman" w:eastAsia="Times New Roman" w:hAnsi="Times New Roman" w:cs="Times New Roman"/>
                <w:bCs/>
                <w:lang w:val="bg-BG"/>
              </w:rPr>
            </w:pPr>
          </w:p>
        </w:tc>
      </w:tr>
    </w:tbl>
    <w:p w:rsidR="002119A8" w:rsidRPr="002119A8" w:rsidRDefault="002119A8" w:rsidP="002119A8">
      <w:pPr>
        <w:spacing w:after="0" w:line="240" w:lineRule="auto"/>
        <w:jc w:val="both"/>
        <w:rPr>
          <w:rFonts w:ascii="Times New Roman" w:eastAsia="Times New Roman" w:hAnsi="Times New Roman" w:cs="Times New Roman"/>
          <w:b/>
          <w:sz w:val="24"/>
          <w:szCs w:val="24"/>
          <w:lang w:val="bg-BG" w:eastAsia="zh-CN"/>
        </w:rPr>
      </w:pPr>
      <w:r w:rsidRPr="002119A8">
        <w:rPr>
          <w:rFonts w:ascii="Times New Roman" w:eastAsia="Times New Roman" w:hAnsi="Times New Roman" w:cs="Times New Roman"/>
          <w:b/>
          <w:sz w:val="24"/>
          <w:szCs w:val="24"/>
          <w:lang w:val="bg-BG" w:eastAsia="zh-CN"/>
        </w:rPr>
        <w:t>Предмет на опазване (видове и местообитания):</w:t>
      </w:r>
    </w:p>
    <w:p w:rsidR="002119A8" w:rsidRPr="002119A8" w:rsidRDefault="002119A8" w:rsidP="00BF2A50">
      <w:pPr>
        <w:numPr>
          <w:ilvl w:val="0"/>
          <w:numId w:val="42"/>
        </w:numPr>
        <w:spacing w:after="0" w:line="240" w:lineRule="auto"/>
        <w:jc w:val="both"/>
        <w:rPr>
          <w:rFonts w:ascii="Times New Roman" w:eastAsia="SimSun" w:hAnsi="Times New Roman" w:cs="Times New Roman"/>
          <w:i/>
          <w:sz w:val="24"/>
          <w:szCs w:val="24"/>
          <w:lang w:val="bg-BG" w:eastAsia="zh-CN"/>
        </w:rPr>
      </w:pPr>
      <w:r w:rsidRPr="002119A8">
        <w:rPr>
          <w:rFonts w:ascii="Times New Roman" w:eastAsia="SimSun" w:hAnsi="Times New Roman" w:cs="Times New Roman"/>
          <w:i/>
          <w:sz w:val="24"/>
          <w:szCs w:val="24"/>
          <w:lang w:val="bg-BG" w:eastAsia="zh-CN"/>
        </w:rPr>
        <w:t xml:space="preserve">Безгръбначни: </w:t>
      </w:r>
      <w:hyperlink r:id="rId12" w:tgtFrame="_blank" w:history="1">
        <w:r w:rsidRPr="002119A8">
          <w:rPr>
            <w:rFonts w:ascii="Times New Roman" w:eastAsia="SimSun" w:hAnsi="Times New Roman" w:cs="Times New Roman"/>
            <w:sz w:val="24"/>
            <w:szCs w:val="24"/>
            <w:lang w:val="bg-BG" w:eastAsia="zh-CN"/>
          </w:rPr>
          <w:t>Бисерна мида (</w:t>
        </w:r>
        <w:r w:rsidRPr="002119A8">
          <w:rPr>
            <w:rFonts w:ascii="Times New Roman" w:eastAsia="SimSun" w:hAnsi="Times New Roman" w:cs="Times New Roman"/>
            <w:sz w:val="24"/>
            <w:szCs w:val="24"/>
            <w:lang w:eastAsia="zh-CN"/>
          </w:rPr>
          <w:t>U</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crassus</w:t>
        </w:r>
        <w:r w:rsidRPr="002119A8">
          <w:rPr>
            <w:rFonts w:ascii="Times New Roman" w:eastAsia="SimSun" w:hAnsi="Times New Roman" w:cs="Times New Roman"/>
            <w:sz w:val="24"/>
            <w:szCs w:val="24"/>
            <w:lang w:val="bg-BG" w:eastAsia="zh-CN"/>
          </w:rPr>
          <w:t xml:space="preserve">): </w:t>
        </w:r>
      </w:hyperlink>
      <w:hyperlink r:id="rId13" w:tgtFrame="_blank" w:history="1">
        <w:r w:rsidRPr="002119A8">
          <w:rPr>
            <w:rFonts w:ascii="Times New Roman" w:eastAsia="SimSun" w:hAnsi="Times New Roman" w:cs="Times New Roman"/>
            <w:sz w:val="24"/>
            <w:szCs w:val="24"/>
            <w:lang w:val="bg-BG" w:eastAsia="zh-CN"/>
          </w:rPr>
          <w:t>Бръмбар рогач (</w:t>
        </w:r>
        <w:r w:rsidRPr="002119A8">
          <w:rPr>
            <w:rFonts w:ascii="Times New Roman" w:eastAsia="SimSun" w:hAnsi="Times New Roman" w:cs="Times New Roman"/>
            <w:sz w:val="24"/>
            <w:szCs w:val="24"/>
            <w:lang w:eastAsia="zh-CN"/>
          </w:rPr>
          <w:t>L</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cervus</w:t>
        </w:r>
        <w:r w:rsidRPr="002119A8">
          <w:rPr>
            <w:rFonts w:ascii="Times New Roman" w:eastAsia="SimSun" w:hAnsi="Times New Roman" w:cs="Times New Roman"/>
            <w:sz w:val="24"/>
            <w:szCs w:val="24"/>
            <w:lang w:val="bg-BG" w:eastAsia="zh-CN"/>
          </w:rPr>
          <w:t xml:space="preserve">); </w:t>
        </w:r>
      </w:hyperlink>
      <w:hyperlink r:id="rId14" w:tgtFrame="_blank" w:history="1">
        <w:r w:rsidRPr="002119A8">
          <w:rPr>
            <w:rFonts w:ascii="Times New Roman" w:eastAsia="SimSun" w:hAnsi="Times New Roman" w:cs="Times New Roman"/>
            <w:sz w:val="24"/>
            <w:szCs w:val="24"/>
            <w:lang w:val="bg-BG" w:eastAsia="zh-CN"/>
          </w:rPr>
          <w:t>Вертиго (</w:t>
        </w:r>
        <w:r w:rsidRPr="002119A8">
          <w:rPr>
            <w:rFonts w:ascii="Times New Roman" w:eastAsia="SimSun" w:hAnsi="Times New Roman" w:cs="Times New Roman"/>
            <w:sz w:val="24"/>
            <w:szCs w:val="24"/>
            <w:lang w:eastAsia="zh-CN"/>
          </w:rPr>
          <w:t>V</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angustior</w:t>
        </w:r>
        <w:r w:rsidRPr="002119A8">
          <w:rPr>
            <w:rFonts w:ascii="Times New Roman" w:eastAsia="SimSun" w:hAnsi="Times New Roman" w:cs="Times New Roman"/>
            <w:sz w:val="24"/>
            <w:szCs w:val="24"/>
            <w:lang w:val="bg-BG" w:eastAsia="zh-CN"/>
          </w:rPr>
          <w:t xml:space="preserve">); </w:t>
        </w:r>
      </w:hyperlink>
      <w:hyperlink r:id="rId15" w:tgtFrame="_blank" w:history="1">
        <w:r w:rsidRPr="002119A8">
          <w:rPr>
            <w:rFonts w:ascii="Times New Roman" w:eastAsia="SimSun" w:hAnsi="Times New Roman" w:cs="Times New Roman"/>
            <w:sz w:val="24"/>
            <w:szCs w:val="24"/>
            <w:lang w:val="bg-BG" w:eastAsia="zh-CN"/>
          </w:rPr>
          <w:t>Вертиго (</w:t>
        </w:r>
        <w:r w:rsidRPr="002119A8">
          <w:rPr>
            <w:rFonts w:ascii="Times New Roman" w:eastAsia="SimSun" w:hAnsi="Times New Roman" w:cs="Times New Roman"/>
            <w:sz w:val="24"/>
            <w:szCs w:val="24"/>
            <w:lang w:eastAsia="zh-CN"/>
          </w:rPr>
          <w:t>V</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moulinsiana</w:t>
        </w:r>
        <w:r w:rsidRPr="002119A8">
          <w:rPr>
            <w:rFonts w:ascii="Times New Roman" w:eastAsia="SimSun" w:hAnsi="Times New Roman" w:cs="Times New Roman"/>
            <w:sz w:val="24"/>
            <w:szCs w:val="24"/>
            <w:lang w:val="bg-BG" w:eastAsia="zh-CN"/>
          </w:rPr>
          <w:t xml:space="preserve">). </w:t>
        </w:r>
      </w:hyperlink>
      <w:r w:rsidRPr="002119A8">
        <w:rPr>
          <w:rFonts w:ascii="Times New Roman" w:eastAsia="SimSun" w:hAnsi="Times New Roman" w:cs="Times New Roman"/>
          <w:sz w:val="24"/>
          <w:szCs w:val="24"/>
          <w:lang w:val="bg-BG" w:eastAsia="zh-CN"/>
        </w:rPr>
        <w:t xml:space="preserve"> </w:t>
      </w:r>
    </w:p>
    <w:p w:rsidR="002119A8" w:rsidRPr="002119A8" w:rsidRDefault="002119A8" w:rsidP="00BF2A50">
      <w:pPr>
        <w:numPr>
          <w:ilvl w:val="0"/>
          <w:numId w:val="42"/>
        </w:numPr>
        <w:spacing w:after="0" w:line="240" w:lineRule="auto"/>
        <w:jc w:val="both"/>
        <w:rPr>
          <w:rFonts w:ascii="Times New Roman" w:eastAsia="SimSun" w:hAnsi="Times New Roman" w:cs="Times New Roman"/>
          <w:sz w:val="24"/>
          <w:szCs w:val="24"/>
          <w:lang w:val="bg-BG" w:eastAsia="zh-CN"/>
        </w:rPr>
      </w:pPr>
      <w:r w:rsidRPr="002119A8">
        <w:rPr>
          <w:rFonts w:ascii="Times New Roman" w:eastAsia="SimSun" w:hAnsi="Times New Roman" w:cs="Times New Roman"/>
          <w:i/>
          <w:sz w:val="24"/>
          <w:szCs w:val="24"/>
          <w:lang w:val="bg-BG" w:eastAsia="zh-CN"/>
        </w:rPr>
        <w:t xml:space="preserve">Риби: </w:t>
      </w:r>
      <w:hyperlink r:id="rId16" w:tgtFrame="_blank" w:history="1">
        <w:r w:rsidRPr="002119A8">
          <w:rPr>
            <w:rFonts w:ascii="Times New Roman" w:eastAsia="SimSun" w:hAnsi="Times New Roman" w:cs="Times New Roman"/>
            <w:sz w:val="24"/>
            <w:szCs w:val="24"/>
            <w:lang w:val="bg-BG" w:eastAsia="zh-CN"/>
          </w:rPr>
          <w:t>Балкански щипок (</w:t>
        </w:r>
        <w:r w:rsidRPr="002119A8">
          <w:rPr>
            <w:rFonts w:ascii="Times New Roman" w:eastAsia="SimSun" w:hAnsi="Times New Roman" w:cs="Times New Roman"/>
            <w:sz w:val="24"/>
            <w:szCs w:val="24"/>
            <w:lang w:eastAsia="zh-CN"/>
          </w:rPr>
          <w:t>S</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aurata</w:t>
        </w:r>
        <w:r w:rsidRPr="002119A8">
          <w:rPr>
            <w:rFonts w:ascii="Times New Roman" w:eastAsia="SimSun" w:hAnsi="Times New Roman" w:cs="Times New Roman"/>
            <w:sz w:val="24"/>
            <w:szCs w:val="24"/>
            <w:lang w:val="bg-BG" w:eastAsia="zh-CN"/>
          </w:rPr>
          <w:t xml:space="preserve">); </w:t>
        </w:r>
      </w:hyperlink>
      <w:hyperlink r:id="rId17" w:tgtFrame="_blank" w:history="1">
        <w:r w:rsidRPr="002119A8">
          <w:rPr>
            <w:rFonts w:ascii="Times New Roman" w:eastAsia="SimSun" w:hAnsi="Times New Roman" w:cs="Times New Roman"/>
            <w:sz w:val="24"/>
            <w:szCs w:val="24"/>
            <w:lang w:val="bg-BG" w:eastAsia="zh-CN"/>
          </w:rPr>
          <w:t>Горчивка (</w:t>
        </w:r>
        <w:r w:rsidRPr="002119A8">
          <w:rPr>
            <w:rFonts w:ascii="Times New Roman" w:eastAsia="SimSun" w:hAnsi="Times New Roman" w:cs="Times New Roman"/>
            <w:sz w:val="24"/>
            <w:szCs w:val="24"/>
            <w:lang w:eastAsia="zh-CN"/>
          </w:rPr>
          <w:t>Rh</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sericeus</w:t>
        </w:r>
        <w:r w:rsidRPr="002119A8">
          <w:rPr>
            <w:rFonts w:ascii="Times New Roman" w:eastAsia="SimSun" w:hAnsi="Times New Roman" w:cs="Times New Roman"/>
            <w:sz w:val="24"/>
            <w:szCs w:val="24"/>
            <w:lang w:val="bg-BG" w:eastAsia="zh-CN"/>
          </w:rPr>
          <w:t xml:space="preserve">); </w:t>
        </w:r>
      </w:hyperlink>
      <w:hyperlink r:id="rId18" w:tgtFrame="_blank" w:history="1">
        <w:r w:rsidRPr="002119A8">
          <w:rPr>
            <w:rFonts w:ascii="Times New Roman" w:eastAsia="SimSun" w:hAnsi="Times New Roman" w:cs="Times New Roman"/>
            <w:sz w:val="24"/>
            <w:szCs w:val="24"/>
            <w:lang w:val="bg-BG" w:eastAsia="zh-CN"/>
          </w:rPr>
          <w:t>Маришка мряна (</w:t>
        </w:r>
        <w:r w:rsidRPr="002119A8">
          <w:rPr>
            <w:rFonts w:ascii="Times New Roman" w:eastAsia="SimSun" w:hAnsi="Times New Roman" w:cs="Times New Roman"/>
            <w:sz w:val="24"/>
            <w:szCs w:val="24"/>
            <w:lang w:eastAsia="zh-CN"/>
          </w:rPr>
          <w:t>B</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plebejus</w:t>
        </w:r>
        <w:r w:rsidRPr="002119A8">
          <w:rPr>
            <w:rFonts w:ascii="Times New Roman" w:eastAsia="SimSun" w:hAnsi="Times New Roman" w:cs="Times New Roman"/>
            <w:sz w:val="24"/>
            <w:szCs w:val="24"/>
            <w:lang w:val="bg-BG" w:eastAsia="zh-CN"/>
          </w:rPr>
          <w:t xml:space="preserve">); </w:t>
        </w:r>
      </w:hyperlink>
      <w:hyperlink r:id="rId19" w:tgtFrame="_blank" w:history="1">
        <w:r w:rsidRPr="002119A8">
          <w:rPr>
            <w:rFonts w:ascii="Times New Roman" w:eastAsia="SimSun" w:hAnsi="Times New Roman" w:cs="Times New Roman"/>
            <w:sz w:val="24"/>
            <w:szCs w:val="24"/>
            <w:lang w:val="bg-BG" w:eastAsia="zh-CN"/>
          </w:rPr>
          <w:t>Обикновен щипок (</w:t>
        </w:r>
        <w:r w:rsidRPr="002119A8">
          <w:rPr>
            <w:rFonts w:ascii="Times New Roman" w:eastAsia="SimSun" w:hAnsi="Times New Roman" w:cs="Times New Roman"/>
            <w:sz w:val="24"/>
            <w:szCs w:val="24"/>
            <w:lang w:eastAsia="zh-CN"/>
          </w:rPr>
          <w:t>C</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taenia</w:t>
        </w:r>
        <w:r w:rsidRPr="002119A8">
          <w:rPr>
            <w:rFonts w:ascii="Times New Roman" w:eastAsia="SimSun" w:hAnsi="Times New Roman" w:cs="Times New Roman"/>
            <w:sz w:val="24"/>
            <w:szCs w:val="24"/>
            <w:lang w:val="bg-BG" w:eastAsia="zh-CN"/>
          </w:rPr>
          <w:t xml:space="preserve">). </w:t>
        </w:r>
      </w:hyperlink>
    </w:p>
    <w:p w:rsidR="002119A8" w:rsidRPr="002119A8" w:rsidRDefault="002119A8" w:rsidP="00BF2A50">
      <w:pPr>
        <w:numPr>
          <w:ilvl w:val="0"/>
          <w:numId w:val="42"/>
        </w:numPr>
        <w:spacing w:after="0" w:line="240" w:lineRule="auto"/>
        <w:jc w:val="both"/>
        <w:rPr>
          <w:rFonts w:ascii="Times New Roman" w:eastAsia="SimSun" w:hAnsi="Times New Roman" w:cs="Times New Roman"/>
          <w:sz w:val="24"/>
          <w:szCs w:val="24"/>
          <w:lang w:val="bg-BG" w:eastAsia="zh-CN"/>
        </w:rPr>
      </w:pPr>
      <w:r w:rsidRPr="002119A8">
        <w:rPr>
          <w:rFonts w:ascii="Times New Roman" w:eastAsia="SimSun" w:hAnsi="Times New Roman" w:cs="Times New Roman"/>
          <w:i/>
          <w:sz w:val="24"/>
          <w:szCs w:val="24"/>
          <w:lang w:val="bg-BG" w:eastAsia="zh-CN"/>
        </w:rPr>
        <w:t>Земноводни и влечуги</w:t>
      </w:r>
      <w:r w:rsidRPr="002119A8">
        <w:rPr>
          <w:rFonts w:ascii="Times New Roman" w:eastAsia="SimSun" w:hAnsi="Times New Roman" w:cs="Times New Roman"/>
          <w:sz w:val="24"/>
          <w:szCs w:val="24"/>
          <w:lang w:val="bg-BG" w:eastAsia="zh-CN"/>
        </w:rPr>
        <w:t xml:space="preserve">: </w:t>
      </w:r>
      <w:hyperlink r:id="rId20" w:tgtFrame="_blank" w:history="1">
        <w:r w:rsidRPr="002119A8">
          <w:rPr>
            <w:rFonts w:ascii="Times New Roman" w:eastAsia="SimSun" w:hAnsi="Times New Roman" w:cs="Times New Roman"/>
            <w:sz w:val="24"/>
            <w:szCs w:val="24"/>
            <w:lang w:val="bg-BG" w:eastAsia="zh-CN"/>
          </w:rPr>
          <w:t>Голям гребенест тритон (</w:t>
        </w:r>
        <w:r w:rsidRPr="002119A8">
          <w:rPr>
            <w:rFonts w:ascii="Times New Roman" w:eastAsia="SimSun" w:hAnsi="Times New Roman" w:cs="Times New Roman"/>
            <w:sz w:val="24"/>
            <w:szCs w:val="24"/>
            <w:lang w:eastAsia="zh-CN"/>
          </w:rPr>
          <w:t>T</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karelinii</w:t>
        </w:r>
        <w:r w:rsidRPr="002119A8">
          <w:rPr>
            <w:rFonts w:ascii="Times New Roman" w:eastAsia="SimSun" w:hAnsi="Times New Roman" w:cs="Times New Roman"/>
            <w:sz w:val="24"/>
            <w:szCs w:val="24"/>
            <w:lang w:val="bg-BG" w:eastAsia="zh-CN"/>
          </w:rPr>
          <w:t xml:space="preserve">); </w:t>
        </w:r>
      </w:hyperlink>
      <w:hyperlink r:id="rId21" w:tgtFrame="_blank" w:history="1">
        <w:r w:rsidRPr="002119A8">
          <w:rPr>
            <w:rFonts w:ascii="Times New Roman" w:eastAsia="SimSun" w:hAnsi="Times New Roman" w:cs="Times New Roman"/>
            <w:sz w:val="24"/>
            <w:szCs w:val="24"/>
            <w:lang w:val="bg-BG" w:eastAsia="zh-CN"/>
          </w:rPr>
          <w:t>Жълтокоремна бумка (</w:t>
        </w:r>
        <w:r w:rsidRPr="002119A8">
          <w:rPr>
            <w:rFonts w:ascii="Times New Roman" w:eastAsia="SimSun" w:hAnsi="Times New Roman" w:cs="Times New Roman"/>
            <w:sz w:val="24"/>
            <w:szCs w:val="24"/>
            <w:lang w:eastAsia="zh-CN"/>
          </w:rPr>
          <w:t>B</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variegata</w:t>
        </w:r>
        <w:r w:rsidRPr="002119A8">
          <w:rPr>
            <w:rFonts w:ascii="Times New Roman" w:eastAsia="SimSun" w:hAnsi="Times New Roman" w:cs="Times New Roman"/>
            <w:sz w:val="24"/>
            <w:szCs w:val="24"/>
            <w:lang w:val="bg-BG" w:eastAsia="zh-CN"/>
          </w:rPr>
          <w:t xml:space="preserve">); </w:t>
        </w:r>
      </w:hyperlink>
      <w:hyperlink r:id="rId22" w:tgtFrame="_blank" w:history="1">
        <w:r w:rsidRPr="002119A8">
          <w:rPr>
            <w:rFonts w:ascii="Times New Roman" w:eastAsia="SimSun" w:hAnsi="Times New Roman" w:cs="Times New Roman"/>
            <w:sz w:val="24"/>
            <w:szCs w:val="24"/>
            <w:lang w:val="bg-BG" w:eastAsia="zh-CN"/>
          </w:rPr>
          <w:t>Жълтокоремна бумка (</w:t>
        </w:r>
        <w:r w:rsidRPr="002119A8">
          <w:rPr>
            <w:rFonts w:ascii="Times New Roman" w:eastAsia="SimSun" w:hAnsi="Times New Roman" w:cs="Times New Roman"/>
            <w:sz w:val="24"/>
            <w:szCs w:val="24"/>
            <w:lang w:eastAsia="zh-CN"/>
          </w:rPr>
          <w:t>B</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variegata</w:t>
        </w:r>
        <w:r w:rsidRPr="002119A8">
          <w:rPr>
            <w:rFonts w:ascii="Times New Roman" w:eastAsia="SimSun" w:hAnsi="Times New Roman" w:cs="Times New Roman"/>
            <w:sz w:val="24"/>
            <w:szCs w:val="24"/>
            <w:lang w:val="bg-BG" w:eastAsia="zh-CN"/>
          </w:rPr>
          <w:t xml:space="preserve">); </w:t>
        </w:r>
      </w:hyperlink>
      <w:hyperlink r:id="rId23" w:tgtFrame="_blank" w:history="1">
        <w:r w:rsidRPr="002119A8">
          <w:rPr>
            <w:rFonts w:ascii="Times New Roman" w:eastAsia="SimSun" w:hAnsi="Times New Roman" w:cs="Times New Roman"/>
            <w:sz w:val="24"/>
            <w:szCs w:val="24"/>
            <w:lang w:val="bg-BG" w:eastAsia="zh-CN"/>
          </w:rPr>
          <w:t>Об. блатна костенурка (</w:t>
        </w:r>
        <w:r w:rsidRPr="002119A8">
          <w:rPr>
            <w:rFonts w:ascii="Times New Roman" w:eastAsia="SimSun" w:hAnsi="Times New Roman" w:cs="Times New Roman"/>
            <w:sz w:val="24"/>
            <w:szCs w:val="24"/>
            <w:lang w:eastAsia="zh-CN"/>
          </w:rPr>
          <w:t>E</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orbicularis</w:t>
        </w:r>
        <w:r w:rsidRPr="002119A8">
          <w:rPr>
            <w:rFonts w:ascii="Times New Roman" w:eastAsia="SimSun" w:hAnsi="Times New Roman" w:cs="Times New Roman"/>
            <w:sz w:val="24"/>
            <w:szCs w:val="24"/>
            <w:lang w:val="bg-BG" w:eastAsia="zh-CN"/>
          </w:rPr>
          <w:t xml:space="preserve">); </w:t>
        </w:r>
      </w:hyperlink>
      <w:hyperlink r:id="rId24" w:tgtFrame="_blank" w:history="1">
        <w:r w:rsidRPr="002119A8">
          <w:rPr>
            <w:rFonts w:ascii="Times New Roman" w:eastAsia="SimSun" w:hAnsi="Times New Roman" w:cs="Times New Roman"/>
            <w:sz w:val="24"/>
            <w:szCs w:val="24"/>
            <w:lang w:val="bg-BG" w:eastAsia="zh-CN"/>
          </w:rPr>
          <w:t>Червенокоремна бумка (</w:t>
        </w:r>
        <w:r w:rsidRPr="002119A8">
          <w:rPr>
            <w:rFonts w:ascii="Times New Roman" w:eastAsia="SimSun" w:hAnsi="Times New Roman" w:cs="Times New Roman"/>
            <w:sz w:val="24"/>
            <w:szCs w:val="24"/>
            <w:lang w:eastAsia="zh-CN"/>
          </w:rPr>
          <w:t>B</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bombina</w:t>
        </w:r>
        <w:r w:rsidRPr="002119A8">
          <w:rPr>
            <w:rFonts w:ascii="Times New Roman" w:eastAsia="SimSun" w:hAnsi="Times New Roman" w:cs="Times New Roman"/>
            <w:sz w:val="24"/>
            <w:szCs w:val="24"/>
            <w:lang w:val="bg-BG" w:eastAsia="zh-CN"/>
          </w:rPr>
          <w:t xml:space="preserve">); </w:t>
        </w:r>
      </w:hyperlink>
    </w:p>
    <w:p w:rsidR="002119A8" w:rsidRPr="002119A8" w:rsidRDefault="002119A8" w:rsidP="00BF2A50">
      <w:pPr>
        <w:numPr>
          <w:ilvl w:val="0"/>
          <w:numId w:val="42"/>
        </w:numPr>
        <w:spacing w:after="0" w:line="240" w:lineRule="auto"/>
        <w:jc w:val="both"/>
        <w:rPr>
          <w:rFonts w:ascii="Times New Roman" w:eastAsia="SimSun" w:hAnsi="Times New Roman" w:cs="Times New Roman"/>
          <w:sz w:val="24"/>
          <w:szCs w:val="24"/>
          <w:lang w:val="bg-BG" w:eastAsia="zh-CN"/>
        </w:rPr>
      </w:pPr>
      <w:r w:rsidRPr="002119A8">
        <w:rPr>
          <w:rFonts w:ascii="Times New Roman" w:eastAsia="SimSun" w:hAnsi="Times New Roman" w:cs="Times New Roman"/>
          <w:i/>
          <w:sz w:val="24"/>
          <w:szCs w:val="24"/>
          <w:lang w:val="bg-BG" w:eastAsia="zh-CN"/>
        </w:rPr>
        <w:t xml:space="preserve">Бозайници, без прилепи: </w:t>
      </w:r>
      <w:hyperlink r:id="rId25" w:tgtFrame="_blank" w:history="1">
        <w:r w:rsidRPr="002119A8">
          <w:rPr>
            <w:rFonts w:ascii="Times New Roman" w:eastAsia="SimSun" w:hAnsi="Times New Roman" w:cs="Times New Roman"/>
            <w:sz w:val="24"/>
            <w:szCs w:val="24"/>
            <w:lang w:val="bg-BG" w:eastAsia="zh-CN"/>
          </w:rPr>
          <w:t>Видра (</w:t>
        </w:r>
        <w:r w:rsidRPr="002119A8">
          <w:rPr>
            <w:rFonts w:ascii="Times New Roman" w:eastAsia="SimSun" w:hAnsi="Times New Roman" w:cs="Times New Roman"/>
            <w:sz w:val="24"/>
            <w:szCs w:val="24"/>
            <w:lang w:eastAsia="zh-CN"/>
          </w:rPr>
          <w:t>L</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lutra</w:t>
        </w:r>
        <w:r w:rsidRPr="002119A8">
          <w:rPr>
            <w:rFonts w:ascii="Times New Roman" w:eastAsia="SimSun" w:hAnsi="Times New Roman" w:cs="Times New Roman"/>
            <w:sz w:val="24"/>
            <w:szCs w:val="24"/>
            <w:lang w:val="bg-BG" w:eastAsia="zh-CN"/>
          </w:rPr>
          <w:t xml:space="preserve">); </w:t>
        </w:r>
      </w:hyperlink>
      <w:hyperlink r:id="rId26" w:tgtFrame="_blank" w:history="1">
        <w:r w:rsidRPr="002119A8">
          <w:rPr>
            <w:rFonts w:ascii="Times New Roman" w:eastAsia="SimSun" w:hAnsi="Times New Roman" w:cs="Times New Roman"/>
            <w:sz w:val="24"/>
            <w:szCs w:val="24"/>
            <w:lang w:val="bg-BG" w:eastAsia="zh-CN"/>
          </w:rPr>
          <w:t>Лалугер (</w:t>
        </w:r>
        <w:r w:rsidRPr="002119A8">
          <w:rPr>
            <w:rFonts w:ascii="Times New Roman" w:eastAsia="SimSun" w:hAnsi="Times New Roman" w:cs="Times New Roman"/>
            <w:sz w:val="24"/>
            <w:szCs w:val="24"/>
            <w:lang w:eastAsia="zh-CN"/>
          </w:rPr>
          <w:t>S</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citellus</w:t>
        </w:r>
        <w:r w:rsidRPr="002119A8">
          <w:rPr>
            <w:rFonts w:ascii="Times New Roman" w:eastAsia="SimSun" w:hAnsi="Times New Roman" w:cs="Times New Roman"/>
            <w:sz w:val="24"/>
            <w:szCs w:val="24"/>
            <w:lang w:val="bg-BG" w:eastAsia="zh-CN"/>
          </w:rPr>
          <w:t xml:space="preserve">); </w:t>
        </w:r>
      </w:hyperlink>
      <w:hyperlink r:id="rId27" w:tgtFrame="_blank" w:history="1">
        <w:r w:rsidRPr="002119A8">
          <w:rPr>
            <w:rFonts w:ascii="Times New Roman" w:eastAsia="SimSun" w:hAnsi="Times New Roman" w:cs="Times New Roman"/>
            <w:sz w:val="24"/>
            <w:szCs w:val="24"/>
            <w:lang w:val="bg-BG" w:eastAsia="zh-CN"/>
          </w:rPr>
          <w:t>Пъстър пор (</w:t>
        </w:r>
        <w:r w:rsidRPr="002119A8">
          <w:rPr>
            <w:rFonts w:ascii="Times New Roman" w:eastAsia="SimSun" w:hAnsi="Times New Roman" w:cs="Times New Roman"/>
            <w:sz w:val="24"/>
            <w:szCs w:val="24"/>
            <w:lang w:eastAsia="zh-CN"/>
          </w:rPr>
          <w:t>V</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peregusna</w:t>
        </w:r>
        <w:r w:rsidRPr="002119A8">
          <w:rPr>
            <w:rFonts w:ascii="Times New Roman" w:eastAsia="SimSun" w:hAnsi="Times New Roman" w:cs="Times New Roman"/>
            <w:sz w:val="24"/>
            <w:szCs w:val="24"/>
            <w:lang w:val="bg-BG" w:eastAsia="zh-CN"/>
          </w:rPr>
          <w:t xml:space="preserve">). </w:t>
        </w:r>
      </w:hyperlink>
      <w:r w:rsidRPr="002119A8">
        <w:rPr>
          <w:rFonts w:ascii="Times New Roman" w:eastAsia="SimSun" w:hAnsi="Times New Roman" w:cs="Times New Roman"/>
          <w:sz w:val="24"/>
          <w:szCs w:val="24"/>
          <w:lang w:val="bg-BG" w:eastAsia="zh-CN"/>
        </w:rPr>
        <w:t xml:space="preserve"> </w:t>
      </w:r>
    </w:p>
    <w:p w:rsidR="002119A8" w:rsidRPr="002119A8" w:rsidRDefault="002119A8" w:rsidP="00BF2A50">
      <w:pPr>
        <w:numPr>
          <w:ilvl w:val="0"/>
          <w:numId w:val="42"/>
        </w:numPr>
        <w:spacing w:after="0" w:line="240" w:lineRule="auto"/>
        <w:jc w:val="both"/>
        <w:rPr>
          <w:rFonts w:ascii="Times New Roman" w:eastAsia="SimSun" w:hAnsi="Times New Roman" w:cs="Times New Roman"/>
          <w:sz w:val="24"/>
          <w:szCs w:val="24"/>
          <w:lang w:val="bg-BG" w:eastAsia="zh-CN"/>
        </w:rPr>
      </w:pPr>
      <w:r w:rsidRPr="002119A8">
        <w:rPr>
          <w:rFonts w:ascii="Times New Roman" w:eastAsia="SimSun" w:hAnsi="Times New Roman" w:cs="Times New Roman"/>
          <w:i/>
          <w:sz w:val="24"/>
          <w:szCs w:val="24"/>
          <w:lang w:val="bg-BG" w:eastAsia="zh-CN"/>
        </w:rPr>
        <w:t xml:space="preserve">Прилепи: </w:t>
      </w:r>
      <w:hyperlink r:id="rId28" w:tgtFrame="_blank" w:history="1">
        <w:r w:rsidRPr="002119A8">
          <w:rPr>
            <w:rFonts w:ascii="Times New Roman" w:eastAsia="SimSun" w:hAnsi="Times New Roman" w:cs="Times New Roman"/>
            <w:sz w:val="24"/>
            <w:szCs w:val="24"/>
            <w:lang w:val="bg-BG" w:eastAsia="zh-CN"/>
          </w:rPr>
          <w:t>Голям нощник (</w:t>
        </w:r>
        <w:r w:rsidRPr="002119A8">
          <w:rPr>
            <w:rFonts w:ascii="Times New Roman" w:eastAsia="SimSun" w:hAnsi="Times New Roman" w:cs="Times New Roman"/>
            <w:sz w:val="24"/>
            <w:szCs w:val="24"/>
            <w:lang w:eastAsia="zh-CN"/>
          </w:rPr>
          <w:t>M</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myotis</w:t>
        </w:r>
        <w:r w:rsidRPr="002119A8">
          <w:rPr>
            <w:rFonts w:ascii="Times New Roman" w:eastAsia="SimSun" w:hAnsi="Times New Roman" w:cs="Times New Roman"/>
            <w:sz w:val="24"/>
            <w:szCs w:val="24"/>
            <w:lang w:val="bg-BG" w:eastAsia="zh-CN"/>
          </w:rPr>
          <w:t xml:space="preserve">); </w:t>
        </w:r>
      </w:hyperlink>
      <w:hyperlink r:id="rId29" w:tgtFrame="_blank" w:history="1">
        <w:r w:rsidRPr="002119A8">
          <w:rPr>
            <w:rFonts w:ascii="Times New Roman" w:eastAsia="SimSun" w:hAnsi="Times New Roman" w:cs="Times New Roman"/>
            <w:sz w:val="24"/>
            <w:szCs w:val="24"/>
            <w:lang w:val="bg-BG" w:eastAsia="zh-CN"/>
          </w:rPr>
          <w:t>Голям подковонос (</w:t>
        </w:r>
        <w:r w:rsidRPr="002119A8">
          <w:rPr>
            <w:rFonts w:ascii="Times New Roman" w:eastAsia="SimSun" w:hAnsi="Times New Roman" w:cs="Times New Roman"/>
            <w:sz w:val="24"/>
            <w:szCs w:val="24"/>
            <w:lang w:eastAsia="zh-CN"/>
          </w:rPr>
          <w:t>Rh</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ferrumequinum</w:t>
        </w:r>
        <w:r w:rsidRPr="002119A8">
          <w:rPr>
            <w:rFonts w:ascii="Times New Roman" w:eastAsia="SimSun" w:hAnsi="Times New Roman" w:cs="Times New Roman"/>
            <w:sz w:val="24"/>
            <w:szCs w:val="24"/>
            <w:lang w:val="bg-BG" w:eastAsia="zh-CN"/>
          </w:rPr>
          <w:t xml:space="preserve">); </w:t>
        </w:r>
      </w:hyperlink>
      <w:hyperlink r:id="rId30" w:tgtFrame="_blank" w:history="1">
        <w:r w:rsidRPr="002119A8">
          <w:rPr>
            <w:rFonts w:ascii="Times New Roman" w:eastAsia="SimSun" w:hAnsi="Times New Roman" w:cs="Times New Roman"/>
            <w:sz w:val="24"/>
            <w:szCs w:val="24"/>
            <w:lang w:val="bg-BG" w:eastAsia="zh-CN"/>
          </w:rPr>
          <w:t>Дългопръст нощник (</w:t>
        </w:r>
        <w:r w:rsidRPr="002119A8">
          <w:rPr>
            <w:rFonts w:ascii="Times New Roman" w:eastAsia="SimSun" w:hAnsi="Times New Roman" w:cs="Times New Roman"/>
            <w:sz w:val="24"/>
            <w:szCs w:val="24"/>
            <w:lang w:eastAsia="zh-CN"/>
          </w:rPr>
          <w:t>M</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capaccinii</w:t>
        </w:r>
        <w:r w:rsidRPr="002119A8">
          <w:rPr>
            <w:rFonts w:ascii="Times New Roman" w:eastAsia="SimSun" w:hAnsi="Times New Roman" w:cs="Times New Roman"/>
            <w:sz w:val="24"/>
            <w:szCs w:val="24"/>
            <w:lang w:val="bg-BG" w:eastAsia="zh-CN"/>
          </w:rPr>
          <w:t xml:space="preserve">); </w:t>
        </w:r>
      </w:hyperlink>
      <w:hyperlink r:id="rId31" w:tgtFrame="_blank" w:history="1">
        <w:r w:rsidRPr="002119A8">
          <w:rPr>
            <w:rFonts w:ascii="Times New Roman" w:eastAsia="SimSun" w:hAnsi="Times New Roman" w:cs="Times New Roman"/>
            <w:sz w:val="24"/>
            <w:szCs w:val="24"/>
            <w:lang w:val="bg-BG" w:eastAsia="zh-CN"/>
          </w:rPr>
          <w:t>Дългоух нощник (</w:t>
        </w:r>
        <w:r w:rsidRPr="002119A8">
          <w:rPr>
            <w:rFonts w:ascii="Times New Roman" w:eastAsia="SimSun" w:hAnsi="Times New Roman" w:cs="Times New Roman"/>
            <w:sz w:val="24"/>
            <w:szCs w:val="24"/>
            <w:lang w:eastAsia="zh-CN"/>
          </w:rPr>
          <w:t>M</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bechsteinii</w:t>
        </w:r>
        <w:r w:rsidRPr="002119A8">
          <w:rPr>
            <w:rFonts w:ascii="Times New Roman" w:eastAsia="SimSun" w:hAnsi="Times New Roman" w:cs="Times New Roman"/>
            <w:sz w:val="24"/>
            <w:szCs w:val="24"/>
            <w:lang w:val="bg-BG" w:eastAsia="zh-CN"/>
          </w:rPr>
          <w:t xml:space="preserve">); </w:t>
        </w:r>
      </w:hyperlink>
      <w:hyperlink r:id="rId32" w:tgtFrame="_blank" w:history="1">
        <w:r w:rsidRPr="002119A8">
          <w:rPr>
            <w:rFonts w:ascii="Times New Roman" w:eastAsia="SimSun" w:hAnsi="Times New Roman" w:cs="Times New Roman"/>
            <w:sz w:val="24"/>
            <w:szCs w:val="24"/>
            <w:lang w:val="bg-BG" w:eastAsia="zh-CN"/>
          </w:rPr>
          <w:t>Остроух нощник (</w:t>
        </w:r>
        <w:r w:rsidRPr="002119A8">
          <w:rPr>
            <w:rFonts w:ascii="Times New Roman" w:eastAsia="SimSun" w:hAnsi="Times New Roman" w:cs="Times New Roman"/>
            <w:sz w:val="24"/>
            <w:szCs w:val="24"/>
            <w:lang w:eastAsia="zh-CN"/>
          </w:rPr>
          <w:t>M</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blythii</w:t>
        </w:r>
        <w:r w:rsidRPr="002119A8">
          <w:rPr>
            <w:rFonts w:ascii="Times New Roman" w:eastAsia="SimSun" w:hAnsi="Times New Roman" w:cs="Times New Roman"/>
            <w:sz w:val="24"/>
            <w:szCs w:val="24"/>
            <w:lang w:val="bg-BG" w:eastAsia="zh-CN"/>
          </w:rPr>
          <w:t xml:space="preserve">). </w:t>
        </w:r>
      </w:hyperlink>
    </w:p>
    <w:p w:rsidR="002119A8" w:rsidRPr="002119A8" w:rsidRDefault="00B21292" w:rsidP="002119A8">
      <w:pPr>
        <w:spacing w:after="0" w:line="240" w:lineRule="auto"/>
        <w:jc w:val="both"/>
        <w:rPr>
          <w:rFonts w:ascii="Times New Roman" w:eastAsia="Times New Roman" w:hAnsi="Times New Roman" w:cs="Times New Roman"/>
          <w:b/>
          <w:sz w:val="24"/>
          <w:szCs w:val="24"/>
          <w:lang w:val="bg-BG"/>
        </w:rPr>
      </w:pPr>
      <w:hyperlink r:id="rId33" w:history="1">
        <w:r w:rsidR="002119A8" w:rsidRPr="002119A8">
          <w:rPr>
            <w:rFonts w:ascii="Times New Roman" w:eastAsia="Times New Roman" w:hAnsi="Times New Roman" w:cs="Times New Roman"/>
            <w:b/>
            <w:bCs/>
            <w:sz w:val="24"/>
            <w:szCs w:val="24"/>
            <w:u w:val="single"/>
            <w:lang w:val="bg-BG"/>
          </w:rPr>
          <w:t>Река Марица</w:t>
        </w:r>
      </w:hyperlink>
      <w:r w:rsidR="002119A8" w:rsidRPr="002119A8">
        <w:rPr>
          <w:rFonts w:ascii="Times New Roman" w:eastAsia="Times New Roman" w:hAnsi="Times New Roman" w:cs="Times New Roman"/>
          <w:b/>
          <w:bCs/>
          <w:sz w:val="24"/>
          <w:szCs w:val="24"/>
          <w:u w:val="single"/>
        </w:rPr>
        <w:t> </w:t>
      </w:r>
      <w:r w:rsidR="002119A8" w:rsidRPr="002119A8">
        <w:rPr>
          <w:rFonts w:ascii="Times New Roman" w:eastAsia="Times New Roman" w:hAnsi="Times New Roman" w:cs="Times New Roman"/>
          <w:b/>
          <w:bCs/>
          <w:sz w:val="24"/>
          <w:szCs w:val="24"/>
          <w:u w:val="single"/>
          <w:lang w:val="bg-BG"/>
        </w:rPr>
        <w:t xml:space="preserve">- </w:t>
      </w:r>
      <w:r w:rsidR="002119A8" w:rsidRPr="002119A8">
        <w:rPr>
          <w:rFonts w:ascii="Times New Roman" w:eastAsia="Times New Roman" w:hAnsi="Times New Roman" w:cs="Times New Roman"/>
          <w:b/>
          <w:sz w:val="24"/>
          <w:szCs w:val="24"/>
          <w:u w:val="single"/>
          <w:lang w:val="bg-BG"/>
        </w:rPr>
        <w:t>Защитена зона по директивата за местообитанията</w:t>
      </w:r>
    </w:p>
    <w:tbl>
      <w:tblPr>
        <w:tblW w:w="0" w:type="auto"/>
        <w:tblLook w:val="04A0" w:firstRow="1" w:lastRow="0" w:firstColumn="1" w:lastColumn="0" w:noHBand="0" w:noVBand="1"/>
      </w:tblPr>
      <w:tblGrid>
        <w:gridCol w:w="4811"/>
        <w:gridCol w:w="4811"/>
      </w:tblGrid>
      <w:tr w:rsidR="002119A8" w:rsidRPr="002119A8" w:rsidTr="002119A8">
        <w:tc>
          <w:tcPr>
            <w:tcW w:w="4811" w:type="dxa"/>
            <w:shd w:val="clear" w:color="auto" w:fill="auto"/>
          </w:tcPr>
          <w:p w:rsidR="002119A8" w:rsidRPr="002119A8" w:rsidRDefault="002119A8" w:rsidP="002119A8">
            <w:pPr>
              <w:spacing w:before="100" w:beforeAutospacing="1" w:after="100" w:afterAutospacing="1" w:line="240" w:lineRule="auto"/>
              <w:jc w:val="both"/>
              <w:rPr>
                <w:rFonts w:ascii="Times New Roman" w:eastAsia="Times New Roman" w:hAnsi="Times New Roman" w:cs="Times New Roman"/>
                <w:lang w:val="bg-BG"/>
              </w:rPr>
            </w:pPr>
            <w:r>
              <w:rPr>
                <w:rFonts w:ascii="Calibri" w:eastAsia="SimSun" w:hAnsi="Calibri" w:cs="Times New Roman"/>
                <w:noProof/>
                <w:lang w:eastAsia="zh-CN"/>
              </w:rPr>
              <w:drawing>
                <wp:inline distT="0" distB="0" distL="0" distR="0" wp14:anchorId="6926ACCB" wp14:editId="0BBFDEE3">
                  <wp:extent cx="2893695" cy="2172970"/>
                  <wp:effectExtent l="0" t="0" r="1905" b="0"/>
                  <wp:docPr id="12" name="Picture 12" descr="http://www.plovdiv.bg/wp-content/uploads/2012/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lovdiv.bg/wp-content/uploads/2012/12/4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3695" cy="2172970"/>
                          </a:xfrm>
                          <a:prstGeom prst="rect">
                            <a:avLst/>
                          </a:prstGeom>
                          <a:noFill/>
                          <a:ln>
                            <a:noFill/>
                          </a:ln>
                        </pic:spPr>
                      </pic:pic>
                    </a:graphicData>
                  </a:graphic>
                </wp:inline>
              </w:drawing>
            </w:r>
          </w:p>
        </w:tc>
        <w:tc>
          <w:tcPr>
            <w:tcW w:w="4811" w:type="dxa"/>
            <w:shd w:val="clear" w:color="auto" w:fill="auto"/>
          </w:tcPr>
          <w:p w:rsidR="002119A8" w:rsidRPr="002119A8" w:rsidRDefault="002119A8" w:rsidP="002119A8">
            <w:pPr>
              <w:shd w:val="clear" w:color="auto" w:fill="FFFFFF"/>
              <w:spacing w:before="100" w:beforeAutospacing="1" w:after="100" w:afterAutospacing="1" w:line="240" w:lineRule="auto"/>
              <w:jc w:val="both"/>
              <w:rPr>
                <w:rFonts w:ascii="Times New Roman" w:eastAsia="Times New Roman" w:hAnsi="Times New Roman" w:cs="Times New Roman"/>
                <w:lang w:val="bg-BG"/>
              </w:rPr>
            </w:pPr>
            <w:r w:rsidRPr="002119A8">
              <w:rPr>
                <w:rFonts w:ascii="Times New Roman" w:eastAsia="Times New Roman" w:hAnsi="Times New Roman" w:cs="Times New Roman"/>
                <w:i/>
                <w:lang w:val="bg-BG"/>
              </w:rPr>
              <w:t>Тип:</w:t>
            </w:r>
            <w:r w:rsidRPr="002119A8">
              <w:rPr>
                <w:rFonts w:ascii="Times New Roman" w:eastAsia="Times New Roman" w:hAnsi="Times New Roman" w:cs="Times New Roman"/>
                <w:b/>
                <w:lang w:val="bg-BG"/>
              </w:rPr>
              <w:t xml:space="preserve"> </w:t>
            </w:r>
            <w:r w:rsidRPr="002119A8">
              <w:rPr>
                <w:rFonts w:ascii="Times New Roman" w:eastAsia="Times New Roman" w:hAnsi="Times New Roman" w:cs="Times New Roman"/>
                <w:lang w:val="bg-BG"/>
              </w:rPr>
              <w:t>Защитена зона по Директива 92/43/ЕЕС за опазване на природните местообитания и на дивата флора и фауна</w:t>
            </w:r>
          </w:p>
          <w:p w:rsidR="002119A8" w:rsidRPr="002119A8" w:rsidRDefault="002119A8" w:rsidP="002119A8">
            <w:pPr>
              <w:spacing w:before="100" w:beforeAutospacing="1" w:after="100" w:afterAutospacing="1" w:line="240" w:lineRule="auto"/>
              <w:jc w:val="both"/>
              <w:rPr>
                <w:rFonts w:ascii="Times New Roman" w:eastAsia="Times New Roman" w:hAnsi="Times New Roman" w:cs="Times New Roman"/>
                <w:lang w:val="bg-BG"/>
              </w:rPr>
            </w:pPr>
            <w:r w:rsidRPr="002119A8">
              <w:rPr>
                <w:rFonts w:ascii="Times New Roman" w:eastAsia="SimSun" w:hAnsi="Times New Roman" w:cs="Times New Roman"/>
                <w:i/>
                <w:shd w:val="clear" w:color="auto" w:fill="FCFCFC"/>
                <w:lang w:val="bg-BG" w:eastAsia="zh-CN"/>
              </w:rPr>
              <w:t>Площ:</w:t>
            </w:r>
            <w:r w:rsidRPr="002119A8">
              <w:rPr>
                <w:rFonts w:ascii="Times New Roman" w:eastAsia="SimSun" w:hAnsi="Times New Roman" w:cs="Times New Roman"/>
                <w:shd w:val="clear" w:color="auto" w:fill="FCFCFC"/>
                <w:lang w:val="bg-BG" w:eastAsia="zh-CN"/>
              </w:rPr>
              <w:t xml:space="preserve"> 14 693,10 ха</w:t>
            </w:r>
          </w:p>
        </w:tc>
      </w:tr>
    </w:tbl>
    <w:p w:rsidR="002119A8" w:rsidRPr="002119A8" w:rsidRDefault="002119A8" w:rsidP="002119A8">
      <w:pPr>
        <w:spacing w:after="0" w:line="240" w:lineRule="auto"/>
        <w:jc w:val="both"/>
        <w:rPr>
          <w:rFonts w:ascii="Times New Roman" w:eastAsia="Times New Roman" w:hAnsi="Times New Roman" w:cs="Times New Roman"/>
          <w:sz w:val="24"/>
          <w:szCs w:val="24"/>
          <w:lang w:val="bg-BG"/>
        </w:rPr>
      </w:pPr>
      <w:r w:rsidRPr="002119A8">
        <w:rPr>
          <w:rFonts w:ascii="Times New Roman" w:eastAsia="Times New Roman" w:hAnsi="Times New Roman" w:cs="Times New Roman"/>
          <w:sz w:val="24"/>
          <w:szCs w:val="24"/>
          <w:lang w:val="bg-BG"/>
        </w:rPr>
        <w:br/>
      </w:r>
      <w:r w:rsidRPr="002119A8">
        <w:rPr>
          <w:rFonts w:ascii="Times New Roman" w:eastAsia="Times New Roman" w:hAnsi="Times New Roman" w:cs="Times New Roman"/>
          <w:bCs/>
          <w:i/>
          <w:sz w:val="24"/>
          <w:szCs w:val="24"/>
          <w:lang w:val="bg-BG"/>
        </w:rPr>
        <w:t>Местоположение:</w:t>
      </w:r>
      <w:r w:rsidRPr="002119A8">
        <w:rPr>
          <w:rFonts w:ascii="Times New Roman" w:eastAsia="Times New Roman" w:hAnsi="Times New Roman" w:cs="Times New Roman"/>
          <w:sz w:val="24"/>
          <w:szCs w:val="24"/>
          <w:lang w:val="bg-BG"/>
        </w:rPr>
        <w:t xml:space="preserve"> </w:t>
      </w:r>
      <w:r w:rsidRPr="002119A8">
        <w:rPr>
          <w:rFonts w:ascii="Times New Roman" w:eastAsia="Times New Roman" w:hAnsi="Times New Roman" w:cs="Times New Roman"/>
          <w:bCs/>
          <w:sz w:val="24"/>
          <w:szCs w:val="24"/>
          <w:lang w:val="bg-BG"/>
        </w:rPr>
        <w:t>Област:</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Пазарджик,</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Община:</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Белово,</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Населено място:</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гр. Белово, с. Дъбравите, с. Мененкьово,</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Община:</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Пазарджик,</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Населено място:</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гр. Пазарджик, с. Величково, с. Говедаре, с. Звъничево, с. Мирянци, с. Мокрище, с. Огняново, с. Синитово, с. Хаджиево,</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Община:</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Септември,</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Населено място:</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гр. Ветрен, гр. Септември, с. Бошуля, с. Виноградец, с. Злокучене, с. Карабунар, с. Ковачево</w:t>
      </w:r>
      <w:r w:rsidRPr="002119A8">
        <w:rPr>
          <w:rFonts w:ascii="Times New Roman" w:eastAsia="Times New Roman" w:hAnsi="Times New Roman" w:cs="Times New Roman"/>
          <w:sz w:val="24"/>
          <w:szCs w:val="24"/>
          <w:lang w:val="bg-BG"/>
        </w:rPr>
        <w:br/>
      </w:r>
      <w:r w:rsidRPr="002119A8">
        <w:rPr>
          <w:rFonts w:ascii="Times New Roman" w:eastAsia="Times New Roman" w:hAnsi="Times New Roman" w:cs="Times New Roman"/>
          <w:bCs/>
          <w:sz w:val="24"/>
          <w:szCs w:val="24"/>
          <w:lang w:val="bg-BG"/>
        </w:rPr>
        <w:t>Област:</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Пловдив,</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Община:</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Марица,</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Населено място:</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с. Костиево, с. Маноле, с. Рогош,</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Община:</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Пловдив,</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Населено място:</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гр. Пловдив, район Западен, район Северен,</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Община:</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Първомай,</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Населено място:</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гр. Първомай, с. Виница, с. Градина, с. Добри дол, с. Караджалово, с. Крушево,</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Община:</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Раковски,</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Населено място:</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с. Белозем, с. Чалъкови,</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Община:</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Родопи,</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Населено място:</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с. Оризари, с. Цалапица, с. Ягодово,</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i/>
          <w:sz w:val="24"/>
          <w:szCs w:val="24"/>
          <w:lang w:val="bg-BG"/>
        </w:rPr>
        <w:t>Община:</w:t>
      </w:r>
      <w:r w:rsidRPr="002119A8">
        <w:rPr>
          <w:rFonts w:ascii="Times New Roman" w:eastAsia="Times New Roman" w:hAnsi="Times New Roman" w:cs="Times New Roman"/>
          <w:i/>
          <w:sz w:val="24"/>
          <w:szCs w:val="24"/>
        </w:rPr>
        <w:t> </w:t>
      </w:r>
      <w:r w:rsidRPr="002119A8">
        <w:rPr>
          <w:rFonts w:ascii="Times New Roman" w:eastAsia="Times New Roman" w:hAnsi="Times New Roman" w:cs="Times New Roman"/>
          <w:i/>
          <w:sz w:val="24"/>
          <w:szCs w:val="24"/>
          <w:lang w:val="bg-BG"/>
        </w:rPr>
        <w:t>Садово,</w:t>
      </w:r>
      <w:r w:rsidRPr="002119A8">
        <w:rPr>
          <w:rFonts w:ascii="Times New Roman" w:eastAsia="Times New Roman" w:hAnsi="Times New Roman" w:cs="Times New Roman"/>
          <w:i/>
          <w:sz w:val="24"/>
          <w:szCs w:val="24"/>
        </w:rPr>
        <w:t> </w:t>
      </w:r>
      <w:r w:rsidRPr="002119A8">
        <w:rPr>
          <w:rFonts w:ascii="Times New Roman" w:eastAsia="Times New Roman" w:hAnsi="Times New Roman" w:cs="Times New Roman"/>
          <w:bCs/>
          <w:i/>
          <w:sz w:val="24"/>
          <w:szCs w:val="24"/>
          <w:lang w:val="bg-BG"/>
        </w:rPr>
        <w:t>Населено място:</w:t>
      </w:r>
      <w:r w:rsidRPr="002119A8">
        <w:rPr>
          <w:rFonts w:ascii="Times New Roman" w:eastAsia="Times New Roman" w:hAnsi="Times New Roman" w:cs="Times New Roman"/>
          <w:i/>
          <w:sz w:val="24"/>
          <w:szCs w:val="24"/>
        </w:rPr>
        <w:t> </w:t>
      </w:r>
      <w:r w:rsidRPr="002119A8">
        <w:rPr>
          <w:rFonts w:ascii="Times New Roman" w:eastAsia="Times New Roman" w:hAnsi="Times New Roman" w:cs="Times New Roman"/>
          <w:i/>
          <w:sz w:val="24"/>
          <w:szCs w:val="24"/>
          <w:lang w:val="bg-BG"/>
        </w:rPr>
        <w:t>с. Катуница, с. Милево, с. Поповица, с. Селци, с. Чешнегирово,</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Община:</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Стамболийски,</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Населено място:</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 xml:space="preserve">гр. Стамболийски, с. Ново село, с. Триводици, </w:t>
      </w:r>
      <w:r w:rsidRPr="002119A8">
        <w:rPr>
          <w:rFonts w:ascii="Times New Roman" w:eastAsia="Times New Roman" w:hAnsi="Times New Roman" w:cs="Times New Roman"/>
          <w:bCs/>
          <w:sz w:val="24"/>
          <w:szCs w:val="24"/>
          <w:lang w:val="bg-BG"/>
        </w:rPr>
        <w:t>Област:</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Стара Загора,</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Община:</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Братя Даскалови,</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Населено място:</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с. Мирово,</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Община:</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Чирпан,</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Населено място:</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 xml:space="preserve">с. Зетьово, с. Златна ливада, </w:t>
      </w:r>
      <w:r w:rsidRPr="002119A8">
        <w:rPr>
          <w:rFonts w:ascii="Times New Roman" w:eastAsia="Times New Roman" w:hAnsi="Times New Roman" w:cs="Times New Roman"/>
          <w:bCs/>
          <w:sz w:val="24"/>
          <w:szCs w:val="24"/>
          <w:lang w:val="bg-BG"/>
        </w:rPr>
        <w:t>Област:</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Хасково,</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Община:</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Димитровград,</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Населено място:</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гр. Димитровград, с. Брод, с. Великан, с. Златополе, с. Крум, с. Радиево, с. Райново, с. Скобелево, с. Сталево, с. Черногорово, с. Ябълково,</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Община:</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Любимец,</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Населено място:</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гр. Любимец, с. Георги Добрево, с. Йерусалимово,</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Община:</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Свиленград,</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Населено място:</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гр. Свиленград, с. Генералово, с. Капитан Андреево, с. Момково,</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Община:</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Симеоновград,</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Населено място:</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гр. Симеоновград, с. Константиново, с. Свирково,</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Община:</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Харманли,</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Населено място:</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гр. Харманли, с. Бисер, с. Българин, с. Доситеево, с. Преславец, с. Рогозиново, с. Шишманово,</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Община:</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Хасково,</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bCs/>
          <w:sz w:val="24"/>
          <w:szCs w:val="24"/>
          <w:lang w:val="bg-BG"/>
        </w:rPr>
        <w:t>Населено място:</w:t>
      </w:r>
      <w:r w:rsidRPr="002119A8">
        <w:rPr>
          <w:rFonts w:ascii="Times New Roman" w:eastAsia="Times New Roman" w:hAnsi="Times New Roman" w:cs="Times New Roman"/>
          <w:sz w:val="24"/>
          <w:szCs w:val="24"/>
        </w:rPr>
        <w:t> </w:t>
      </w:r>
      <w:r w:rsidRPr="002119A8">
        <w:rPr>
          <w:rFonts w:ascii="Times New Roman" w:eastAsia="Times New Roman" w:hAnsi="Times New Roman" w:cs="Times New Roman"/>
          <w:sz w:val="24"/>
          <w:szCs w:val="24"/>
          <w:lang w:val="bg-BG"/>
        </w:rPr>
        <w:t>с. Нова Надежда</w:t>
      </w:r>
    </w:p>
    <w:p w:rsidR="002119A8" w:rsidRPr="002119A8" w:rsidRDefault="002119A8" w:rsidP="002119A8">
      <w:pPr>
        <w:spacing w:after="0" w:line="240" w:lineRule="auto"/>
        <w:jc w:val="both"/>
        <w:rPr>
          <w:rFonts w:ascii="Times New Roman" w:eastAsia="Times New Roman" w:hAnsi="Times New Roman" w:cs="Times New Roman"/>
          <w:i/>
          <w:sz w:val="24"/>
          <w:szCs w:val="24"/>
          <w:lang w:val="bg-BG" w:eastAsia="zh-CN"/>
        </w:rPr>
      </w:pPr>
      <w:r w:rsidRPr="002119A8">
        <w:rPr>
          <w:rFonts w:ascii="Times New Roman" w:eastAsia="Times New Roman" w:hAnsi="Times New Roman" w:cs="Times New Roman"/>
          <w:i/>
          <w:sz w:val="24"/>
          <w:szCs w:val="24"/>
          <w:lang w:val="bg-BG" w:eastAsia="zh-CN"/>
        </w:rPr>
        <w:t>Предмет на опазване (видове и местообитания):</w:t>
      </w:r>
    </w:p>
    <w:p w:rsidR="002119A8" w:rsidRPr="002119A8" w:rsidRDefault="002119A8" w:rsidP="002119A8">
      <w:pPr>
        <w:shd w:val="clear" w:color="auto" w:fill="FCFCFC"/>
        <w:spacing w:after="0" w:line="300" w:lineRule="atLeast"/>
        <w:jc w:val="both"/>
        <w:rPr>
          <w:rFonts w:ascii="Times New Roman" w:eastAsia="Times New Roman" w:hAnsi="Times New Roman" w:cs="Times New Roman"/>
          <w:sz w:val="24"/>
          <w:szCs w:val="24"/>
          <w:lang w:val="bg-BG" w:eastAsia="zh-CN"/>
        </w:rPr>
      </w:pPr>
      <w:r w:rsidRPr="002119A8">
        <w:rPr>
          <w:rFonts w:ascii="Times New Roman" w:eastAsia="Times New Roman" w:hAnsi="Times New Roman" w:cs="Times New Roman"/>
          <w:sz w:val="24"/>
          <w:szCs w:val="24"/>
          <w:lang w:val="bg-BG" w:eastAsia="zh-CN"/>
        </w:rPr>
        <w:t>1.</w:t>
      </w:r>
      <w:r w:rsidRPr="002119A8">
        <w:rPr>
          <w:rFonts w:ascii="Times New Roman" w:eastAsia="Times New Roman" w:hAnsi="Times New Roman" w:cs="Times New Roman"/>
          <w:i/>
          <w:sz w:val="24"/>
          <w:szCs w:val="24"/>
          <w:lang w:val="bg-BG" w:eastAsia="zh-CN"/>
        </w:rPr>
        <w:t>Природните местообитания</w:t>
      </w:r>
      <w:r w:rsidRPr="002119A8">
        <w:rPr>
          <w:rFonts w:ascii="Times New Roman" w:eastAsia="Times New Roman" w:hAnsi="Times New Roman" w:cs="Times New Roman"/>
          <w:sz w:val="24"/>
          <w:szCs w:val="24"/>
          <w:lang w:val="bg-BG" w:eastAsia="zh-CN"/>
        </w:rPr>
        <w:t xml:space="preserve"> – алувиални гори от черна елша (</w:t>
      </w:r>
      <w:r w:rsidRPr="002119A8">
        <w:rPr>
          <w:rFonts w:ascii="Times New Roman" w:eastAsia="Times New Roman" w:hAnsi="Times New Roman" w:cs="Times New Roman"/>
          <w:sz w:val="24"/>
          <w:szCs w:val="24"/>
          <w:lang w:eastAsia="zh-CN"/>
        </w:rPr>
        <w:t>Alnus</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glutinosa</w:t>
      </w:r>
      <w:r w:rsidRPr="002119A8">
        <w:rPr>
          <w:rFonts w:ascii="Times New Roman" w:eastAsia="Times New Roman" w:hAnsi="Times New Roman" w:cs="Times New Roman"/>
          <w:sz w:val="24"/>
          <w:szCs w:val="24"/>
          <w:lang w:val="bg-BG" w:eastAsia="zh-CN"/>
        </w:rPr>
        <w:t>) и планински ясен (</w:t>
      </w:r>
      <w:r w:rsidRPr="002119A8">
        <w:rPr>
          <w:rFonts w:ascii="Times New Roman" w:eastAsia="Times New Roman" w:hAnsi="Times New Roman" w:cs="Times New Roman"/>
          <w:sz w:val="24"/>
          <w:szCs w:val="24"/>
          <w:lang w:eastAsia="zh-CN"/>
        </w:rPr>
        <w:t>Fraxinus</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excelsbi</w:t>
      </w:r>
      <w:r w:rsidRPr="002119A8">
        <w:rPr>
          <w:rFonts w:ascii="Times New Roman" w:eastAsia="Times New Roman" w:hAnsi="Times New Roman" w:cs="Times New Roman"/>
          <w:sz w:val="24"/>
          <w:szCs w:val="24"/>
          <w:lang w:val="bg-BG" w:eastAsia="zh-CN"/>
        </w:rPr>
        <w:t>) крайречни смесени гори от летен дъб (</w:t>
      </w:r>
      <w:r w:rsidRPr="002119A8">
        <w:rPr>
          <w:rFonts w:ascii="Times New Roman" w:eastAsia="Times New Roman" w:hAnsi="Times New Roman" w:cs="Times New Roman"/>
          <w:sz w:val="24"/>
          <w:szCs w:val="24"/>
          <w:lang w:eastAsia="zh-CN"/>
        </w:rPr>
        <w:t>Quercus</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robur</w:t>
      </w:r>
      <w:r w:rsidRPr="002119A8">
        <w:rPr>
          <w:rFonts w:ascii="Times New Roman" w:eastAsia="Times New Roman" w:hAnsi="Times New Roman" w:cs="Times New Roman"/>
          <w:sz w:val="24"/>
          <w:szCs w:val="24"/>
          <w:lang w:val="bg-BG" w:eastAsia="zh-CN"/>
        </w:rPr>
        <w:t>), бял бряст (</w:t>
      </w:r>
      <w:r w:rsidRPr="002119A8">
        <w:rPr>
          <w:rFonts w:ascii="Times New Roman" w:eastAsia="Times New Roman" w:hAnsi="Times New Roman" w:cs="Times New Roman"/>
          <w:sz w:val="24"/>
          <w:szCs w:val="24"/>
          <w:lang w:eastAsia="zh-CN"/>
        </w:rPr>
        <w:t>Ulmus</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laevis</w:t>
      </w:r>
      <w:r w:rsidRPr="002119A8">
        <w:rPr>
          <w:rFonts w:ascii="Times New Roman" w:eastAsia="Times New Roman" w:hAnsi="Times New Roman" w:cs="Times New Roman"/>
          <w:sz w:val="24"/>
          <w:szCs w:val="24"/>
          <w:lang w:val="bg-BG" w:eastAsia="zh-CN"/>
        </w:rPr>
        <w:t>), планински и полски ясен (</w:t>
      </w:r>
      <w:r w:rsidRPr="002119A8">
        <w:rPr>
          <w:rFonts w:ascii="Times New Roman" w:eastAsia="Times New Roman" w:hAnsi="Times New Roman" w:cs="Times New Roman"/>
          <w:sz w:val="24"/>
          <w:szCs w:val="24"/>
          <w:lang w:eastAsia="zh-CN"/>
        </w:rPr>
        <w:t>Fraxinus</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excelsior</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F</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angustifolia</w:t>
      </w:r>
      <w:r w:rsidRPr="002119A8">
        <w:rPr>
          <w:rFonts w:ascii="Times New Roman" w:eastAsia="Times New Roman" w:hAnsi="Times New Roman" w:cs="Times New Roman"/>
          <w:sz w:val="24"/>
          <w:szCs w:val="24"/>
          <w:lang w:val="bg-BG" w:eastAsia="zh-CN"/>
        </w:rPr>
        <w:t>), крайречни галерии от бяла върба (</w:t>
      </w:r>
      <w:r w:rsidRPr="002119A8">
        <w:rPr>
          <w:rFonts w:ascii="Times New Roman" w:eastAsia="Times New Roman" w:hAnsi="Times New Roman" w:cs="Times New Roman"/>
          <w:sz w:val="24"/>
          <w:szCs w:val="24"/>
          <w:lang w:eastAsia="zh-CN"/>
        </w:rPr>
        <w:t>Salix</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alba</w:t>
      </w:r>
      <w:r w:rsidRPr="002119A8">
        <w:rPr>
          <w:rFonts w:ascii="Times New Roman" w:eastAsia="Times New Roman" w:hAnsi="Times New Roman" w:cs="Times New Roman"/>
          <w:sz w:val="24"/>
          <w:szCs w:val="24"/>
          <w:lang w:val="bg-BG" w:eastAsia="zh-CN"/>
        </w:rPr>
        <w:t>) и бяла топола (</w:t>
      </w:r>
      <w:r w:rsidRPr="002119A8">
        <w:rPr>
          <w:rFonts w:ascii="Times New Roman" w:eastAsia="Times New Roman" w:hAnsi="Times New Roman" w:cs="Times New Roman"/>
          <w:sz w:val="24"/>
          <w:szCs w:val="24"/>
          <w:lang w:eastAsia="zh-CN"/>
        </w:rPr>
        <w:t>Populus</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alba</w:t>
      </w:r>
      <w:r w:rsidRPr="002119A8">
        <w:rPr>
          <w:rFonts w:ascii="Times New Roman" w:eastAsia="Times New Roman" w:hAnsi="Times New Roman" w:cs="Times New Roman"/>
          <w:sz w:val="24"/>
          <w:szCs w:val="24"/>
          <w:lang w:val="bg-BG" w:eastAsia="zh-CN"/>
        </w:rPr>
        <w:t xml:space="preserve">) и др. </w:t>
      </w:r>
    </w:p>
    <w:p w:rsidR="002119A8" w:rsidRPr="002119A8" w:rsidRDefault="002119A8" w:rsidP="002119A8">
      <w:pPr>
        <w:shd w:val="clear" w:color="auto" w:fill="FCFCFC"/>
        <w:spacing w:after="0" w:line="300" w:lineRule="atLeast"/>
        <w:jc w:val="both"/>
        <w:rPr>
          <w:rFonts w:ascii="Times New Roman" w:eastAsia="Times New Roman" w:hAnsi="Times New Roman" w:cs="Times New Roman"/>
          <w:sz w:val="24"/>
          <w:szCs w:val="24"/>
          <w:lang w:val="bg-BG" w:eastAsia="zh-CN"/>
        </w:rPr>
      </w:pPr>
      <w:r w:rsidRPr="002119A8">
        <w:rPr>
          <w:rFonts w:ascii="Times New Roman" w:eastAsia="Times New Roman" w:hAnsi="Times New Roman" w:cs="Times New Roman"/>
          <w:sz w:val="24"/>
          <w:szCs w:val="24"/>
          <w:lang w:val="bg-BG" w:eastAsia="zh-CN"/>
        </w:rPr>
        <w:t>2</w:t>
      </w:r>
      <w:r w:rsidRPr="002119A8">
        <w:rPr>
          <w:rFonts w:ascii="Times New Roman" w:eastAsia="Times New Roman" w:hAnsi="Times New Roman" w:cs="Times New Roman"/>
          <w:i/>
          <w:sz w:val="24"/>
          <w:szCs w:val="24"/>
          <w:lang w:val="bg-BG" w:eastAsia="zh-CN"/>
        </w:rPr>
        <w:t>.Местообитание на редица редки и защитени животински видове</w:t>
      </w:r>
      <w:r w:rsidRPr="002119A8">
        <w:rPr>
          <w:rFonts w:ascii="Times New Roman" w:eastAsia="Times New Roman" w:hAnsi="Times New Roman" w:cs="Times New Roman"/>
          <w:sz w:val="24"/>
          <w:szCs w:val="24"/>
          <w:lang w:val="bg-BG" w:eastAsia="zh-CN"/>
        </w:rPr>
        <w:t xml:space="preserve"> от бозайниците са лалугер (</w:t>
      </w:r>
      <w:r w:rsidRPr="002119A8">
        <w:rPr>
          <w:rFonts w:ascii="Times New Roman" w:eastAsia="Times New Roman" w:hAnsi="Times New Roman" w:cs="Times New Roman"/>
          <w:sz w:val="24"/>
          <w:szCs w:val="24"/>
          <w:lang w:eastAsia="zh-CN"/>
        </w:rPr>
        <w:t>Spermophilus</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citellus</w:t>
      </w:r>
      <w:r w:rsidRPr="002119A8">
        <w:rPr>
          <w:rFonts w:ascii="Times New Roman" w:eastAsia="Times New Roman" w:hAnsi="Times New Roman" w:cs="Times New Roman"/>
          <w:sz w:val="24"/>
          <w:szCs w:val="24"/>
          <w:lang w:val="bg-BG" w:eastAsia="zh-CN"/>
        </w:rPr>
        <w:t>), видра (</w:t>
      </w:r>
      <w:r w:rsidRPr="002119A8">
        <w:rPr>
          <w:rFonts w:ascii="Times New Roman" w:eastAsia="Times New Roman" w:hAnsi="Times New Roman" w:cs="Times New Roman"/>
          <w:sz w:val="24"/>
          <w:szCs w:val="24"/>
          <w:lang w:eastAsia="zh-CN"/>
        </w:rPr>
        <w:t>Lutra</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lutra</w:t>
      </w:r>
      <w:r w:rsidRPr="002119A8">
        <w:rPr>
          <w:rFonts w:ascii="Times New Roman" w:eastAsia="Times New Roman" w:hAnsi="Times New Roman" w:cs="Times New Roman"/>
          <w:sz w:val="24"/>
          <w:szCs w:val="24"/>
          <w:lang w:val="bg-BG" w:eastAsia="zh-CN"/>
        </w:rPr>
        <w:t>), мишевиден сънливец (</w:t>
      </w:r>
      <w:r w:rsidRPr="002119A8">
        <w:rPr>
          <w:rFonts w:ascii="Times New Roman" w:eastAsia="Times New Roman" w:hAnsi="Times New Roman" w:cs="Times New Roman"/>
          <w:sz w:val="24"/>
          <w:szCs w:val="24"/>
          <w:lang w:eastAsia="zh-CN"/>
        </w:rPr>
        <w:t>Myomimus</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roachi</w:t>
      </w:r>
      <w:r w:rsidRPr="002119A8">
        <w:rPr>
          <w:rFonts w:ascii="Times New Roman" w:eastAsia="Times New Roman" w:hAnsi="Times New Roman" w:cs="Times New Roman"/>
          <w:sz w:val="24"/>
          <w:szCs w:val="24"/>
          <w:lang w:val="bg-BG" w:eastAsia="zh-CN"/>
        </w:rPr>
        <w:t>), от земноводните и влечугите червенокоремна бумка (</w:t>
      </w:r>
      <w:r w:rsidRPr="002119A8">
        <w:rPr>
          <w:rFonts w:ascii="Times New Roman" w:eastAsia="Times New Roman" w:hAnsi="Times New Roman" w:cs="Times New Roman"/>
          <w:sz w:val="24"/>
          <w:szCs w:val="24"/>
          <w:lang w:eastAsia="zh-CN"/>
        </w:rPr>
        <w:t>Bombina</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bombina</w:t>
      </w:r>
      <w:r w:rsidRPr="002119A8">
        <w:rPr>
          <w:rFonts w:ascii="Times New Roman" w:eastAsia="Times New Roman" w:hAnsi="Times New Roman" w:cs="Times New Roman"/>
          <w:sz w:val="24"/>
          <w:szCs w:val="24"/>
          <w:lang w:val="bg-BG" w:eastAsia="zh-CN"/>
        </w:rPr>
        <w:t>), обикновена блатна костенурка (</w:t>
      </w:r>
      <w:r w:rsidRPr="002119A8">
        <w:rPr>
          <w:rFonts w:ascii="Times New Roman" w:eastAsia="Times New Roman" w:hAnsi="Times New Roman" w:cs="Times New Roman"/>
          <w:sz w:val="24"/>
          <w:szCs w:val="24"/>
          <w:lang w:eastAsia="zh-CN"/>
        </w:rPr>
        <w:t>Emys</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orbicularis</w:t>
      </w:r>
      <w:r w:rsidRPr="002119A8">
        <w:rPr>
          <w:rFonts w:ascii="Times New Roman" w:eastAsia="Times New Roman" w:hAnsi="Times New Roman" w:cs="Times New Roman"/>
          <w:sz w:val="24"/>
          <w:szCs w:val="24"/>
          <w:lang w:val="bg-BG" w:eastAsia="zh-CN"/>
        </w:rPr>
        <w:t>), южна блатна костенурка (</w:t>
      </w:r>
      <w:r w:rsidRPr="002119A8">
        <w:rPr>
          <w:rFonts w:ascii="Times New Roman" w:eastAsia="Times New Roman" w:hAnsi="Times New Roman" w:cs="Times New Roman"/>
          <w:sz w:val="24"/>
          <w:szCs w:val="24"/>
          <w:lang w:eastAsia="zh-CN"/>
        </w:rPr>
        <w:t>Mauremys</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caspica</w:t>
      </w:r>
      <w:r w:rsidRPr="002119A8">
        <w:rPr>
          <w:rFonts w:ascii="Times New Roman" w:eastAsia="Times New Roman" w:hAnsi="Times New Roman" w:cs="Times New Roman"/>
          <w:sz w:val="24"/>
          <w:szCs w:val="24"/>
          <w:lang w:val="bg-BG" w:eastAsia="zh-CN"/>
        </w:rPr>
        <w:t>), шипобедрена костенурка (</w:t>
      </w:r>
      <w:r w:rsidRPr="002119A8">
        <w:rPr>
          <w:rFonts w:ascii="Times New Roman" w:eastAsia="Times New Roman" w:hAnsi="Times New Roman" w:cs="Times New Roman"/>
          <w:sz w:val="24"/>
          <w:szCs w:val="24"/>
          <w:lang w:eastAsia="zh-CN"/>
        </w:rPr>
        <w:t>Testudo</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graeca</w:t>
      </w:r>
      <w:r w:rsidRPr="002119A8">
        <w:rPr>
          <w:rFonts w:ascii="Times New Roman" w:eastAsia="Times New Roman" w:hAnsi="Times New Roman" w:cs="Times New Roman"/>
          <w:sz w:val="24"/>
          <w:szCs w:val="24"/>
          <w:lang w:val="bg-BG" w:eastAsia="zh-CN"/>
        </w:rPr>
        <w:t>), шипоопашата костенурка (</w:t>
      </w:r>
      <w:r w:rsidRPr="002119A8">
        <w:rPr>
          <w:rFonts w:ascii="Times New Roman" w:eastAsia="Times New Roman" w:hAnsi="Times New Roman" w:cs="Times New Roman"/>
          <w:sz w:val="24"/>
          <w:szCs w:val="24"/>
          <w:lang w:eastAsia="zh-CN"/>
        </w:rPr>
        <w:t>Testudo</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hermanni</w:t>
      </w:r>
      <w:r w:rsidRPr="002119A8">
        <w:rPr>
          <w:rFonts w:ascii="Times New Roman" w:eastAsia="Times New Roman" w:hAnsi="Times New Roman" w:cs="Times New Roman"/>
          <w:sz w:val="24"/>
          <w:szCs w:val="24"/>
          <w:lang w:val="bg-BG" w:eastAsia="zh-CN"/>
        </w:rPr>
        <w:t>), голям гребенест тритон (</w:t>
      </w:r>
      <w:r w:rsidRPr="002119A8">
        <w:rPr>
          <w:rFonts w:ascii="Times New Roman" w:eastAsia="Times New Roman" w:hAnsi="Times New Roman" w:cs="Times New Roman"/>
          <w:sz w:val="24"/>
          <w:szCs w:val="24"/>
          <w:lang w:eastAsia="zh-CN"/>
        </w:rPr>
        <w:t>Triturus</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karelinii</w:t>
      </w:r>
      <w:r w:rsidRPr="002119A8">
        <w:rPr>
          <w:rFonts w:ascii="Times New Roman" w:eastAsia="Times New Roman" w:hAnsi="Times New Roman" w:cs="Times New Roman"/>
          <w:sz w:val="24"/>
          <w:szCs w:val="24"/>
          <w:lang w:val="bg-BG" w:eastAsia="zh-CN"/>
        </w:rPr>
        <w:t>), а от рибите распер (</w:t>
      </w:r>
      <w:r w:rsidRPr="002119A8">
        <w:rPr>
          <w:rFonts w:ascii="Times New Roman" w:eastAsia="Times New Roman" w:hAnsi="Times New Roman" w:cs="Times New Roman"/>
          <w:sz w:val="24"/>
          <w:szCs w:val="24"/>
          <w:lang w:eastAsia="zh-CN"/>
        </w:rPr>
        <w:t>Aspius</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aspius</w:t>
      </w:r>
      <w:r w:rsidRPr="002119A8">
        <w:rPr>
          <w:rFonts w:ascii="Times New Roman" w:eastAsia="Times New Roman" w:hAnsi="Times New Roman" w:cs="Times New Roman"/>
          <w:sz w:val="24"/>
          <w:szCs w:val="24"/>
          <w:lang w:val="bg-BG" w:eastAsia="zh-CN"/>
        </w:rPr>
        <w:t>), маришка мряна (</w:t>
      </w:r>
      <w:r w:rsidRPr="002119A8">
        <w:rPr>
          <w:rFonts w:ascii="Times New Roman" w:eastAsia="Times New Roman" w:hAnsi="Times New Roman" w:cs="Times New Roman"/>
          <w:sz w:val="24"/>
          <w:szCs w:val="24"/>
          <w:lang w:eastAsia="zh-CN"/>
        </w:rPr>
        <w:t>Barbus</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plebejus</w:t>
      </w:r>
      <w:r w:rsidRPr="002119A8">
        <w:rPr>
          <w:rFonts w:ascii="Times New Roman" w:eastAsia="Times New Roman" w:hAnsi="Times New Roman" w:cs="Times New Roman"/>
          <w:sz w:val="24"/>
          <w:szCs w:val="24"/>
          <w:lang w:val="bg-BG" w:eastAsia="zh-CN"/>
        </w:rPr>
        <w:t>), обикновен щипок (</w:t>
      </w:r>
      <w:r w:rsidRPr="002119A8">
        <w:rPr>
          <w:rFonts w:ascii="Times New Roman" w:eastAsia="Times New Roman" w:hAnsi="Times New Roman" w:cs="Times New Roman"/>
          <w:sz w:val="24"/>
          <w:szCs w:val="24"/>
          <w:lang w:eastAsia="zh-CN"/>
        </w:rPr>
        <w:t>Cobitis</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taenia</w:t>
      </w:r>
      <w:r w:rsidRPr="002119A8">
        <w:rPr>
          <w:rFonts w:ascii="Times New Roman" w:eastAsia="Times New Roman" w:hAnsi="Times New Roman" w:cs="Times New Roman"/>
          <w:sz w:val="24"/>
          <w:szCs w:val="24"/>
          <w:lang w:val="bg-BG" w:eastAsia="zh-CN"/>
        </w:rPr>
        <w:t>), балкански щипок (</w:t>
      </w:r>
      <w:r w:rsidRPr="002119A8">
        <w:rPr>
          <w:rFonts w:ascii="Times New Roman" w:eastAsia="Times New Roman" w:hAnsi="Times New Roman" w:cs="Times New Roman"/>
          <w:sz w:val="24"/>
          <w:szCs w:val="24"/>
          <w:lang w:eastAsia="zh-CN"/>
        </w:rPr>
        <w:t>Sabanejewia</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aurata</w:t>
      </w:r>
      <w:r w:rsidRPr="002119A8">
        <w:rPr>
          <w:rFonts w:ascii="Times New Roman" w:eastAsia="Times New Roman" w:hAnsi="Times New Roman" w:cs="Times New Roman"/>
          <w:sz w:val="24"/>
          <w:szCs w:val="24"/>
          <w:lang w:val="bg-BG" w:eastAsia="zh-CN"/>
        </w:rPr>
        <w:t>), горчивка (</w:t>
      </w:r>
      <w:r w:rsidRPr="002119A8">
        <w:rPr>
          <w:rFonts w:ascii="Times New Roman" w:eastAsia="Times New Roman" w:hAnsi="Times New Roman" w:cs="Times New Roman"/>
          <w:sz w:val="24"/>
          <w:szCs w:val="24"/>
          <w:lang w:eastAsia="zh-CN"/>
        </w:rPr>
        <w:t>Rhodeus</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sericeus</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amarus</w:t>
      </w:r>
      <w:r w:rsidRPr="002119A8">
        <w:rPr>
          <w:rFonts w:ascii="Times New Roman" w:eastAsia="Times New Roman" w:hAnsi="Times New Roman" w:cs="Times New Roman"/>
          <w:sz w:val="24"/>
          <w:szCs w:val="24"/>
          <w:lang w:val="bg-BG" w:eastAsia="zh-CN"/>
        </w:rPr>
        <w:t>).</w:t>
      </w:r>
    </w:p>
    <w:p w:rsidR="002119A8" w:rsidRPr="002119A8" w:rsidRDefault="002119A8" w:rsidP="002119A8">
      <w:pPr>
        <w:shd w:val="clear" w:color="auto" w:fill="FCFCFC"/>
        <w:spacing w:after="0" w:line="300" w:lineRule="atLeast"/>
        <w:jc w:val="both"/>
        <w:rPr>
          <w:rFonts w:ascii="Times New Roman" w:eastAsia="Times New Roman" w:hAnsi="Times New Roman" w:cs="Times New Roman"/>
          <w:sz w:val="24"/>
          <w:szCs w:val="24"/>
          <w:lang w:val="bg-BG" w:eastAsia="zh-CN"/>
        </w:rPr>
      </w:pPr>
      <w:r w:rsidRPr="002119A8">
        <w:rPr>
          <w:rFonts w:ascii="Times New Roman" w:eastAsia="Times New Roman" w:hAnsi="Times New Roman" w:cs="Times New Roman"/>
          <w:sz w:val="24"/>
          <w:szCs w:val="24"/>
          <w:lang w:val="bg-BG" w:eastAsia="zh-CN"/>
        </w:rPr>
        <w:t>3.</w:t>
      </w:r>
      <w:r w:rsidRPr="002119A8">
        <w:rPr>
          <w:rFonts w:ascii="Times New Roman" w:eastAsia="Times New Roman" w:hAnsi="Times New Roman" w:cs="Times New Roman"/>
          <w:i/>
          <w:sz w:val="24"/>
          <w:szCs w:val="24"/>
          <w:lang w:val="bg-BG" w:eastAsia="zh-CN"/>
        </w:rPr>
        <w:t>Местообитание и място за гнездене и размножаване на редица редки и защитени видове птици</w:t>
      </w:r>
      <w:r w:rsidRPr="002119A8">
        <w:rPr>
          <w:rFonts w:ascii="Times New Roman" w:eastAsia="Times New Roman" w:hAnsi="Times New Roman" w:cs="Times New Roman"/>
          <w:sz w:val="24"/>
          <w:szCs w:val="24"/>
          <w:lang w:val="bg-BG" w:eastAsia="zh-CN"/>
        </w:rPr>
        <w:t xml:space="preserve">, включени в Приложение </w:t>
      </w:r>
      <w:r w:rsidRPr="002119A8">
        <w:rPr>
          <w:rFonts w:ascii="Times New Roman" w:eastAsia="Times New Roman" w:hAnsi="Times New Roman" w:cs="Times New Roman"/>
          <w:sz w:val="24"/>
          <w:szCs w:val="24"/>
          <w:lang w:eastAsia="zh-CN"/>
        </w:rPr>
        <w:t>I</w:t>
      </w:r>
      <w:r w:rsidRPr="002119A8">
        <w:rPr>
          <w:rFonts w:ascii="Times New Roman" w:eastAsia="Times New Roman" w:hAnsi="Times New Roman" w:cs="Times New Roman"/>
          <w:sz w:val="24"/>
          <w:szCs w:val="24"/>
          <w:lang w:val="bg-BG" w:eastAsia="zh-CN"/>
        </w:rPr>
        <w:t xml:space="preserve"> на Директива 79/409/ЕЕС – тръстиков блатар (</w:t>
      </w:r>
      <w:r w:rsidRPr="002119A8">
        <w:rPr>
          <w:rFonts w:ascii="Times New Roman" w:eastAsia="Times New Roman" w:hAnsi="Times New Roman" w:cs="Times New Roman"/>
          <w:sz w:val="24"/>
          <w:szCs w:val="24"/>
          <w:lang w:eastAsia="zh-CN"/>
        </w:rPr>
        <w:t>Circus</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aeruginosus</w:t>
      </w:r>
      <w:r w:rsidRPr="002119A8">
        <w:rPr>
          <w:rFonts w:ascii="Times New Roman" w:eastAsia="Times New Roman" w:hAnsi="Times New Roman" w:cs="Times New Roman"/>
          <w:sz w:val="24"/>
          <w:szCs w:val="24"/>
          <w:lang w:val="bg-BG" w:eastAsia="zh-CN"/>
        </w:rPr>
        <w:t>), ливаден блатар (</w:t>
      </w:r>
      <w:r w:rsidRPr="002119A8">
        <w:rPr>
          <w:rFonts w:ascii="Times New Roman" w:eastAsia="Times New Roman" w:hAnsi="Times New Roman" w:cs="Times New Roman"/>
          <w:sz w:val="24"/>
          <w:szCs w:val="24"/>
          <w:lang w:eastAsia="zh-CN"/>
        </w:rPr>
        <w:t>Circus</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pygargus</w:t>
      </w:r>
      <w:r w:rsidRPr="002119A8">
        <w:rPr>
          <w:rFonts w:ascii="Times New Roman" w:eastAsia="Times New Roman" w:hAnsi="Times New Roman" w:cs="Times New Roman"/>
          <w:sz w:val="24"/>
          <w:szCs w:val="24"/>
          <w:lang w:val="bg-BG" w:eastAsia="zh-CN"/>
        </w:rPr>
        <w:t>), малка бяла чапла (</w:t>
      </w:r>
      <w:r w:rsidRPr="002119A8">
        <w:rPr>
          <w:rFonts w:ascii="Times New Roman" w:eastAsia="Times New Roman" w:hAnsi="Times New Roman" w:cs="Times New Roman"/>
          <w:sz w:val="24"/>
          <w:szCs w:val="24"/>
          <w:lang w:eastAsia="zh-CN"/>
        </w:rPr>
        <w:t>Egretta</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garzetta</w:t>
      </w:r>
      <w:r w:rsidRPr="002119A8">
        <w:rPr>
          <w:rFonts w:ascii="Times New Roman" w:eastAsia="Times New Roman" w:hAnsi="Times New Roman" w:cs="Times New Roman"/>
          <w:sz w:val="24"/>
          <w:szCs w:val="24"/>
          <w:lang w:val="bg-BG" w:eastAsia="zh-CN"/>
        </w:rPr>
        <w:t>), осояд (</w:t>
      </w:r>
      <w:r w:rsidRPr="002119A8">
        <w:rPr>
          <w:rFonts w:ascii="Times New Roman" w:eastAsia="Times New Roman" w:hAnsi="Times New Roman" w:cs="Times New Roman"/>
          <w:sz w:val="24"/>
          <w:szCs w:val="24"/>
          <w:lang w:eastAsia="zh-CN"/>
        </w:rPr>
        <w:t>Pernis</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apivorus</w:t>
      </w:r>
      <w:r w:rsidRPr="002119A8">
        <w:rPr>
          <w:rFonts w:ascii="Times New Roman" w:eastAsia="Times New Roman" w:hAnsi="Times New Roman" w:cs="Times New Roman"/>
          <w:sz w:val="24"/>
          <w:szCs w:val="24"/>
          <w:lang w:val="bg-BG" w:eastAsia="zh-CN"/>
        </w:rPr>
        <w:t>), ръждива чапла (</w:t>
      </w:r>
      <w:r w:rsidRPr="002119A8">
        <w:rPr>
          <w:rFonts w:ascii="Times New Roman" w:eastAsia="Times New Roman" w:hAnsi="Times New Roman" w:cs="Times New Roman"/>
          <w:sz w:val="24"/>
          <w:szCs w:val="24"/>
          <w:lang w:eastAsia="zh-CN"/>
        </w:rPr>
        <w:t>Ardea</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purpurea</w:t>
      </w:r>
      <w:r w:rsidRPr="002119A8">
        <w:rPr>
          <w:rFonts w:ascii="Times New Roman" w:eastAsia="Times New Roman" w:hAnsi="Times New Roman" w:cs="Times New Roman"/>
          <w:sz w:val="24"/>
          <w:szCs w:val="24"/>
          <w:lang w:val="bg-BG" w:eastAsia="zh-CN"/>
        </w:rPr>
        <w:t>), земеродно рибарче (</w:t>
      </w:r>
      <w:r w:rsidRPr="002119A8">
        <w:rPr>
          <w:rFonts w:ascii="Times New Roman" w:eastAsia="Times New Roman" w:hAnsi="Times New Roman" w:cs="Times New Roman"/>
          <w:sz w:val="24"/>
          <w:szCs w:val="24"/>
          <w:lang w:eastAsia="zh-CN"/>
        </w:rPr>
        <w:t>Alcedo</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atthis</w:t>
      </w:r>
      <w:r w:rsidRPr="002119A8">
        <w:rPr>
          <w:rFonts w:ascii="Times New Roman" w:eastAsia="Times New Roman" w:hAnsi="Times New Roman" w:cs="Times New Roman"/>
          <w:sz w:val="24"/>
          <w:szCs w:val="24"/>
          <w:lang w:val="bg-BG" w:eastAsia="zh-CN"/>
        </w:rPr>
        <w:t>), нощна чапла (</w:t>
      </w:r>
      <w:r w:rsidRPr="002119A8">
        <w:rPr>
          <w:rFonts w:ascii="Times New Roman" w:eastAsia="Times New Roman" w:hAnsi="Times New Roman" w:cs="Times New Roman"/>
          <w:sz w:val="24"/>
          <w:szCs w:val="24"/>
          <w:lang w:eastAsia="zh-CN"/>
        </w:rPr>
        <w:t>Nycticorax</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nycticorax</w:t>
      </w:r>
      <w:r w:rsidRPr="002119A8">
        <w:rPr>
          <w:rFonts w:ascii="Times New Roman" w:eastAsia="Times New Roman" w:hAnsi="Times New Roman" w:cs="Times New Roman"/>
          <w:sz w:val="24"/>
          <w:szCs w:val="24"/>
          <w:lang w:val="bg-BG" w:eastAsia="zh-CN"/>
        </w:rPr>
        <w:t>) голяма бяла чапла (</w:t>
      </w:r>
      <w:r w:rsidRPr="002119A8">
        <w:rPr>
          <w:rFonts w:ascii="Times New Roman" w:eastAsia="Times New Roman" w:hAnsi="Times New Roman" w:cs="Times New Roman"/>
          <w:sz w:val="24"/>
          <w:szCs w:val="24"/>
          <w:lang w:eastAsia="zh-CN"/>
        </w:rPr>
        <w:t>Egretta</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alba</w:t>
      </w:r>
      <w:r w:rsidRPr="002119A8">
        <w:rPr>
          <w:rFonts w:ascii="Times New Roman" w:eastAsia="Times New Roman" w:hAnsi="Times New Roman" w:cs="Times New Roman"/>
          <w:sz w:val="24"/>
          <w:szCs w:val="24"/>
          <w:lang w:val="bg-BG" w:eastAsia="zh-CN"/>
        </w:rPr>
        <w:t>), бял щъркел (</w:t>
      </w:r>
      <w:r w:rsidRPr="002119A8">
        <w:rPr>
          <w:rFonts w:ascii="Times New Roman" w:eastAsia="Times New Roman" w:hAnsi="Times New Roman" w:cs="Times New Roman"/>
          <w:sz w:val="24"/>
          <w:szCs w:val="24"/>
          <w:lang w:eastAsia="zh-CN"/>
        </w:rPr>
        <w:t>Ciconia</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ciconia</w:t>
      </w:r>
      <w:r w:rsidRPr="002119A8">
        <w:rPr>
          <w:rFonts w:ascii="Times New Roman" w:eastAsia="Times New Roman" w:hAnsi="Times New Roman" w:cs="Times New Roman"/>
          <w:sz w:val="24"/>
          <w:szCs w:val="24"/>
          <w:lang w:val="bg-BG" w:eastAsia="zh-CN"/>
        </w:rPr>
        <w:t>), черен щъркел (</w:t>
      </w:r>
      <w:r w:rsidRPr="002119A8">
        <w:rPr>
          <w:rFonts w:ascii="Times New Roman" w:eastAsia="Times New Roman" w:hAnsi="Times New Roman" w:cs="Times New Roman"/>
          <w:sz w:val="24"/>
          <w:szCs w:val="24"/>
          <w:lang w:eastAsia="zh-CN"/>
        </w:rPr>
        <w:t>Ciconia</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nigra</w:t>
      </w:r>
      <w:r w:rsidRPr="002119A8">
        <w:rPr>
          <w:rFonts w:ascii="Times New Roman" w:eastAsia="Times New Roman" w:hAnsi="Times New Roman" w:cs="Times New Roman"/>
          <w:sz w:val="24"/>
          <w:szCs w:val="24"/>
          <w:lang w:val="bg-BG" w:eastAsia="zh-CN"/>
        </w:rPr>
        <w:t>), малък воден бик (</w:t>
      </w:r>
      <w:r w:rsidRPr="002119A8">
        <w:rPr>
          <w:rFonts w:ascii="Times New Roman" w:eastAsia="Times New Roman" w:hAnsi="Times New Roman" w:cs="Times New Roman"/>
          <w:sz w:val="24"/>
          <w:szCs w:val="24"/>
          <w:lang w:eastAsia="zh-CN"/>
        </w:rPr>
        <w:t>Ixobrychus</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minutes</w:t>
      </w:r>
      <w:r w:rsidRPr="002119A8">
        <w:rPr>
          <w:rFonts w:ascii="Times New Roman" w:eastAsia="Times New Roman" w:hAnsi="Times New Roman" w:cs="Times New Roman"/>
          <w:sz w:val="24"/>
          <w:szCs w:val="24"/>
          <w:lang w:val="bg-BG" w:eastAsia="zh-CN"/>
        </w:rPr>
        <w:t>), гривеста чапла (</w:t>
      </w:r>
      <w:r w:rsidRPr="002119A8">
        <w:rPr>
          <w:rFonts w:ascii="Times New Roman" w:eastAsia="Times New Roman" w:hAnsi="Times New Roman" w:cs="Times New Roman"/>
          <w:sz w:val="24"/>
          <w:szCs w:val="24"/>
          <w:lang w:eastAsia="zh-CN"/>
        </w:rPr>
        <w:t>Ardeola</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ralloides</w:t>
      </w:r>
      <w:r w:rsidRPr="002119A8">
        <w:rPr>
          <w:rFonts w:ascii="Times New Roman" w:eastAsia="Times New Roman" w:hAnsi="Times New Roman" w:cs="Times New Roman"/>
          <w:sz w:val="24"/>
          <w:szCs w:val="24"/>
          <w:lang w:val="bg-BG" w:eastAsia="zh-CN"/>
        </w:rPr>
        <w:t>), ливаден дърдавец (</w:t>
      </w:r>
      <w:r w:rsidRPr="002119A8">
        <w:rPr>
          <w:rFonts w:ascii="Times New Roman" w:eastAsia="Times New Roman" w:hAnsi="Times New Roman" w:cs="Times New Roman"/>
          <w:sz w:val="24"/>
          <w:szCs w:val="24"/>
          <w:lang w:eastAsia="zh-CN"/>
        </w:rPr>
        <w:t>Crex</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crex</w:t>
      </w:r>
      <w:r w:rsidRPr="002119A8">
        <w:rPr>
          <w:rFonts w:ascii="Times New Roman" w:eastAsia="Times New Roman" w:hAnsi="Times New Roman" w:cs="Times New Roman"/>
          <w:sz w:val="24"/>
          <w:szCs w:val="24"/>
          <w:lang w:val="bg-BG" w:eastAsia="zh-CN"/>
        </w:rPr>
        <w:t>), малък креслив орел (</w:t>
      </w:r>
      <w:r w:rsidRPr="002119A8">
        <w:rPr>
          <w:rFonts w:ascii="Times New Roman" w:eastAsia="Times New Roman" w:hAnsi="Times New Roman" w:cs="Times New Roman"/>
          <w:sz w:val="24"/>
          <w:szCs w:val="24"/>
          <w:lang w:eastAsia="zh-CN"/>
        </w:rPr>
        <w:t>Aquila</w:t>
      </w:r>
      <w:r w:rsidRPr="002119A8">
        <w:rPr>
          <w:rFonts w:ascii="Times New Roman" w:eastAsia="Times New Roman" w:hAnsi="Times New Roman" w:cs="Times New Roman"/>
          <w:sz w:val="24"/>
          <w:szCs w:val="24"/>
          <w:lang w:val="bg-BG" w:eastAsia="zh-CN"/>
        </w:rPr>
        <w:t xml:space="preserve"> ротаппа), орел змияр (</w:t>
      </w:r>
      <w:r w:rsidRPr="002119A8">
        <w:rPr>
          <w:rFonts w:ascii="Times New Roman" w:eastAsia="Times New Roman" w:hAnsi="Times New Roman" w:cs="Times New Roman"/>
          <w:sz w:val="24"/>
          <w:szCs w:val="24"/>
          <w:lang w:eastAsia="zh-CN"/>
        </w:rPr>
        <w:t>Circaetus</w:t>
      </w:r>
      <w:r w:rsidRPr="002119A8">
        <w:rPr>
          <w:rFonts w:ascii="Times New Roman" w:eastAsia="Times New Roman" w:hAnsi="Times New Roman" w:cs="Times New Roman"/>
          <w:sz w:val="24"/>
          <w:szCs w:val="24"/>
          <w:lang w:val="bg-BG" w:eastAsia="zh-CN"/>
        </w:rPr>
        <w:t xml:space="preserve"> </w:t>
      </w:r>
      <w:r w:rsidRPr="002119A8">
        <w:rPr>
          <w:rFonts w:ascii="Times New Roman" w:eastAsia="Times New Roman" w:hAnsi="Times New Roman" w:cs="Times New Roman"/>
          <w:sz w:val="24"/>
          <w:szCs w:val="24"/>
          <w:lang w:eastAsia="zh-CN"/>
        </w:rPr>
        <w:t>gallicus</w:t>
      </w:r>
      <w:r w:rsidRPr="002119A8">
        <w:rPr>
          <w:rFonts w:ascii="Times New Roman" w:eastAsia="Times New Roman" w:hAnsi="Times New Roman" w:cs="Times New Roman"/>
          <w:sz w:val="24"/>
          <w:szCs w:val="24"/>
          <w:lang w:val="bg-BG" w:eastAsia="zh-CN"/>
        </w:rPr>
        <w:t>) и др.</w:t>
      </w:r>
    </w:p>
    <w:p w:rsidR="002119A8" w:rsidRPr="002119A8" w:rsidRDefault="002119A8" w:rsidP="002119A8">
      <w:pPr>
        <w:spacing w:after="0" w:line="240" w:lineRule="auto"/>
        <w:jc w:val="both"/>
        <w:rPr>
          <w:rFonts w:ascii="Times New Roman" w:eastAsia="Times New Roman" w:hAnsi="Times New Roman" w:cs="Times New Roman"/>
          <w:b/>
          <w:bCs/>
          <w:sz w:val="24"/>
          <w:szCs w:val="24"/>
          <w:u w:val="single"/>
          <w:lang w:val="bg-BG" w:eastAsia="zh-CN"/>
        </w:rPr>
      </w:pPr>
      <w:r w:rsidRPr="002119A8">
        <w:rPr>
          <w:rFonts w:ascii="Times New Roman" w:eastAsia="Times New Roman" w:hAnsi="Times New Roman" w:cs="Times New Roman"/>
          <w:b/>
          <w:bCs/>
          <w:sz w:val="24"/>
          <w:szCs w:val="24"/>
          <w:u w:val="single"/>
          <w:lang w:val="bg-BG" w:eastAsia="zh-CN"/>
        </w:rPr>
        <w:t>Река Черкезица – Защитена зона</w:t>
      </w:r>
      <w:r w:rsidRPr="002119A8">
        <w:rPr>
          <w:rFonts w:ascii="Times New Roman" w:eastAsia="Times New Roman" w:hAnsi="Times New Roman" w:cs="Times New Roman"/>
          <w:b/>
          <w:sz w:val="24"/>
          <w:szCs w:val="24"/>
          <w:u w:val="single"/>
          <w:lang w:val="bg-BG" w:eastAsia="zh-CN"/>
        </w:rPr>
        <w:t xml:space="preserve"> по директивата за местообитанията</w:t>
      </w:r>
    </w:p>
    <w:tbl>
      <w:tblPr>
        <w:tblW w:w="0" w:type="auto"/>
        <w:tblLook w:val="04A0" w:firstRow="1" w:lastRow="0" w:firstColumn="1" w:lastColumn="0" w:noHBand="0" w:noVBand="1"/>
      </w:tblPr>
      <w:tblGrid>
        <w:gridCol w:w="4688"/>
        <w:gridCol w:w="4934"/>
      </w:tblGrid>
      <w:tr w:rsidR="002119A8" w:rsidRPr="00D038C2" w:rsidTr="002119A8">
        <w:trPr>
          <w:trHeight w:val="3450"/>
        </w:trPr>
        <w:tc>
          <w:tcPr>
            <w:tcW w:w="4686" w:type="dxa"/>
            <w:shd w:val="clear" w:color="auto" w:fill="auto"/>
          </w:tcPr>
          <w:p w:rsidR="002119A8" w:rsidRPr="002119A8" w:rsidRDefault="002119A8" w:rsidP="002119A8">
            <w:pPr>
              <w:spacing w:after="0" w:line="240" w:lineRule="auto"/>
              <w:rPr>
                <w:rFonts w:ascii="Times New Roman" w:eastAsia="Times New Roman" w:hAnsi="Times New Roman" w:cs="Times New Roman"/>
                <w:lang w:val="bg-BG" w:eastAsia="zh-CN"/>
              </w:rPr>
            </w:pPr>
            <w:r>
              <w:rPr>
                <w:rFonts w:ascii="Calibri" w:eastAsia="SimSun" w:hAnsi="Calibri" w:cs="Times New Roman"/>
                <w:noProof/>
                <w:lang w:eastAsia="zh-CN"/>
              </w:rPr>
              <w:drawing>
                <wp:inline distT="0" distB="0" distL="0" distR="0" wp14:anchorId="5AD65699" wp14:editId="6BC504E5">
                  <wp:extent cx="2839720" cy="2129790"/>
                  <wp:effectExtent l="0" t="0" r="0" b="3810"/>
                  <wp:docPr id="11" name="Picture 11" descr="Резултат с изображение за „река суш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тат с изображение за „река сушиц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39720" cy="2129790"/>
                          </a:xfrm>
                          <a:prstGeom prst="rect">
                            <a:avLst/>
                          </a:prstGeom>
                          <a:noFill/>
                          <a:ln>
                            <a:noFill/>
                          </a:ln>
                        </pic:spPr>
                      </pic:pic>
                    </a:graphicData>
                  </a:graphic>
                </wp:inline>
              </w:drawing>
            </w:r>
          </w:p>
        </w:tc>
        <w:tc>
          <w:tcPr>
            <w:tcW w:w="4936" w:type="dxa"/>
            <w:shd w:val="clear" w:color="auto" w:fill="auto"/>
          </w:tcPr>
          <w:p w:rsidR="002119A8" w:rsidRPr="002119A8" w:rsidRDefault="002119A8" w:rsidP="002119A8">
            <w:pPr>
              <w:spacing w:after="0" w:line="240" w:lineRule="auto"/>
              <w:jc w:val="both"/>
              <w:rPr>
                <w:rFonts w:ascii="Times New Roman" w:eastAsia="Times New Roman" w:hAnsi="Times New Roman" w:cs="Times New Roman"/>
                <w:lang w:val="bg-BG" w:eastAsia="zh-CN"/>
              </w:rPr>
            </w:pPr>
            <w:r w:rsidRPr="002119A8">
              <w:rPr>
                <w:rFonts w:ascii="Times New Roman" w:eastAsia="Times New Roman" w:hAnsi="Times New Roman" w:cs="Times New Roman"/>
                <w:bCs/>
                <w:i/>
                <w:lang w:val="bg-BG" w:eastAsia="zh-CN"/>
              </w:rPr>
              <w:t>Площ:</w:t>
            </w:r>
            <w:r w:rsidRPr="002119A8">
              <w:rPr>
                <w:rFonts w:ascii="Times New Roman" w:eastAsia="Times New Roman" w:hAnsi="Times New Roman" w:cs="Times New Roman"/>
                <w:b/>
                <w:bCs/>
                <w:lang w:eastAsia="zh-CN"/>
              </w:rPr>
              <w:t> </w:t>
            </w:r>
            <w:r w:rsidRPr="002119A8">
              <w:rPr>
                <w:rFonts w:ascii="Times New Roman" w:eastAsia="Times New Roman" w:hAnsi="Times New Roman" w:cs="Times New Roman"/>
                <w:lang w:val="bg-BG" w:eastAsia="zh-CN"/>
              </w:rPr>
              <w:t>144.75 хектара</w:t>
            </w:r>
          </w:p>
          <w:p w:rsidR="002119A8" w:rsidRPr="002119A8" w:rsidRDefault="002119A8" w:rsidP="002119A8">
            <w:pPr>
              <w:spacing w:after="0" w:line="240" w:lineRule="auto"/>
              <w:jc w:val="both"/>
              <w:rPr>
                <w:rFonts w:ascii="Times New Roman" w:eastAsia="Times New Roman" w:hAnsi="Times New Roman" w:cs="Times New Roman"/>
                <w:i/>
                <w:lang w:val="bg-BG" w:eastAsia="zh-CN"/>
              </w:rPr>
            </w:pPr>
            <w:r w:rsidRPr="002119A8">
              <w:rPr>
                <w:rFonts w:ascii="Times New Roman" w:eastAsia="Times New Roman" w:hAnsi="Times New Roman" w:cs="Times New Roman"/>
                <w:bCs/>
                <w:i/>
                <w:lang w:val="bg-BG" w:eastAsia="zh-CN"/>
              </w:rPr>
              <w:t>Местоположение:</w:t>
            </w:r>
            <w:r w:rsidRPr="002119A8">
              <w:rPr>
                <w:rFonts w:ascii="Times New Roman" w:eastAsia="Times New Roman" w:hAnsi="Times New Roman" w:cs="Times New Roman"/>
                <w:i/>
                <w:lang w:val="bg-BG" w:eastAsia="zh-CN"/>
              </w:rPr>
              <w:t xml:space="preserve"> </w:t>
            </w:r>
            <w:r w:rsidRPr="002119A8">
              <w:rPr>
                <w:rFonts w:ascii="Times New Roman" w:eastAsia="Times New Roman" w:hAnsi="Times New Roman" w:cs="Times New Roman"/>
                <w:bCs/>
                <w:lang w:val="bg-BG" w:eastAsia="zh-CN"/>
              </w:rPr>
              <w:t>Област:</w:t>
            </w:r>
            <w:r w:rsidRPr="002119A8">
              <w:rPr>
                <w:rFonts w:ascii="Times New Roman" w:eastAsia="Times New Roman" w:hAnsi="Times New Roman" w:cs="Times New Roman"/>
                <w:lang w:eastAsia="zh-CN"/>
              </w:rPr>
              <w:t> </w:t>
            </w:r>
            <w:r w:rsidRPr="002119A8">
              <w:rPr>
                <w:rFonts w:ascii="Times New Roman" w:eastAsia="Times New Roman" w:hAnsi="Times New Roman" w:cs="Times New Roman"/>
                <w:lang w:val="bg-BG" w:eastAsia="zh-CN"/>
              </w:rPr>
              <w:t>Пловдив,</w:t>
            </w:r>
            <w:r w:rsidRPr="002119A8">
              <w:rPr>
                <w:rFonts w:ascii="Times New Roman" w:eastAsia="Times New Roman" w:hAnsi="Times New Roman" w:cs="Times New Roman"/>
                <w:lang w:eastAsia="zh-CN"/>
              </w:rPr>
              <w:t> </w:t>
            </w:r>
            <w:r w:rsidRPr="002119A8">
              <w:rPr>
                <w:rFonts w:ascii="Times New Roman" w:eastAsia="Times New Roman" w:hAnsi="Times New Roman" w:cs="Times New Roman"/>
                <w:bCs/>
                <w:lang w:val="bg-BG" w:eastAsia="zh-CN"/>
              </w:rPr>
              <w:t>Община:</w:t>
            </w:r>
            <w:r w:rsidRPr="002119A8">
              <w:rPr>
                <w:rFonts w:ascii="Times New Roman" w:eastAsia="Times New Roman" w:hAnsi="Times New Roman" w:cs="Times New Roman"/>
                <w:lang w:eastAsia="zh-CN"/>
              </w:rPr>
              <w:t> </w:t>
            </w:r>
            <w:r w:rsidRPr="002119A8">
              <w:rPr>
                <w:rFonts w:ascii="Times New Roman" w:eastAsia="Times New Roman" w:hAnsi="Times New Roman" w:cs="Times New Roman"/>
                <w:lang w:val="bg-BG" w:eastAsia="zh-CN"/>
              </w:rPr>
              <w:t>Асеновград,</w:t>
            </w:r>
            <w:r w:rsidRPr="002119A8">
              <w:rPr>
                <w:rFonts w:ascii="Times New Roman" w:eastAsia="Times New Roman" w:hAnsi="Times New Roman" w:cs="Times New Roman"/>
                <w:lang w:eastAsia="zh-CN"/>
              </w:rPr>
              <w:t> </w:t>
            </w:r>
            <w:r w:rsidRPr="002119A8">
              <w:rPr>
                <w:rFonts w:ascii="Times New Roman" w:eastAsia="Times New Roman" w:hAnsi="Times New Roman" w:cs="Times New Roman"/>
                <w:bCs/>
                <w:lang w:val="bg-BG" w:eastAsia="zh-CN"/>
              </w:rPr>
              <w:t>Населено място:</w:t>
            </w:r>
            <w:r w:rsidRPr="002119A8">
              <w:rPr>
                <w:rFonts w:ascii="Times New Roman" w:eastAsia="Times New Roman" w:hAnsi="Times New Roman" w:cs="Times New Roman"/>
                <w:lang w:eastAsia="zh-CN"/>
              </w:rPr>
              <w:t> </w:t>
            </w:r>
            <w:r w:rsidRPr="002119A8">
              <w:rPr>
                <w:rFonts w:ascii="Times New Roman" w:eastAsia="Times New Roman" w:hAnsi="Times New Roman" w:cs="Times New Roman"/>
                <w:lang w:val="bg-BG" w:eastAsia="zh-CN"/>
              </w:rPr>
              <w:t>с. Боянци, с. Избеглии, с. Козаново, с. Конуш,</w:t>
            </w:r>
            <w:r w:rsidRPr="002119A8">
              <w:rPr>
                <w:rFonts w:ascii="Times New Roman" w:eastAsia="Times New Roman" w:hAnsi="Times New Roman" w:cs="Times New Roman"/>
                <w:lang w:eastAsia="zh-CN"/>
              </w:rPr>
              <w:t> </w:t>
            </w:r>
            <w:r w:rsidRPr="002119A8">
              <w:rPr>
                <w:rFonts w:ascii="Times New Roman" w:eastAsia="Times New Roman" w:hAnsi="Times New Roman" w:cs="Times New Roman"/>
                <w:bCs/>
                <w:i/>
                <w:lang w:val="bg-BG" w:eastAsia="zh-CN"/>
              </w:rPr>
              <w:t>Община:</w:t>
            </w:r>
            <w:r w:rsidRPr="002119A8">
              <w:rPr>
                <w:rFonts w:ascii="Times New Roman" w:eastAsia="Times New Roman" w:hAnsi="Times New Roman" w:cs="Times New Roman"/>
                <w:i/>
                <w:lang w:eastAsia="zh-CN"/>
              </w:rPr>
              <w:t> </w:t>
            </w:r>
            <w:r w:rsidRPr="002119A8">
              <w:rPr>
                <w:rFonts w:ascii="Times New Roman" w:eastAsia="Times New Roman" w:hAnsi="Times New Roman" w:cs="Times New Roman"/>
                <w:i/>
                <w:lang w:val="bg-BG" w:eastAsia="zh-CN"/>
              </w:rPr>
              <w:t>Садово,</w:t>
            </w:r>
            <w:r w:rsidRPr="002119A8">
              <w:rPr>
                <w:rFonts w:ascii="Times New Roman" w:eastAsia="Times New Roman" w:hAnsi="Times New Roman" w:cs="Times New Roman"/>
                <w:i/>
                <w:lang w:eastAsia="zh-CN"/>
              </w:rPr>
              <w:t> </w:t>
            </w:r>
            <w:r w:rsidRPr="002119A8">
              <w:rPr>
                <w:rFonts w:ascii="Times New Roman" w:eastAsia="Times New Roman" w:hAnsi="Times New Roman" w:cs="Times New Roman"/>
                <w:bCs/>
                <w:i/>
                <w:lang w:val="bg-BG" w:eastAsia="zh-CN"/>
              </w:rPr>
              <w:t>Населено място:</w:t>
            </w:r>
            <w:r w:rsidRPr="002119A8">
              <w:rPr>
                <w:rFonts w:ascii="Times New Roman" w:eastAsia="Times New Roman" w:hAnsi="Times New Roman" w:cs="Times New Roman"/>
                <w:i/>
                <w:lang w:eastAsia="zh-CN"/>
              </w:rPr>
              <w:t> </w:t>
            </w:r>
            <w:r w:rsidRPr="002119A8">
              <w:rPr>
                <w:rFonts w:ascii="Times New Roman" w:eastAsia="Times New Roman" w:hAnsi="Times New Roman" w:cs="Times New Roman"/>
                <w:i/>
                <w:lang w:val="bg-BG" w:eastAsia="zh-CN"/>
              </w:rPr>
              <w:t>с. Ахматово, с. Богданица, с. Болярци, с. Поповица, с. Селци</w:t>
            </w:r>
          </w:p>
          <w:p w:rsidR="002119A8" w:rsidRPr="002119A8" w:rsidRDefault="002119A8" w:rsidP="002119A8">
            <w:pPr>
              <w:spacing w:after="0" w:line="240" w:lineRule="auto"/>
              <w:jc w:val="both"/>
              <w:rPr>
                <w:rFonts w:ascii="Times New Roman" w:eastAsia="Times New Roman" w:hAnsi="Times New Roman" w:cs="Times New Roman"/>
                <w:lang w:val="bg-BG" w:eastAsia="zh-CN"/>
              </w:rPr>
            </w:pPr>
            <w:r w:rsidRPr="002119A8">
              <w:rPr>
                <w:rFonts w:ascii="Times New Roman" w:eastAsia="Times New Roman" w:hAnsi="Times New Roman" w:cs="Times New Roman"/>
                <w:bCs/>
                <w:i/>
                <w:lang w:val="bg-BG" w:eastAsia="zh-CN"/>
              </w:rPr>
              <w:t>Документи за обявяване:</w:t>
            </w:r>
            <w:r w:rsidRPr="002119A8">
              <w:rPr>
                <w:rFonts w:ascii="Times New Roman" w:eastAsia="Times New Roman" w:hAnsi="Times New Roman" w:cs="Times New Roman"/>
                <w:b/>
                <w:bCs/>
                <w:lang w:val="bg-BG" w:eastAsia="zh-CN"/>
              </w:rPr>
              <w:t xml:space="preserve"> </w:t>
            </w:r>
            <w:r w:rsidRPr="002119A8">
              <w:rPr>
                <w:rFonts w:ascii="Times New Roman" w:eastAsia="Times New Roman" w:hAnsi="Times New Roman" w:cs="Times New Roman"/>
                <w:lang w:val="bg-BG" w:eastAsia="zh-CN"/>
              </w:rPr>
              <w:t xml:space="preserve">Решение </w:t>
            </w:r>
            <w:r w:rsidRPr="002119A8">
              <w:rPr>
                <w:rFonts w:ascii="Times New Roman" w:eastAsia="Times New Roman" w:hAnsi="Times New Roman" w:cs="Times New Roman"/>
                <w:lang w:eastAsia="zh-CN"/>
              </w:rPr>
              <w:t>No</w:t>
            </w:r>
            <w:r w:rsidRPr="002119A8">
              <w:rPr>
                <w:rFonts w:ascii="Times New Roman" w:eastAsia="Times New Roman" w:hAnsi="Times New Roman" w:cs="Times New Roman"/>
                <w:lang w:val="bg-BG" w:eastAsia="zh-CN"/>
              </w:rPr>
              <w:t>.122 от 02.03.2007 г., бр. 21/2007 на Държавен вестник</w:t>
            </w:r>
            <w:r w:rsidRPr="002119A8">
              <w:rPr>
                <w:rFonts w:ascii="Times New Roman" w:eastAsia="Times New Roman" w:hAnsi="Times New Roman" w:cs="Times New Roman"/>
                <w:lang w:eastAsia="zh-CN"/>
              </w:rPr>
              <w:t> </w:t>
            </w:r>
            <w:r w:rsidRPr="002119A8">
              <w:rPr>
                <w:rFonts w:ascii="Times New Roman" w:eastAsia="Times New Roman" w:hAnsi="Times New Roman" w:cs="Times New Roman"/>
                <w:lang w:val="bg-BG" w:eastAsia="zh-CN"/>
              </w:rPr>
              <w:t>2-2-437-122-2007</w:t>
            </w:r>
          </w:p>
          <w:p w:rsidR="002119A8" w:rsidRPr="002119A8" w:rsidRDefault="002119A8" w:rsidP="002119A8">
            <w:pPr>
              <w:spacing w:after="0" w:line="240" w:lineRule="auto"/>
              <w:rPr>
                <w:rFonts w:ascii="Times New Roman" w:eastAsia="Times New Roman" w:hAnsi="Times New Roman" w:cs="Times New Roman"/>
                <w:lang w:val="bg-BG" w:eastAsia="zh-CN"/>
              </w:rPr>
            </w:pPr>
          </w:p>
        </w:tc>
      </w:tr>
    </w:tbl>
    <w:p w:rsidR="002119A8" w:rsidRPr="002119A8" w:rsidRDefault="002119A8" w:rsidP="002119A8">
      <w:pPr>
        <w:spacing w:after="0" w:line="240" w:lineRule="auto"/>
        <w:jc w:val="both"/>
        <w:rPr>
          <w:rFonts w:ascii="Times New Roman" w:eastAsia="Times New Roman" w:hAnsi="Times New Roman" w:cs="Times New Roman"/>
          <w:i/>
          <w:sz w:val="24"/>
          <w:szCs w:val="24"/>
          <w:lang w:val="bg-BG" w:eastAsia="zh-CN"/>
        </w:rPr>
      </w:pPr>
      <w:r w:rsidRPr="002119A8">
        <w:rPr>
          <w:rFonts w:ascii="Times New Roman" w:eastAsia="Times New Roman" w:hAnsi="Times New Roman" w:cs="Times New Roman"/>
          <w:i/>
          <w:sz w:val="24"/>
          <w:szCs w:val="24"/>
          <w:lang w:val="bg-BG" w:eastAsia="zh-CN"/>
        </w:rPr>
        <w:t>Предмет на опазване (видове и местообитания):</w:t>
      </w:r>
    </w:p>
    <w:p w:rsidR="002119A8" w:rsidRPr="002119A8" w:rsidRDefault="002119A8" w:rsidP="00BF2A50">
      <w:pPr>
        <w:numPr>
          <w:ilvl w:val="0"/>
          <w:numId w:val="43"/>
        </w:numPr>
        <w:spacing w:after="0" w:line="240" w:lineRule="auto"/>
        <w:jc w:val="both"/>
        <w:rPr>
          <w:rFonts w:ascii="Times New Roman" w:eastAsia="SimSun" w:hAnsi="Times New Roman" w:cs="Times New Roman"/>
          <w:sz w:val="24"/>
          <w:szCs w:val="24"/>
          <w:lang w:val="bg-BG" w:eastAsia="zh-CN"/>
        </w:rPr>
      </w:pPr>
      <w:r w:rsidRPr="002119A8">
        <w:rPr>
          <w:rFonts w:ascii="Times New Roman" w:eastAsia="SimSun" w:hAnsi="Times New Roman" w:cs="Times New Roman"/>
          <w:i/>
          <w:sz w:val="24"/>
          <w:szCs w:val="24"/>
          <w:lang w:val="bg-BG" w:eastAsia="zh-CN"/>
        </w:rPr>
        <w:t xml:space="preserve">Безгръбначни: </w:t>
      </w:r>
      <w:hyperlink r:id="rId36" w:tgtFrame="_blank" w:history="1">
        <w:r w:rsidRPr="002119A8">
          <w:rPr>
            <w:rFonts w:ascii="Times New Roman" w:eastAsia="SimSun" w:hAnsi="Times New Roman" w:cs="Times New Roman"/>
            <w:sz w:val="24"/>
            <w:szCs w:val="24"/>
            <w:lang w:val="bg-BG" w:eastAsia="zh-CN"/>
          </w:rPr>
          <w:t>Бисерна мида (</w:t>
        </w:r>
        <w:r w:rsidRPr="002119A8">
          <w:rPr>
            <w:rFonts w:ascii="Times New Roman" w:eastAsia="SimSun" w:hAnsi="Times New Roman" w:cs="Times New Roman"/>
            <w:sz w:val="24"/>
            <w:szCs w:val="24"/>
            <w:lang w:eastAsia="zh-CN"/>
          </w:rPr>
          <w:t>U</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crassus</w:t>
        </w:r>
        <w:r w:rsidRPr="002119A8">
          <w:rPr>
            <w:rFonts w:ascii="Times New Roman" w:eastAsia="SimSun" w:hAnsi="Times New Roman" w:cs="Times New Roman"/>
            <w:sz w:val="24"/>
            <w:szCs w:val="24"/>
            <w:lang w:val="bg-BG" w:eastAsia="zh-CN"/>
          </w:rPr>
          <w:t xml:space="preserve">); </w:t>
        </w:r>
      </w:hyperlink>
      <w:hyperlink r:id="rId37" w:tgtFrame="_blank" w:history="1">
        <w:r w:rsidRPr="002119A8">
          <w:rPr>
            <w:rFonts w:ascii="Times New Roman" w:eastAsia="SimSun" w:hAnsi="Times New Roman" w:cs="Times New Roman"/>
            <w:sz w:val="24"/>
            <w:szCs w:val="24"/>
            <w:lang w:val="bg-BG" w:eastAsia="zh-CN"/>
          </w:rPr>
          <w:t>Бръмбар рогач (</w:t>
        </w:r>
        <w:r w:rsidRPr="002119A8">
          <w:rPr>
            <w:rFonts w:ascii="Times New Roman" w:eastAsia="SimSun" w:hAnsi="Times New Roman" w:cs="Times New Roman"/>
            <w:sz w:val="24"/>
            <w:szCs w:val="24"/>
            <w:lang w:eastAsia="zh-CN"/>
          </w:rPr>
          <w:t>L</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cervus</w:t>
        </w:r>
        <w:r w:rsidRPr="002119A8">
          <w:rPr>
            <w:rFonts w:ascii="Times New Roman" w:eastAsia="SimSun" w:hAnsi="Times New Roman" w:cs="Times New Roman"/>
            <w:sz w:val="24"/>
            <w:szCs w:val="24"/>
            <w:lang w:val="bg-BG" w:eastAsia="zh-CN"/>
          </w:rPr>
          <w:t xml:space="preserve">); </w:t>
        </w:r>
      </w:hyperlink>
      <w:hyperlink r:id="rId38" w:tgtFrame="_blank" w:history="1">
        <w:r w:rsidRPr="002119A8">
          <w:rPr>
            <w:rFonts w:ascii="Times New Roman" w:eastAsia="SimSun" w:hAnsi="Times New Roman" w:cs="Times New Roman"/>
            <w:sz w:val="24"/>
            <w:szCs w:val="24"/>
            <w:lang w:val="bg-BG" w:eastAsia="zh-CN"/>
          </w:rPr>
          <w:t>Офиогомфус (</w:t>
        </w:r>
        <w:r w:rsidRPr="002119A8">
          <w:rPr>
            <w:rFonts w:ascii="Times New Roman" w:eastAsia="SimSun" w:hAnsi="Times New Roman" w:cs="Times New Roman"/>
            <w:sz w:val="24"/>
            <w:szCs w:val="24"/>
            <w:lang w:eastAsia="zh-CN"/>
          </w:rPr>
          <w:t>O</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cecilia</w:t>
        </w:r>
        <w:r w:rsidRPr="002119A8">
          <w:rPr>
            <w:rFonts w:ascii="Times New Roman" w:eastAsia="SimSun" w:hAnsi="Times New Roman" w:cs="Times New Roman"/>
            <w:sz w:val="24"/>
            <w:szCs w:val="24"/>
            <w:lang w:val="bg-BG" w:eastAsia="zh-CN"/>
          </w:rPr>
          <w:t xml:space="preserve">). </w:t>
        </w:r>
      </w:hyperlink>
      <w:r w:rsidRPr="002119A8">
        <w:rPr>
          <w:rFonts w:ascii="Times New Roman" w:eastAsia="SimSun" w:hAnsi="Times New Roman" w:cs="Times New Roman"/>
          <w:sz w:val="24"/>
          <w:szCs w:val="24"/>
          <w:lang w:val="bg-BG" w:eastAsia="zh-CN"/>
        </w:rPr>
        <w:t xml:space="preserve"> </w:t>
      </w:r>
    </w:p>
    <w:p w:rsidR="002119A8" w:rsidRPr="002119A8" w:rsidRDefault="002119A8" w:rsidP="00BF2A50">
      <w:pPr>
        <w:numPr>
          <w:ilvl w:val="0"/>
          <w:numId w:val="43"/>
        </w:numPr>
        <w:spacing w:after="0" w:line="240" w:lineRule="auto"/>
        <w:jc w:val="both"/>
        <w:rPr>
          <w:rFonts w:ascii="Times New Roman" w:eastAsia="SimSun" w:hAnsi="Times New Roman" w:cs="Times New Roman"/>
          <w:i/>
          <w:sz w:val="24"/>
          <w:szCs w:val="24"/>
          <w:lang w:val="bg-BG" w:eastAsia="zh-CN"/>
        </w:rPr>
      </w:pPr>
      <w:r w:rsidRPr="002119A8">
        <w:rPr>
          <w:rFonts w:ascii="Times New Roman" w:eastAsia="SimSun" w:hAnsi="Times New Roman" w:cs="Times New Roman"/>
          <w:i/>
          <w:sz w:val="24"/>
          <w:szCs w:val="24"/>
          <w:lang w:val="bg-BG" w:eastAsia="zh-CN"/>
        </w:rPr>
        <w:t xml:space="preserve">Риби: </w:t>
      </w:r>
      <w:r w:rsidRPr="002119A8">
        <w:rPr>
          <w:rFonts w:ascii="Times New Roman" w:eastAsia="SimSun" w:hAnsi="Times New Roman" w:cs="Times New Roman"/>
          <w:sz w:val="24"/>
          <w:szCs w:val="24"/>
          <w:lang w:val="bg-BG" w:eastAsia="zh-CN"/>
        </w:rPr>
        <w:t>Горчивка (</w:t>
      </w:r>
      <w:r w:rsidRPr="002119A8">
        <w:rPr>
          <w:rFonts w:ascii="Times New Roman" w:eastAsia="SimSun" w:hAnsi="Times New Roman" w:cs="Times New Roman"/>
          <w:sz w:val="24"/>
          <w:szCs w:val="24"/>
          <w:lang w:eastAsia="zh-CN"/>
        </w:rPr>
        <w:t>Rh</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sericeus</w:t>
      </w:r>
      <w:r w:rsidRPr="002119A8">
        <w:rPr>
          <w:rFonts w:ascii="Times New Roman" w:eastAsia="SimSun" w:hAnsi="Times New Roman" w:cs="Times New Roman"/>
          <w:sz w:val="24"/>
          <w:szCs w:val="24"/>
          <w:lang w:val="bg-BG" w:eastAsia="zh-CN"/>
        </w:rPr>
        <w:t xml:space="preserve">); </w:t>
      </w:r>
      <w:hyperlink r:id="rId39" w:tgtFrame="_blank" w:history="1">
        <w:r w:rsidRPr="002119A8">
          <w:rPr>
            <w:rFonts w:ascii="Times New Roman" w:eastAsia="SimSun" w:hAnsi="Times New Roman" w:cs="Times New Roman"/>
            <w:sz w:val="24"/>
            <w:szCs w:val="24"/>
            <w:lang w:val="bg-BG" w:eastAsia="zh-CN"/>
          </w:rPr>
          <w:t>Маришка мряна (</w:t>
        </w:r>
        <w:r w:rsidRPr="002119A8">
          <w:rPr>
            <w:rFonts w:ascii="Times New Roman" w:eastAsia="SimSun" w:hAnsi="Times New Roman" w:cs="Times New Roman"/>
            <w:sz w:val="24"/>
            <w:szCs w:val="24"/>
            <w:lang w:eastAsia="zh-CN"/>
          </w:rPr>
          <w:t>B</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plebejus</w:t>
        </w:r>
        <w:r w:rsidRPr="002119A8">
          <w:rPr>
            <w:rFonts w:ascii="Times New Roman" w:eastAsia="SimSun" w:hAnsi="Times New Roman" w:cs="Times New Roman"/>
            <w:sz w:val="24"/>
            <w:szCs w:val="24"/>
            <w:lang w:val="bg-BG" w:eastAsia="zh-CN"/>
          </w:rPr>
          <w:t xml:space="preserve">); </w:t>
        </w:r>
      </w:hyperlink>
      <w:hyperlink r:id="rId40" w:tgtFrame="_blank" w:history="1">
        <w:r w:rsidRPr="002119A8">
          <w:rPr>
            <w:rFonts w:ascii="Times New Roman" w:eastAsia="SimSun" w:hAnsi="Times New Roman" w:cs="Times New Roman"/>
            <w:sz w:val="24"/>
            <w:szCs w:val="24"/>
            <w:lang w:val="bg-BG" w:eastAsia="zh-CN"/>
          </w:rPr>
          <w:t>Обикновен щипок (</w:t>
        </w:r>
        <w:r w:rsidRPr="002119A8">
          <w:rPr>
            <w:rFonts w:ascii="Times New Roman" w:eastAsia="SimSun" w:hAnsi="Times New Roman" w:cs="Times New Roman"/>
            <w:sz w:val="24"/>
            <w:szCs w:val="24"/>
            <w:lang w:eastAsia="zh-CN"/>
          </w:rPr>
          <w:t>C</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taenia</w:t>
        </w:r>
        <w:r w:rsidRPr="002119A8">
          <w:rPr>
            <w:rFonts w:ascii="Times New Roman" w:eastAsia="SimSun" w:hAnsi="Times New Roman" w:cs="Times New Roman"/>
            <w:sz w:val="24"/>
            <w:szCs w:val="24"/>
            <w:lang w:val="bg-BG" w:eastAsia="zh-CN"/>
          </w:rPr>
          <w:t>).</w:t>
        </w:r>
        <w:r w:rsidRPr="002119A8">
          <w:rPr>
            <w:rFonts w:ascii="Times New Roman" w:eastAsia="SimSun" w:hAnsi="Times New Roman" w:cs="Times New Roman"/>
            <w:i/>
            <w:sz w:val="24"/>
            <w:szCs w:val="24"/>
            <w:lang w:val="bg-BG" w:eastAsia="zh-CN"/>
          </w:rPr>
          <w:t xml:space="preserve"> </w:t>
        </w:r>
      </w:hyperlink>
    </w:p>
    <w:p w:rsidR="002119A8" w:rsidRPr="002119A8" w:rsidRDefault="002119A8" w:rsidP="00BF2A50">
      <w:pPr>
        <w:numPr>
          <w:ilvl w:val="0"/>
          <w:numId w:val="43"/>
        </w:numPr>
        <w:spacing w:after="0" w:line="240" w:lineRule="auto"/>
        <w:jc w:val="both"/>
        <w:rPr>
          <w:rFonts w:ascii="Times New Roman" w:eastAsia="SimSun" w:hAnsi="Times New Roman" w:cs="Times New Roman"/>
          <w:sz w:val="24"/>
          <w:szCs w:val="24"/>
          <w:lang w:val="bg-BG" w:eastAsia="zh-CN"/>
        </w:rPr>
      </w:pPr>
      <w:r w:rsidRPr="002119A8">
        <w:rPr>
          <w:rFonts w:ascii="Times New Roman" w:eastAsia="SimSun" w:hAnsi="Times New Roman" w:cs="Times New Roman"/>
          <w:i/>
          <w:sz w:val="24"/>
          <w:szCs w:val="24"/>
          <w:lang w:val="bg-BG" w:eastAsia="zh-CN"/>
        </w:rPr>
        <w:t xml:space="preserve">Земноводни и влечуги: </w:t>
      </w:r>
      <w:hyperlink r:id="rId41" w:tgtFrame="_blank" w:history="1">
        <w:r w:rsidRPr="002119A8">
          <w:rPr>
            <w:rFonts w:ascii="Times New Roman" w:eastAsia="SimSun" w:hAnsi="Times New Roman" w:cs="Times New Roman"/>
            <w:sz w:val="24"/>
            <w:szCs w:val="24"/>
            <w:lang w:val="bg-BG" w:eastAsia="zh-CN"/>
          </w:rPr>
          <w:t>Голям гребенест тритон (</w:t>
        </w:r>
        <w:r w:rsidRPr="002119A8">
          <w:rPr>
            <w:rFonts w:ascii="Times New Roman" w:eastAsia="SimSun" w:hAnsi="Times New Roman" w:cs="Times New Roman"/>
            <w:sz w:val="24"/>
            <w:szCs w:val="24"/>
            <w:lang w:eastAsia="zh-CN"/>
          </w:rPr>
          <w:t>T</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karelinii</w:t>
        </w:r>
        <w:r w:rsidRPr="002119A8">
          <w:rPr>
            <w:rFonts w:ascii="Times New Roman" w:eastAsia="SimSun" w:hAnsi="Times New Roman" w:cs="Times New Roman"/>
            <w:sz w:val="24"/>
            <w:szCs w:val="24"/>
            <w:lang w:val="bg-BG" w:eastAsia="zh-CN"/>
          </w:rPr>
          <w:t xml:space="preserve">); </w:t>
        </w:r>
      </w:hyperlink>
      <w:hyperlink r:id="rId42" w:tgtFrame="_blank" w:history="1">
        <w:r w:rsidRPr="002119A8">
          <w:rPr>
            <w:rFonts w:ascii="Times New Roman" w:eastAsia="SimSun" w:hAnsi="Times New Roman" w:cs="Times New Roman"/>
            <w:sz w:val="24"/>
            <w:szCs w:val="24"/>
            <w:lang w:val="bg-BG" w:eastAsia="zh-CN"/>
          </w:rPr>
          <w:t>Жълтокоремна бумка (</w:t>
        </w:r>
        <w:r w:rsidRPr="002119A8">
          <w:rPr>
            <w:rFonts w:ascii="Times New Roman" w:eastAsia="SimSun" w:hAnsi="Times New Roman" w:cs="Times New Roman"/>
            <w:sz w:val="24"/>
            <w:szCs w:val="24"/>
            <w:lang w:eastAsia="zh-CN"/>
          </w:rPr>
          <w:t>B</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variegata</w:t>
        </w:r>
        <w:r w:rsidRPr="002119A8">
          <w:rPr>
            <w:rFonts w:ascii="Times New Roman" w:eastAsia="SimSun" w:hAnsi="Times New Roman" w:cs="Times New Roman"/>
            <w:sz w:val="24"/>
            <w:szCs w:val="24"/>
            <w:lang w:val="bg-BG" w:eastAsia="zh-CN"/>
          </w:rPr>
          <w:t xml:space="preserve">); </w:t>
        </w:r>
      </w:hyperlink>
      <w:r w:rsidRPr="002119A8">
        <w:rPr>
          <w:rFonts w:ascii="Times New Roman" w:eastAsia="SimSun" w:hAnsi="Times New Roman" w:cs="Times New Roman"/>
          <w:sz w:val="24"/>
          <w:szCs w:val="24"/>
          <w:lang w:val="bg-BG" w:eastAsia="zh-CN"/>
        </w:rPr>
        <w:t>Об. блатна костенурка (</w:t>
      </w:r>
      <w:r w:rsidRPr="002119A8">
        <w:rPr>
          <w:rFonts w:ascii="Times New Roman" w:eastAsia="SimSun" w:hAnsi="Times New Roman" w:cs="Times New Roman"/>
          <w:sz w:val="24"/>
          <w:szCs w:val="24"/>
          <w:lang w:eastAsia="zh-CN"/>
        </w:rPr>
        <w:t>E</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orbicularis</w:t>
      </w:r>
      <w:r w:rsidRPr="002119A8">
        <w:rPr>
          <w:rFonts w:ascii="Times New Roman" w:eastAsia="SimSun" w:hAnsi="Times New Roman" w:cs="Times New Roman"/>
          <w:sz w:val="24"/>
          <w:szCs w:val="24"/>
          <w:lang w:val="bg-BG" w:eastAsia="zh-CN"/>
        </w:rPr>
        <w:t>); Смок (</w:t>
      </w:r>
      <w:r w:rsidRPr="002119A8">
        <w:rPr>
          <w:rFonts w:ascii="Times New Roman" w:eastAsia="SimSun" w:hAnsi="Times New Roman" w:cs="Times New Roman"/>
          <w:sz w:val="24"/>
          <w:szCs w:val="24"/>
          <w:lang w:eastAsia="zh-CN"/>
        </w:rPr>
        <w:t>E</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sauromates</w:t>
      </w:r>
      <w:r w:rsidRPr="002119A8">
        <w:rPr>
          <w:rFonts w:ascii="Times New Roman" w:eastAsia="SimSun" w:hAnsi="Times New Roman" w:cs="Times New Roman"/>
          <w:sz w:val="24"/>
          <w:szCs w:val="24"/>
          <w:lang w:val="bg-BG" w:eastAsia="zh-CN"/>
        </w:rPr>
        <w:t>); Червенокоремна бумка (</w:t>
      </w:r>
      <w:r w:rsidRPr="002119A8">
        <w:rPr>
          <w:rFonts w:ascii="Times New Roman" w:eastAsia="SimSun" w:hAnsi="Times New Roman" w:cs="Times New Roman"/>
          <w:sz w:val="24"/>
          <w:szCs w:val="24"/>
          <w:lang w:eastAsia="zh-CN"/>
        </w:rPr>
        <w:t>B</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bombina</w:t>
      </w:r>
      <w:r w:rsidRPr="002119A8">
        <w:rPr>
          <w:rFonts w:ascii="Times New Roman" w:eastAsia="SimSun" w:hAnsi="Times New Roman" w:cs="Times New Roman"/>
          <w:sz w:val="24"/>
          <w:szCs w:val="24"/>
          <w:lang w:val="bg-BG" w:eastAsia="zh-CN"/>
        </w:rPr>
        <w:t xml:space="preserve">). </w:t>
      </w:r>
    </w:p>
    <w:p w:rsidR="002119A8" w:rsidRPr="002119A8" w:rsidRDefault="002119A8" w:rsidP="00BF2A50">
      <w:pPr>
        <w:numPr>
          <w:ilvl w:val="0"/>
          <w:numId w:val="43"/>
        </w:numPr>
        <w:spacing w:after="0" w:line="240" w:lineRule="auto"/>
        <w:jc w:val="both"/>
        <w:rPr>
          <w:rFonts w:ascii="Times New Roman" w:eastAsia="SimSun" w:hAnsi="Times New Roman" w:cs="Times New Roman"/>
          <w:sz w:val="24"/>
          <w:szCs w:val="24"/>
          <w:lang w:val="bg-BG" w:eastAsia="zh-CN"/>
        </w:rPr>
      </w:pPr>
      <w:r w:rsidRPr="002119A8">
        <w:rPr>
          <w:rFonts w:ascii="Times New Roman" w:eastAsia="SimSun" w:hAnsi="Times New Roman" w:cs="Times New Roman"/>
          <w:i/>
          <w:sz w:val="24"/>
          <w:szCs w:val="24"/>
          <w:lang w:val="bg-BG" w:eastAsia="zh-CN"/>
        </w:rPr>
        <w:t xml:space="preserve">Бозайници, без прилепи: </w:t>
      </w:r>
      <w:hyperlink r:id="rId43" w:tgtFrame="_blank" w:history="1">
        <w:r w:rsidRPr="002119A8">
          <w:rPr>
            <w:rFonts w:ascii="Times New Roman" w:eastAsia="SimSun" w:hAnsi="Times New Roman" w:cs="Times New Roman"/>
            <w:sz w:val="24"/>
            <w:szCs w:val="24"/>
            <w:lang w:val="bg-BG" w:eastAsia="zh-CN"/>
          </w:rPr>
          <w:t>Видра (</w:t>
        </w:r>
        <w:r w:rsidRPr="002119A8">
          <w:rPr>
            <w:rFonts w:ascii="Times New Roman" w:eastAsia="SimSun" w:hAnsi="Times New Roman" w:cs="Times New Roman"/>
            <w:sz w:val="24"/>
            <w:szCs w:val="24"/>
            <w:lang w:eastAsia="zh-CN"/>
          </w:rPr>
          <w:t>L</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lutra</w:t>
        </w:r>
        <w:r w:rsidRPr="002119A8">
          <w:rPr>
            <w:rFonts w:ascii="Times New Roman" w:eastAsia="SimSun" w:hAnsi="Times New Roman" w:cs="Times New Roman"/>
            <w:sz w:val="24"/>
            <w:szCs w:val="24"/>
            <w:lang w:val="bg-BG" w:eastAsia="zh-CN"/>
          </w:rPr>
          <w:t xml:space="preserve">); </w:t>
        </w:r>
      </w:hyperlink>
      <w:hyperlink r:id="rId44" w:tgtFrame="_blank" w:history="1">
        <w:r w:rsidRPr="002119A8">
          <w:rPr>
            <w:rFonts w:ascii="Times New Roman" w:eastAsia="SimSun" w:hAnsi="Times New Roman" w:cs="Times New Roman"/>
            <w:sz w:val="24"/>
            <w:szCs w:val="24"/>
            <w:lang w:val="bg-BG" w:eastAsia="zh-CN"/>
          </w:rPr>
          <w:t>Лалугер (</w:t>
        </w:r>
        <w:r w:rsidRPr="002119A8">
          <w:rPr>
            <w:rFonts w:ascii="Times New Roman" w:eastAsia="SimSun" w:hAnsi="Times New Roman" w:cs="Times New Roman"/>
            <w:sz w:val="24"/>
            <w:szCs w:val="24"/>
            <w:lang w:eastAsia="zh-CN"/>
          </w:rPr>
          <w:t>S</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citellus</w:t>
        </w:r>
        <w:r w:rsidRPr="002119A8">
          <w:rPr>
            <w:rFonts w:ascii="Times New Roman" w:eastAsia="SimSun" w:hAnsi="Times New Roman" w:cs="Times New Roman"/>
            <w:sz w:val="24"/>
            <w:szCs w:val="24"/>
            <w:lang w:val="bg-BG" w:eastAsia="zh-CN"/>
          </w:rPr>
          <w:t xml:space="preserve">); </w:t>
        </w:r>
      </w:hyperlink>
      <w:hyperlink r:id="rId45" w:tgtFrame="_blank" w:history="1">
        <w:r w:rsidRPr="002119A8">
          <w:rPr>
            <w:rFonts w:ascii="Times New Roman" w:eastAsia="SimSun" w:hAnsi="Times New Roman" w:cs="Times New Roman"/>
            <w:sz w:val="24"/>
            <w:szCs w:val="24"/>
            <w:lang w:val="bg-BG" w:eastAsia="zh-CN"/>
          </w:rPr>
          <w:t>Пъстър пор (</w:t>
        </w:r>
        <w:r w:rsidRPr="002119A8">
          <w:rPr>
            <w:rFonts w:ascii="Times New Roman" w:eastAsia="SimSun" w:hAnsi="Times New Roman" w:cs="Times New Roman"/>
            <w:sz w:val="24"/>
            <w:szCs w:val="24"/>
            <w:lang w:eastAsia="zh-CN"/>
          </w:rPr>
          <w:t>V</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peregusna</w:t>
        </w:r>
        <w:r w:rsidRPr="002119A8">
          <w:rPr>
            <w:rFonts w:ascii="Times New Roman" w:eastAsia="SimSun" w:hAnsi="Times New Roman" w:cs="Times New Roman"/>
            <w:sz w:val="24"/>
            <w:szCs w:val="24"/>
            <w:lang w:val="bg-BG" w:eastAsia="zh-CN"/>
          </w:rPr>
          <w:t xml:space="preserve">). </w:t>
        </w:r>
      </w:hyperlink>
      <w:r w:rsidRPr="002119A8">
        <w:rPr>
          <w:rFonts w:ascii="Times New Roman" w:eastAsia="SimSun" w:hAnsi="Times New Roman" w:cs="Times New Roman"/>
          <w:sz w:val="24"/>
          <w:szCs w:val="24"/>
          <w:lang w:val="bg-BG" w:eastAsia="zh-CN"/>
        </w:rPr>
        <w:t xml:space="preserve"> </w:t>
      </w:r>
    </w:p>
    <w:p w:rsidR="002119A8" w:rsidRPr="002119A8" w:rsidRDefault="002119A8" w:rsidP="00BF2A50">
      <w:pPr>
        <w:numPr>
          <w:ilvl w:val="0"/>
          <w:numId w:val="43"/>
        </w:numPr>
        <w:spacing w:after="0" w:line="240" w:lineRule="auto"/>
        <w:jc w:val="both"/>
        <w:rPr>
          <w:rFonts w:ascii="Times New Roman" w:eastAsia="SimSun" w:hAnsi="Times New Roman" w:cs="Times New Roman"/>
          <w:sz w:val="24"/>
          <w:szCs w:val="24"/>
          <w:lang w:val="bg-BG" w:eastAsia="zh-CN"/>
        </w:rPr>
      </w:pPr>
      <w:r w:rsidRPr="002119A8">
        <w:rPr>
          <w:rFonts w:ascii="Times New Roman" w:eastAsia="SimSun" w:hAnsi="Times New Roman" w:cs="Times New Roman"/>
          <w:i/>
          <w:sz w:val="24"/>
          <w:szCs w:val="24"/>
          <w:lang w:val="bg-BG" w:eastAsia="zh-CN"/>
        </w:rPr>
        <w:t xml:space="preserve">Прилепи: </w:t>
      </w:r>
      <w:hyperlink r:id="rId46" w:tgtFrame="_blank" w:history="1">
        <w:r w:rsidRPr="002119A8">
          <w:rPr>
            <w:rFonts w:ascii="Times New Roman" w:eastAsia="SimSun" w:hAnsi="Times New Roman" w:cs="Times New Roman"/>
            <w:sz w:val="24"/>
            <w:szCs w:val="24"/>
            <w:lang w:val="bg-BG" w:eastAsia="zh-CN"/>
          </w:rPr>
          <w:t>Голям нощник (</w:t>
        </w:r>
        <w:r w:rsidRPr="002119A8">
          <w:rPr>
            <w:rFonts w:ascii="Times New Roman" w:eastAsia="SimSun" w:hAnsi="Times New Roman" w:cs="Times New Roman"/>
            <w:sz w:val="24"/>
            <w:szCs w:val="24"/>
            <w:lang w:eastAsia="zh-CN"/>
          </w:rPr>
          <w:t>M</w:t>
        </w:r>
        <w:r w:rsidRPr="002119A8">
          <w:rPr>
            <w:rFonts w:ascii="Times New Roman" w:eastAsia="SimSun" w:hAnsi="Times New Roman" w:cs="Times New Roman"/>
            <w:sz w:val="24"/>
            <w:szCs w:val="24"/>
            <w:lang w:val="bg-BG" w:eastAsia="zh-CN"/>
          </w:rPr>
          <w:t xml:space="preserve">. </w:t>
        </w:r>
        <w:r w:rsidRPr="002119A8">
          <w:rPr>
            <w:rFonts w:ascii="Times New Roman" w:eastAsia="SimSun" w:hAnsi="Times New Roman" w:cs="Times New Roman"/>
            <w:sz w:val="24"/>
            <w:szCs w:val="24"/>
            <w:lang w:eastAsia="zh-CN"/>
          </w:rPr>
          <w:t>myotis</w:t>
        </w:r>
        <w:r w:rsidRPr="002119A8">
          <w:rPr>
            <w:rFonts w:ascii="Times New Roman" w:eastAsia="SimSun" w:hAnsi="Times New Roman" w:cs="Times New Roman"/>
            <w:sz w:val="24"/>
            <w:szCs w:val="24"/>
            <w:lang w:val="bg-BG" w:eastAsia="zh-CN"/>
          </w:rPr>
          <w:t xml:space="preserve">). </w:t>
        </w:r>
      </w:hyperlink>
    </w:p>
    <w:p w:rsidR="002119A8" w:rsidRPr="002119A8" w:rsidRDefault="002119A8" w:rsidP="002119A8">
      <w:pPr>
        <w:spacing w:after="0" w:line="240" w:lineRule="auto"/>
        <w:jc w:val="both"/>
        <w:rPr>
          <w:rFonts w:ascii="Times New Roman" w:eastAsia="SimSun" w:hAnsi="Times New Roman" w:cs="Times New Roman"/>
          <w:b/>
          <w:bCs/>
          <w:sz w:val="24"/>
          <w:szCs w:val="24"/>
          <w:lang w:val="bg-BG" w:eastAsia="zh-CN"/>
        </w:rPr>
      </w:pPr>
    </w:p>
    <w:p w:rsidR="002119A8" w:rsidRPr="002119A8" w:rsidRDefault="002119A8" w:rsidP="002119A8">
      <w:pPr>
        <w:spacing w:after="0" w:line="240" w:lineRule="auto"/>
        <w:jc w:val="both"/>
        <w:rPr>
          <w:rFonts w:ascii="Times New Roman" w:eastAsia="SimSun" w:hAnsi="Times New Roman" w:cs="Times New Roman"/>
          <w:b/>
          <w:bCs/>
          <w:sz w:val="24"/>
          <w:szCs w:val="24"/>
          <w:lang w:val="bg-BG" w:eastAsia="zh-CN"/>
        </w:rPr>
      </w:pPr>
      <w:r w:rsidRPr="002119A8">
        <w:rPr>
          <w:rFonts w:ascii="Times New Roman" w:eastAsia="SimSun" w:hAnsi="Times New Roman" w:cs="Times New Roman"/>
          <w:b/>
          <w:bCs/>
          <w:sz w:val="24"/>
          <w:szCs w:val="24"/>
          <w:lang w:val="bg-BG" w:eastAsia="zh-CN"/>
        </w:rPr>
        <w:t>Защитени територии:</w:t>
      </w:r>
    </w:p>
    <w:p w:rsidR="002119A8" w:rsidRPr="002119A8" w:rsidRDefault="00B21292" w:rsidP="002119A8">
      <w:pPr>
        <w:spacing w:after="0" w:line="240" w:lineRule="auto"/>
        <w:jc w:val="both"/>
        <w:rPr>
          <w:rFonts w:ascii="Times New Roman" w:eastAsia="SimSun" w:hAnsi="Times New Roman" w:cs="Times New Roman"/>
          <w:b/>
          <w:sz w:val="24"/>
          <w:szCs w:val="24"/>
          <w:u w:val="single"/>
          <w:lang w:val="bg-BG" w:eastAsia="zh-CN"/>
        </w:rPr>
      </w:pPr>
      <w:hyperlink r:id="rId47" w:history="1">
        <w:r w:rsidR="002119A8" w:rsidRPr="002119A8">
          <w:rPr>
            <w:rFonts w:ascii="Times New Roman" w:eastAsia="MS Mincho" w:hAnsi="Times New Roman" w:cs="Times New Roman"/>
            <w:b/>
            <w:bCs/>
            <w:sz w:val="24"/>
            <w:szCs w:val="24"/>
            <w:u w:val="single"/>
            <w:shd w:val="clear" w:color="auto" w:fill="FFFFFF"/>
            <w:lang w:val="bg-BG" w:eastAsia="ja-JP"/>
          </w:rPr>
          <w:t>Мъртвицата</w:t>
        </w:r>
      </w:hyperlink>
      <w:r w:rsidR="002119A8" w:rsidRPr="002119A8">
        <w:rPr>
          <w:rFonts w:ascii="Times New Roman" w:eastAsia="SimSun" w:hAnsi="Times New Roman" w:cs="Times New Roman"/>
          <w:b/>
          <w:bCs/>
          <w:sz w:val="24"/>
          <w:szCs w:val="24"/>
          <w:u w:val="single"/>
          <w:lang w:val="bg-BG" w:eastAsia="zh-CN"/>
        </w:rPr>
        <w:t xml:space="preserve"> - </w:t>
      </w:r>
      <w:r w:rsidR="002119A8" w:rsidRPr="002119A8">
        <w:rPr>
          <w:rFonts w:ascii="Times New Roman" w:eastAsia="SimSun" w:hAnsi="Times New Roman" w:cs="Times New Roman"/>
          <w:b/>
          <w:sz w:val="24"/>
          <w:szCs w:val="24"/>
          <w:u w:val="single"/>
          <w:lang w:val="bg-BG" w:eastAsia="zh-CN"/>
        </w:rPr>
        <w:t>Защитена местност</w:t>
      </w:r>
    </w:p>
    <w:tbl>
      <w:tblPr>
        <w:tblW w:w="0" w:type="auto"/>
        <w:tblLook w:val="04A0" w:firstRow="1" w:lastRow="0" w:firstColumn="1" w:lastColumn="0" w:noHBand="0" w:noVBand="1"/>
      </w:tblPr>
      <w:tblGrid>
        <w:gridCol w:w="4485"/>
        <w:gridCol w:w="4801"/>
      </w:tblGrid>
      <w:tr w:rsidR="002119A8" w:rsidRPr="00D038C2" w:rsidTr="002119A8">
        <w:tc>
          <w:tcPr>
            <w:tcW w:w="4485" w:type="dxa"/>
            <w:shd w:val="clear" w:color="auto" w:fill="auto"/>
          </w:tcPr>
          <w:p w:rsidR="002119A8" w:rsidRPr="002119A8" w:rsidRDefault="002119A8" w:rsidP="002119A8">
            <w:pPr>
              <w:spacing w:after="0" w:line="240" w:lineRule="auto"/>
              <w:rPr>
                <w:rFonts w:ascii="Times New Roman" w:eastAsia="SimSun" w:hAnsi="Times New Roman" w:cs="Times New Roman"/>
                <w:b/>
                <w:bCs/>
                <w:lang w:val="bg-BG" w:eastAsia="zh-CN"/>
              </w:rPr>
            </w:pPr>
            <w:r>
              <w:rPr>
                <w:rFonts w:ascii="Calibri" w:eastAsia="SimSun" w:hAnsi="Calibri" w:cs="Times New Roman"/>
                <w:noProof/>
                <w:lang w:eastAsia="zh-CN"/>
              </w:rPr>
              <w:drawing>
                <wp:inline distT="0" distB="0" distL="0" distR="0" wp14:anchorId="0059B2D1" wp14:editId="0C2DA584">
                  <wp:extent cx="2237740" cy="3141345"/>
                  <wp:effectExtent l="0" t="0" r="0" b="1905"/>
                  <wp:docPr id="3" name="Picture 3" descr="Резултат с изображение за „МЪРТВИЦ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зултат с изображение за „МЪРТВИЦАТА“"/>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37740" cy="3141345"/>
                          </a:xfrm>
                          <a:prstGeom prst="rect">
                            <a:avLst/>
                          </a:prstGeom>
                          <a:noFill/>
                          <a:ln>
                            <a:noFill/>
                          </a:ln>
                        </pic:spPr>
                      </pic:pic>
                    </a:graphicData>
                  </a:graphic>
                </wp:inline>
              </w:drawing>
            </w:r>
          </w:p>
        </w:tc>
        <w:tc>
          <w:tcPr>
            <w:tcW w:w="4801" w:type="dxa"/>
            <w:shd w:val="clear" w:color="auto" w:fill="auto"/>
          </w:tcPr>
          <w:p w:rsidR="002119A8" w:rsidRPr="002119A8" w:rsidRDefault="002119A8" w:rsidP="002119A8">
            <w:pPr>
              <w:spacing w:after="0" w:line="240" w:lineRule="auto"/>
              <w:jc w:val="both"/>
              <w:rPr>
                <w:rFonts w:ascii="Times New Roman" w:eastAsia="Times New Roman" w:hAnsi="Times New Roman" w:cs="Times New Roman"/>
                <w:i/>
                <w:lang w:val="bg-BG" w:eastAsia="zh-CN"/>
              </w:rPr>
            </w:pPr>
            <w:r w:rsidRPr="002119A8">
              <w:rPr>
                <w:rFonts w:ascii="Times New Roman" w:eastAsia="Times New Roman" w:hAnsi="Times New Roman" w:cs="Times New Roman"/>
                <w:bCs/>
                <w:i/>
                <w:lang w:val="bg-BG" w:eastAsia="zh-CN"/>
              </w:rPr>
              <w:t>Местоположение:</w:t>
            </w:r>
            <w:r w:rsidRPr="002119A8">
              <w:rPr>
                <w:rFonts w:ascii="Times New Roman" w:eastAsia="Times New Roman" w:hAnsi="Times New Roman" w:cs="Times New Roman"/>
                <w:i/>
                <w:lang w:val="bg-BG" w:eastAsia="zh-CN"/>
              </w:rPr>
              <w:t xml:space="preserve"> </w:t>
            </w:r>
            <w:r w:rsidRPr="002119A8">
              <w:rPr>
                <w:rFonts w:ascii="Times New Roman" w:eastAsia="Times New Roman" w:hAnsi="Times New Roman" w:cs="Times New Roman"/>
                <w:bCs/>
                <w:i/>
                <w:lang w:val="bg-BG" w:eastAsia="zh-CN"/>
              </w:rPr>
              <w:t>Област:</w:t>
            </w:r>
            <w:r w:rsidRPr="002119A8">
              <w:rPr>
                <w:rFonts w:ascii="Times New Roman" w:eastAsia="Times New Roman" w:hAnsi="Times New Roman" w:cs="Times New Roman"/>
                <w:i/>
                <w:lang w:eastAsia="zh-CN"/>
              </w:rPr>
              <w:t> </w:t>
            </w:r>
            <w:r w:rsidRPr="002119A8">
              <w:rPr>
                <w:rFonts w:ascii="Times New Roman" w:eastAsia="Times New Roman" w:hAnsi="Times New Roman" w:cs="Times New Roman"/>
                <w:i/>
                <w:lang w:val="bg-BG" w:eastAsia="zh-CN"/>
              </w:rPr>
              <w:t>Пловдив,</w:t>
            </w:r>
            <w:r w:rsidRPr="002119A8">
              <w:rPr>
                <w:rFonts w:ascii="Times New Roman" w:eastAsia="Times New Roman" w:hAnsi="Times New Roman" w:cs="Times New Roman"/>
                <w:i/>
                <w:lang w:eastAsia="zh-CN"/>
              </w:rPr>
              <w:t> </w:t>
            </w:r>
            <w:r w:rsidRPr="002119A8">
              <w:rPr>
                <w:rFonts w:ascii="Times New Roman" w:eastAsia="Times New Roman" w:hAnsi="Times New Roman" w:cs="Times New Roman"/>
                <w:bCs/>
                <w:i/>
                <w:lang w:val="bg-BG" w:eastAsia="zh-CN"/>
              </w:rPr>
              <w:t>Община:</w:t>
            </w:r>
            <w:r w:rsidRPr="002119A8">
              <w:rPr>
                <w:rFonts w:ascii="Times New Roman" w:eastAsia="Times New Roman" w:hAnsi="Times New Roman" w:cs="Times New Roman"/>
                <w:i/>
                <w:lang w:eastAsia="zh-CN"/>
              </w:rPr>
              <w:t> </w:t>
            </w:r>
            <w:r w:rsidRPr="002119A8">
              <w:rPr>
                <w:rFonts w:ascii="Times New Roman" w:eastAsia="Times New Roman" w:hAnsi="Times New Roman" w:cs="Times New Roman"/>
                <w:i/>
                <w:lang w:val="bg-BG" w:eastAsia="zh-CN"/>
              </w:rPr>
              <w:t>Садово,</w:t>
            </w:r>
            <w:r w:rsidRPr="002119A8">
              <w:rPr>
                <w:rFonts w:ascii="Times New Roman" w:eastAsia="Times New Roman" w:hAnsi="Times New Roman" w:cs="Times New Roman"/>
                <w:i/>
                <w:lang w:eastAsia="zh-CN"/>
              </w:rPr>
              <w:t> </w:t>
            </w:r>
            <w:r w:rsidRPr="002119A8">
              <w:rPr>
                <w:rFonts w:ascii="Times New Roman" w:eastAsia="Times New Roman" w:hAnsi="Times New Roman" w:cs="Times New Roman"/>
                <w:bCs/>
                <w:i/>
                <w:lang w:val="bg-BG" w:eastAsia="zh-CN"/>
              </w:rPr>
              <w:t>Населено място:</w:t>
            </w:r>
            <w:r w:rsidRPr="002119A8">
              <w:rPr>
                <w:rFonts w:ascii="Times New Roman" w:eastAsia="Times New Roman" w:hAnsi="Times New Roman" w:cs="Times New Roman"/>
                <w:i/>
                <w:lang w:eastAsia="zh-CN"/>
              </w:rPr>
              <w:t> </w:t>
            </w:r>
            <w:r w:rsidRPr="002119A8">
              <w:rPr>
                <w:rFonts w:ascii="Times New Roman" w:eastAsia="Times New Roman" w:hAnsi="Times New Roman" w:cs="Times New Roman"/>
                <w:i/>
                <w:lang w:val="bg-BG" w:eastAsia="zh-CN"/>
              </w:rPr>
              <w:t>с. Поповица</w:t>
            </w:r>
          </w:p>
          <w:p w:rsidR="002119A8" w:rsidRPr="002119A8" w:rsidRDefault="002119A8" w:rsidP="002119A8">
            <w:pPr>
              <w:spacing w:after="0" w:line="240" w:lineRule="auto"/>
              <w:jc w:val="both"/>
              <w:rPr>
                <w:rFonts w:ascii="Times New Roman" w:eastAsia="Times New Roman" w:hAnsi="Times New Roman" w:cs="Times New Roman"/>
                <w:lang w:val="bg-BG" w:eastAsia="zh-CN"/>
              </w:rPr>
            </w:pPr>
            <w:r w:rsidRPr="002119A8">
              <w:rPr>
                <w:rFonts w:ascii="Times New Roman" w:eastAsia="Times New Roman" w:hAnsi="Times New Roman" w:cs="Times New Roman"/>
                <w:bCs/>
                <w:i/>
                <w:lang w:val="bg-BG" w:eastAsia="zh-CN"/>
              </w:rPr>
              <w:t>Площ:</w:t>
            </w:r>
            <w:r w:rsidRPr="002119A8">
              <w:rPr>
                <w:rFonts w:ascii="Times New Roman" w:eastAsia="Times New Roman" w:hAnsi="Times New Roman" w:cs="Times New Roman"/>
                <w:b/>
                <w:bCs/>
                <w:lang w:eastAsia="zh-CN"/>
              </w:rPr>
              <w:t> </w:t>
            </w:r>
            <w:r w:rsidRPr="002119A8">
              <w:rPr>
                <w:rFonts w:ascii="Times New Roman" w:eastAsia="Times New Roman" w:hAnsi="Times New Roman" w:cs="Times New Roman"/>
                <w:lang w:val="bg-BG" w:eastAsia="zh-CN"/>
              </w:rPr>
              <w:t>1.0 хектара</w:t>
            </w:r>
          </w:p>
          <w:p w:rsidR="002119A8" w:rsidRPr="002119A8" w:rsidRDefault="002119A8" w:rsidP="002119A8">
            <w:pPr>
              <w:spacing w:after="0" w:line="240" w:lineRule="auto"/>
              <w:jc w:val="both"/>
              <w:rPr>
                <w:rFonts w:ascii="Times New Roman" w:eastAsia="Times New Roman" w:hAnsi="Times New Roman" w:cs="Times New Roman"/>
                <w:lang w:val="bg-BG" w:eastAsia="zh-CN"/>
              </w:rPr>
            </w:pPr>
            <w:r w:rsidRPr="002119A8">
              <w:rPr>
                <w:rFonts w:ascii="Times New Roman" w:eastAsia="Times New Roman" w:hAnsi="Times New Roman" w:cs="Times New Roman"/>
                <w:bCs/>
                <w:i/>
                <w:lang w:val="bg-BG" w:eastAsia="zh-CN"/>
              </w:rPr>
              <w:t>Местоположение:</w:t>
            </w:r>
            <w:r w:rsidRPr="002119A8">
              <w:rPr>
                <w:rFonts w:ascii="Times New Roman" w:eastAsia="Times New Roman" w:hAnsi="Times New Roman" w:cs="Times New Roman"/>
                <w:lang w:val="bg-BG" w:eastAsia="zh-CN"/>
              </w:rPr>
              <w:t xml:space="preserve"> </w:t>
            </w:r>
            <w:r w:rsidRPr="002119A8">
              <w:rPr>
                <w:rFonts w:ascii="Times New Roman" w:eastAsia="Times New Roman" w:hAnsi="Times New Roman" w:cs="Times New Roman"/>
                <w:bCs/>
                <w:lang w:val="bg-BG" w:eastAsia="zh-CN"/>
              </w:rPr>
              <w:t>Община:</w:t>
            </w:r>
            <w:r w:rsidRPr="002119A8">
              <w:rPr>
                <w:rFonts w:ascii="Times New Roman" w:eastAsia="Times New Roman" w:hAnsi="Times New Roman" w:cs="Times New Roman"/>
                <w:lang w:eastAsia="zh-CN"/>
              </w:rPr>
              <w:t> </w:t>
            </w:r>
            <w:r w:rsidRPr="002119A8">
              <w:rPr>
                <w:rFonts w:ascii="Times New Roman" w:eastAsia="Times New Roman" w:hAnsi="Times New Roman" w:cs="Times New Roman"/>
                <w:lang w:val="bg-BG" w:eastAsia="zh-CN"/>
              </w:rPr>
              <w:t>Садово,</w:t>
            </w:r>
            <w:r w:rsidRPr="002119A8">
              <w:rPr>
                <w:rFonts w:ascii="Times New Roman" w:eastAsia="Times New Roman" w:hAnsi="Times New Roman" w:cs="Times New Roman"/>
                <w:lang w:eastAsia="zh-CN"/>
              </w:rPr>
              <w:t> </w:t>
            </w:r>
            <w:r w:rsidRPr="002119A8">
              <w:rPr>
                <w:rFonts w:ascii="Times New Roman" w:eastAsia="Times New Roman" w:hAnsi="Times New Roman" w:cs="Times New Roman"/>
                <w:bCs/>
                <w:lang w:val="bg-BG" w:eastAsia="zh-CN"/>
              </w:rPr>
              <w:t>Населено място:</w:t>
            </w:r>
            <w:r w:rsidRPr="002119A8">
              <w:rPr>
                <w:rFonts w:ascii="Times New Roman" w:eastAsia="Times New Roman" w:hAnsi="Times New Roman" w:cs="Times New Roman"/>
                <w:lang w:eastAsia="zh-CN"/>
              </w:rPr>
              <w:t> </w:t>
            </w:r>
            <w:r w:rsidRPr="002119A8">
              <w:rPr>
                <w:rFonts w:ascii="Times New Roman" w:eastAsia="Times New Roman" w:hAnsi="Times New Roman" w:cs="Times New Roman"/>
                <w:lang w:val="bg-BG" w:eastAsia="zh-CN"/>
              </w:rPr>
              <w:t>с. Поповица</w:t>
            </w:r>
          </w:p>
          <w:p w:rsidR="002119A8" w:rsidRPr="002119A8" w:rsidRDefault="002119A8" w:rsidP="002119A8">
            <w:pPr>
              <w:spacing w:after="0" w:line="240" w:lineRule="auto"/>
              <w:jc w:val="both"/>
              <w:rPr>
                <w:rFonts w:ascii="Times New Roman" w:eastAsia="Times New Roman" w:hAnsi="Times New Roman" w:cs="Times New Roman"/>
                <w:bCs/>
                <w:lang w:val="bg-BG" w:eastAsia="zh-CN"/>
              </w:rPr>
            </w:pPr>
            <w:r w:rsidRPr="002119A8">
              <w:rPr>
                <w:rFonts w:ascii="Times New Roman" w:eastAsia="SimSun" w:hAnsi="Times New Roman" w:cs="Times New Roman"/>
                <w:i/>
                <w:lang w:val="bg-BG" w:eastAsia="zh-CN"/>
              </w:rPr>
              <w:t>Документи</w:t>
            </w:r>
            <w:r w:rsidRPr="002119A8">
              <w:rPr>
                <w:rFonts w:ascii="Times New Roman" w:eastAsia="Times New Roman" w:hAnsi="Times New Roman" w:cs="Times New Roman"/>
                <w:bCs/>
                <w:i/>
                <w:lang w:val="bg-BG" w:eastAsia="zh-CN"/>
              </w:rPr>
              <w:t xml:space="preserve"> за обявяване:</w:t>
            </w:r>
            <w:r w:rsidRPr="002119A8">
              <w:rPr>
                <w:rFonts w:ascii="Times New Roman" w:eastAsia="Times New Roman" w:hAnsi="Times New Roman" w:cs="Times New Roman"/>
                <w:b/>
                <w:bCs/>
                <w:lang w:val="bg-BG" w:eastAsia="zh-CN"/>
              </w:rPr>
              <w:t xml:space="preserve"> </w:t>
            </w:r>
            <w:r w:rsidRPr="002119A8">
              <w:rPr>
                <w:rFonts w:ascii="Times New Roman" w:eastAsia="Times New Roman" w:hAnsi="Times New Roman" w:cs="Times New Roman"/>
                <w:lang w:val="bg-BG" w:eastAsia="zh-CN"/>
              </w:rPr>
              <w:t xml:space="preserve">Заповед </w:t>
            </w:r>
            <w:r w:rsidRPr="002119A8">
              <w:rPr>
                <w:rFonts w:ascii="Times New Roman" w:eastAsia="Times New Roman" w:hAnsi="Times New Roman" w:cs="Times New Roman"/>
                <w:lang w:eastAsia="zh-CN"/>
              </w:rPr>
              <w:t>No</w:t>
            </w:r>
            <w:r w:rsidRPr="002119A8">
              <w:rPr>
                <w:rFonts w:ascii="Times New Roman" w:eastAsia="Times New Roman" w:hAnsi="Times New Roman" w:cs="Times New Roman"/>
                <w:lang w:val="bg-BG" w:eastAsia="zh-CN"/>
              </w:rPr>
              <w:t>.155 от 11.04.1978 г., бр. 36/1978 на Държавен вестник</w:t>
            </w:r>
            <w:r w:rsidRPr="002119A8">
              <w:rPr>
                <w:rFonts w:ascii="Times New Roman" w:eastAsia="Times New Roman" w:hAnsi="Times New Roman" w:cs="Times New Roman"/>
                <w:lang w:eastAsia="zh-CN"/>
              </w:rPr>
              <w:t> </w:t>
            </w:r>
          </w:p>
          <w:p w:rsidR="002119A8" w:rsidRPr="002119A8" w:rsidRDefault="002119A8" w:rsidP="002119A8">
            <w:pPr>
              <w:spacing w:after="0" w:line="240" w:lineRule="auto"/>
              <w:rPr>
                <w:rFonts w:ascii="Times New Roman" w:eastAsia="Times New Roman" w:hAnsi="Times New Roman" w:cs="Times New Roman"/>
                <w:lang w:val="bg-BG" w:eastAsia="zh-CN"/>
              </w:rPr>
            </w:pPr>
            <w:r w:rsidRPr="002119A8">
              <w:rPr>
                <w:rFonts w:ascii="Times New Roman" w:eastAsia="Times New Roman" w:hAnsi="Times New Roman" w:cs="Times New Roman"/>
                <w:bCs/>
                <w:i/>
                <w:lang w:val="bg-BG" w:eastAsia="zh-CN"/>
              </w:rPr>
              <w:t>Документи за промяна:</w:t>
            </w:r>
            <w:r w:rsidRPr="002119A8">
              <w:rPr>
                <w:rFonts w:ascii="Times New Roman" w:eastAsia="Times New Roman" w:hAnsi="Times New Roman" w:cs="Times New Roman"/>
                <w:b/>
                <w:bCs/>
                <w:lang w:val="bg-BG" w:eastAsia="zh-CN"/>
              </w:rPr>
              <w:t xml:space="preserve"> </w:t>
            </w:r>
            <w:r w:rsidRPr="002119A8">
              <w:rPr>
                <w:rFonts w:ascii="Times New Roman" w:eastAsia="Times New Roman" w:hAnsi="Times New Roman" w:cs="Times New Roman"/>
                <w:lang w:val="bg-BG" w:eastAsia="zh-CN"/>
              </w:rPr>
              <w:t xml:space="preserve">Промяна в режима на дейностите със Заповед </w:t>
            </w:r>
            <w:r w:rsidRPr="002119A8">
              <w:rPr>
                <w:rFonts w:ascii="Times New Roman" w:eastAsia="Times New Roman" w:hAnsi="Times New Roman" w:cs="Times New Roman"/>
                <w:lang w:eastAsia="zh-CN"/>
              </w:rPr>
              <w:t>No</w:t>
            </w:r>
            <w:r w:rsidRPr="002119A8">
              <w:rPr>
                <w:rFonts w:ascii="Times New Roman" w:eastAsia="Times New Roman" w:hAnsi="Times New Roman" w:cs="Times New Roman"/>
                <w:lang w:val="bg-BG" w:eastAsia="zh-CN"/>
              </w:rPr>
              <w:t>.РД-559 от 12.07.2007 г., бр. 72/2007 на Държавен вестник</w:t>
            </w:r>
            <w:r w:rsidRPr="002119A8">
              <w:rPr>
                <w:rFonts w:ascii="Times New Roman" w:eastAsia="Times New Roman" w:hAnsi="Times New Roman" w:cs="Times New Roman"/>
                <w:lang w:eastAsia="zh-CN"/>
              </w:rPr>
              <w:t> </w:t>
            </w:r>
            <w:r w:rsidRPr="002119A8">
              <w:rPr>
                <w:rFonts w:ascii="Times New Roman" w:eastAsia="Times New Roman" w:hAnsi="Times New Roman" w:cs="Times New Roman"/>
                <w:lang w:val="bg-BG" w:eastAsia="zh-CN"/>
              </w:rPr>
              <w:t>;</w:t>
            </w:r>
          </w:p>
          <w:p w:rsidR="002119A8" w:rsidRPr="002119A8" w:rsidRDefault="002119A8" w:rsidP="002119A8">
            <w:pPr>
              <w:spacing w:after="0" w:line="240" w:lineRule="auto"/>
              <w:rPr>
                <w:rFonts w:ascii="Times New Roman" w:eastAsia="SimSun" w:hAnsi="Times New Roman" w:cs="Times New Roman"/>
                <w:b/>
                <w:bCs/>
                <w:lang w:val="bg-BG" w:eastAsia="zh-CN"/>
              </w:rPr>
            </w:pPr>
            <w:r w:rsidRPr="002119A8">
              <w:rPr>
                <w:rFonts w:ascii="Times New Roman" w:eastAsia="Times New Roman" w:hAnsi="Times New Roman" w:cs="Times New Roman"/>
                <w:lang w:val="bg-BG" w:eastAsia="zh-CN"/>
              </w:rPr>
              <w:t xml:space="preserve"> </w:t>
            </w:r>
            <w:r w:rsidRPr="002119A8">
              <w:rPr>
                <w:rFonts w:ascii="Times New Roman" w:eastAsia="Times New Roman" w:hAnsi="Times New Roman" w:cs="Times New Roman"/>
                <w:bCs/>
                <w:i/>
                <w:lang w:val="bg-BG" w:eastAsia="zh-CN"/>
              </w:rPr>
              <w:t>Цели на обявяване:</w:t>
            </w:r>
            <w:r w:rsidRPr="002119A8">
              <w:rPr>
                <w:rFonts w:ascii="Times New Roman" w:eastAsia="Times New Roman" w:hAnsi="Times New Roman" w:cs="Times New Roman"/>
                <w:b/>
                <w:bCs/>
                <w:lang w:val="bg-BG" w:eastAsia="zh-CN"/>
              </w:rPr>
              <w:t xml:space="preserve"> </w:t>
            </w:r>
            <w:r w:rsidRPr="002119A8">
              <w:rPr>
                <w:rFonts w:ascii="Times New Roman" w:eastAsia="Times New Roman" w:hAnsi="Times New Roman" w:cs="Times New Roman"/>
                <w:lang w:val="bg-BG" w:eastAsia="zh-CN"/>
              </w:rPr>
              <w:t>Опазване на находище на бяла водна лилия.</w:t>
            </w:r>
          </w:p>
        </w:tc>
      </w:tr>
    </w:tbl>
    <w:p w:rsidR="002119A8" w:rsidRPr="002119A8" w:rsidRDefault="002119A8" w:rsidP="002119A8">
      <w:pPr>
        <w:spacing w:after="0" w:line="240" w:lineRule="auto"/>
        <w:jc w:val="both"/>
        <w:rPr>
          <w:rFonts w:ascii="Times New Roman" w:eastAsia="Times New Roman" w:hAnsi="Times New Roman" w:cs="Times New Roman"/>
          <w:b/>
          <w:bCs/>
          <w:sz w:val="24"/>
          <w:szCs w:val="24"/>
          <w:lang w:val="bg-BG" w:eastAsia="zh-CN"/>
        </w:rPr>
      </w:pPr>
    </w:p>
    <w:p w:rsidR="002119A8" w:rsidRPr="002119A8" w:rsidRDefault="002119A8" w:rsidP="002119A8">
      <w:pPr>
        <w:spacing w:after="0" w:line="240" w:lineRule="auto"/>
        <w:jc w:val="both"/>
        <w:rPr>
          <w:rFonts w:ascii="Times New Roman" w:eastAsia="Times New Roman" w:hAnsi="Times New Roman" w:cs="Times New Roman"/>
          <w:b/>
          <w:bCs/>
          <w:sz w:val="24"/>
          <w:szCs w:val="24"/>
          <w:lang w:eastAsia="zh-CN"/>
        </w:rPr>
      </w:pPr>
      <w:r w:rsidRPr="002119A8">
        <w:rPr>
          <w:rFonts w:ascii="Times New Roman" w:eastAsia="Times New Roman" w:hAnsi="Times New Roman" w:cs="Times New Roman"/>
          <w:b/>
          <w:bCs/>
          <w:sz w:val="24"/>
          <w:szCs w:val="24"/>
          <w:lang w:eastAsia="zh-CN"/>
        </w:rPr>
        <w:t>Режим на дейности:</w:t>
      </w:r>
    </w:p>
    <w:p w:rsidR="002119A8" w:rsidRPr="002119A8" w:rsidRDefault="002119A8" w:rsidP="00BF2A50">
      <w:pPr>
        <w:numPr>
          <w:ilvl w:val="0"/>
          <w:numId w:val="44"/>
        </w:numPr>
        <w:spacing w:after="0" w:line="240" w:lineRule="auto"/>
        <w:jc w:val="both"/>
        <w:rPr>
          <w:rFonts w:ascii="Times New Roman" w:eastAsia="SimSun" w:hAnsi="Times New Roman" w:cs="Times New Roman"/>
          <w:sz w:val="24"/>
          <w:szCs w:val="24"/>
          <w:lang w:eastAsia="zh-CN"/>
        </w:rPr>
      </w:pPr>
      <w:r w:rsidRPr="002119A8">
        <w:rPr>
          <w:rFonts w:ascii="Times New Roman" w:eastAsia="SimSun" w:hAnsi="Times New Roman" w:cs="Times New Roman"/>
          <w:sz w:val="24"/>
          <w:szCs w:val="24"/>
          <w:lang w:eastAsia="zh-CN"/>
        </w:rPr>
        <w:t>Забранява се провеждането на отводнителни мероприятия;</w:t>
      </w:r>
    </w:p>
    <w:p w:rsidR="002119A8" w:rsidRPr="002119A8" w:rsidRDefault="002119A8" w:rsidP="00BF2A50">
      <w:pPr>
        <w:numPr>
          <w:ilvl w:val="0"/>
          <w:numId w:val="44"/>
        </w:numPr>
        <w:spacing w:after="0" w:line="240" w:lineRule="auto"/>
        <w:jc w:val="both"/>
        <w:rPr>
          <w:rFonts w:ascii="Times New Roman" w:eastAsia="SimSun" w:hAnsi="Times New Roman" w:cs="Times New Roman"/>
          <w:sz w:val="24"/>
          <w:szCs w:val="24"/>
          <w:lang w:eastAsia="zh-CN"/>
        </w:rPr>
      </w:pPr>
      <w:r w:rsidRPr="002119A8">
        <w:rPr>
          <w:rFonts w:ascii="Times New Roman" w:eastAsia="SimSun" w:hAnsi="Times New Roman" w:cs="Times New Roman"/>
          <w:sz w:val="24"/>
          <w:szCs w:val="24"/>
          <w:lang w:eastAsia="zh-CN"/>
        </w:rPr>
        <w:t>Забранява се въвеждането в езерото на неместни растителни и животински видове;</w:t>
      </w:r>
    </w:p>
    <w:p w:rsidR="002119A8" w:rsidRPr="002119A8" w:rsidRDefault="002119A8" w:rsidP="00BF2A50">
      <w:pPr>
        <w:numPr>
          <w:ilvl w:val="0"/>
          <w:numId w:val="44"/>
        </w:numPr>
        <w:spacing w:after="0" w:line="240" w:lineRule="auto"/>
        <w:jc w:val="both"/>
        <w:rPr>
          <w:rFonts w:ascii="Times New Roman" w:eastAsia="SimSun" w:hAnsi="Times New Roman" w:cs="Times New Roman"/>
          <w:sz w:val="24"/>
          <w:szCs w:val="24"/>
          <w:lang w:eastAsia="zh-CN"/>
        </w:rPr>
      </w:pPr>
      <w:r w:rsidRPr="002119A8">
        <w:rPr>
          <w:rFonts w:ascii="Times New Roman" w:eastAsia="SimSun" w:hAnsi="Times New Roman" w:cs="Times New Roman"/>
          <w:sz w:val="24"/>
          <w:szCs w:val="24"/>
          <w:lang w:eastAsia="zh-CN"/>
        </w:rPr>
        <w:t>Забранява се развъждането на риба за стопански цели;</w:t>
      </w:r>
    </w:p>
    <w:p w:rsidR="002119A8" w:rsidRPr="002119A8" w:rsidRDefault="002119A8" w:rsidP="00BF2A50">
      <w:pPr>
        <w:numPr>
          <w:ilvl w:val="0"/>
          <w:numId w:val="44"/>
        </w:numPr>
        <w:spacing w:after="0" w:line="240" w:lineRule="auto"/>
        <w:jc w:val="both"/>
        <w:rPr>
          <w:rFonts w:ascii="Times New Roman" w:eastAsia="SimSun" w:hAnsi="Times New Roman" w:cs="Times New Roman"/>
          <w:sz w:val="24"/>
          <w:szCs w:val="24"/>
          <w:lang w:eastAsia="zh-CN"/>
        </w:rPr>
      </w:pPr>
      <w:r w:rsidRPr="002119A8">
        <w:rPr>
          <w:rFonts w:ascii="Times New Roman" w:eastAsia="SimSun" w:hAnsi="Times New Roman" w:cs="Times New Roman"/>
          <w:sz w:val="24"/>
          <w:szCs w:val="24"/>
          <w:lang w:eastAsia="zh-CN"/>
        </w:rPr>
        <w:t>Забранява се развъждането на растителноядни видове риба;</w:t>
      </w:r>
    </w:p>
    <w:p w:rsidR="002119A8" w:rsidRPr="002119A8" w:rsidRDefault="002119A8" w:rsidP="00BF2A50">
      <w:pPr>
        <w:numPr>
          <w:ilvl w:val="0"/>
          <w:numId w:val="44"/>
        </w:numPr>
        <w:spacing w:after="0" w:line="240" w:lineRule="auto"/>
        <w:jc w:val="both"/>
        <w:rPr>
          <w:rFonts w:ascii="Times New Roman" w:eastAsia="SimSun" w:hAnsi="Times New Roman" w:cs="Times New Roman"/>
          <w:sz w:val="24"/>
          <w:szCs w:val="24"/>
          <w:lang w:eastAsia="zh-CN"/>
        </w:rPr>
      </w:pPr>
      <w:r w:rsidRPr="002119A8">
        <w:rPr>
          <w:rFonts w:ascii="Times New Roman" w:eastAsia="SimSun" w:hAnsi="Times New Roman" w:cs="Times New Roman"/>
          <w:sz w:val="24"/>
          <w:szCs w:val="24"/>
          <w:lang w:eastAsia="zh-CN"/>
        </w:rPr>
        <w:t>Забранява се навлизането на домашни животни в езерото;</w:t>
      </w:r>
    </w:p>
    <w:p w:rsidR="002119A8" w:rsidRPr="002119A8" w:rsidRDefault="002119A8" w:rsidP="00BF2A50">
      <w:pPr>
        <w:numPr>
          <w:ilvl w:val="0"/>
          <w:numId w:val="44"/>
        </w:numPr>
        <w:spacing w:after="0" w:line="240" w:lineRule="auto"/>
        <w:jc w:val="both"/>
        <w:rPr>
          <w:rFonts w:ascii="Times New Roman" w:eastAsia="SimSun" w:hAnsi="Times New Roman" w:cs="Times New Roman"/>
          <w:sz w:val="24"/>
          <w:szCs w:val="24"/>
          <w:lang w:eastAsia="zh-CN"/>
        </w:rPr>
      </w:pPr>
      <w:r w:rsidRPr="002119A8">
        <w:rPr>
          <w:rFonts w:ascii="Times New Roman" w:eastAsia="SimSun" w:hAnsi="Times New Roman" w:cs="Times New Roman"/>
          <w:sz w:val="24"/>
          <w:szCs w:val="24"/>
          <w:lang w:eastAsia="zh-CN"/>
        </w:rPr>
        <w:t>Забранява се извеждането на сечи, с изключение на санитарни;</w:t>
      </w:r>
    </w:p>
    <w:p w:rsidR="002119A8" w:rsidRPr="002119A8" w:rsidRDefault="002119A8" w:rsidP="00BF2A50">
      <w:pPr>
        <w:numPr>
          <w:ilvl w:val="0"/>
          <w:numId w:val="44"/>
        </w:numPr>
        <w:spacing w:after="0" w:line="240" w:lineRule="auto"/>
        <w:jc w:val="both"/>
        <w:rPr>
          <w:rFonts w:ascii="Times New Roman" w:eastAsia="SimSun" w:hAnsi="Times New Roman" w:cs="Times New Roman"/>
          <w:sz w:val="24"/>
          <w:szCs w:val="24"/>
          <w:lang w:eastAsia="zh-CN"/>
        </w:rPr>
      </w:pPr>
      <w:r w:rsidRPr="002119A8">
        <w:rPr>
          <w:rFonts w:ascii="Times New Roman" w:eastAsia="SimSun" w:hAnsi="Times New Roman" w:cs="Times New Roman"/>
          <w:sz w:val="24"/>
          <w:szCs w:val="24"/>
          <w:lang w:eastAsia="zh-CN"/>
        </w:rPr>
        <w:t>Забранява се паленето на огън;</w:t>
      </w:r>
    </w:p>
    <w:p w:rsidR="002119A8" w:rsidRPr="002119A8" w:rsidRDefault="002119A8" w:rsidP="00BF2A50">
      <w:pPr>
        <w:numPr>
          <w:ilvl w:val="0"/>
          <w:numId w:val="44"/>
        </w:numPr>
        <w:spacing w:after="0" w:line="240" w:lineRule="auto"/>
        <w:jc w:val="both"/>
        <w:rPr>
          <w:rFonts w:ascii="Times New Roman" w:eastAsia="SimSun" w:hAnsi="Times New Roman" w:cs="Times New Roman"/>
          <w:sz w:val="24"/>
          <w:szCs w:val="24"/>
          <w:lang w:eastAsia="zh-CN"/>
        </w:rPr>
      </w:pPr>
      <w:r w:rsidRPr="002119A8">
        <w:rPr>
          <w:rFonts w:ascii="Times New Roman" w:eastAsia="SimSun" w:hAnsi="Times New Roman" w:cs="Times New Roman"/>
          <w:sz w:val="24"/>
          <w:szCs w:val="24"/>
          <w:lang w:eastAsia="zh-CN"/>
        </w:rPr>
        <w:t>Забранява се замърсяването с отпадъци;</w:t>
      </w:r>
    </w:p>
    <w:p w:rsidR="002119A8" w:rsidRPr="002119A8" w:rsidRDefault="002119A8" w:rsidP="00BF2A50">
      <w:pPr>
        <w:numPr>
          <w:ilvl w:val="0"/>
          <w:numId w:val="44"/>
        </w:numPr>
        <w:spacing w:after="0" w:line="240" w:lineRule="auto"/>
        <w:jc w:val="both"/>
        <w:rPr>
          <w:rFonts w:ascii="Times New Roman" w:eastAsia="SimSun" w:hAnsi="Times New Roman" w:cs="Times New Roman"/>
          <w:sz w:val="24"/>
          <w:szCs w:val="24"/>
          <w:lang w:eastAsia="zh-CN"/>
        </w:rPr>
      </w:pPr>
      <w:r w:rsidRPr="002119A8">
        <w:rPr>
          <w:rFonts w:ascii="Times New Roman" w:eastAsia="SimSun" w:hAnsi="Times New Roman" w:cs="Times New Roman"/>
          <w:sz w:val="24"/>
          <w:szCs w:val="24"/>
          <w:lang w:eastAsia="zh-CN"/>
        </w:rPr>
        <w:t>Забранява се строителството;</w:t>
      </w:r>
    </w:p>
    <w:p w:rsidR="002119A8" w:rsidRPr="002119A8" w:rsidRDefault="002119A8" w:rsidP="00BF2A50">
      <w:pPr>
        <w:numPr>
          <w:ilvl w:val="0"/>
          <w:numId w:val="44"/>
        </w:numPr>
        <w:spacing w:after="0" w:line="240" w:lineRule="auto"/>
        <w:jc w:val="both"/>
        <w:rPr>
          <w:rFonts w:ascii="Times New Roman" w:eastAsia="SimSun" w:hAnsi="Times New Roman" w:cs="Times New Roman"/>
          <w:sz w:val="24"/>
          <w:szCs w:val="24"/>
          <w:lang w:eastAsia="zh-CN"/>
        </w:rPr>
      </w:pPr>
      <w:r w:rsidRPr="002119A8">
        <w:rPr>
          <w:rFonts w:ascii="Times New Roman" w:eastAsia="SimSun" w:hAnsi="Times New Roman" w:cs="Times New Roman"/>
          <w:sz w:val="24"/>
          <w:szCs w:val="24"/>
          <w:lang w:eastAsia="zh-CN"/>
        </w:rPr>
        <w:t>Забранява се търсенето, проучването и добивът на подземни богатства.</w:t>
      </w:r>
    </w:p>
    <w:p w:rsidR="002119A8" w:rsidRPr="002119A8" w:rsidRDefault="00B21292" w:rsidP="002119A8">
      <w:pPr>
        <w:spacing w:after="0" w:line="240" w:lineRule="auto"/>
        <w:jc w:val="both"/>
        <w:rPr>
          <w:rFonts w:ascii="Times New Roman" w:eastAsia="Times New Roman" w:hAnsi="Times New Roman" w:cs="Times New Roman"/>
          <w:b/>
          <w:sz w:val="24"/>
          <w:szCs w:val="24"/>
          <w:u w:val="single"/>
          <w:lang w:val="bg-BG" w:eastAsia="zh-CN"/>
        </w:rPr>
      </w:pPr>
      <w:hyperlink r:id="rId49" w:history="1">
        <w:r w:rsidR="002119A8" w:rsidRPr="002119A8">
          <w:rPr>
            <w:rFonts w:ascii="Times New Roman" w:eastAsia="Times New Roman" w:hAnsi="Times New Roman" w:cs="Times New Roman"/>
            <w:b/>
            <w:bCs/>
            <w:sz w:val="24"/>
            <w:szCs w:val="24"/>
            <w:u w:val="single"/>
            <w:lang w:val="bg-BG" w:eastAsia="zh-CN"/>
          </w:rPr>
          <w:t>Ф</w:t>
        </w:r>
        <w:r w:rsidR="002119A8" w:rsidRPr="002119A8">
          <w:rPr>
            <w:rFonts w:ascii="Times New Roman" w:eastAsia="Times New Roman" w:hAnsi="Times New Roman" w:cs="Times New Roman"/>
            <w:b/>
            <w:bCs/>
            <w:sz w:val="24"/>
            <w:szCs w:val="24"/>
            <w:u w:val="single"/>
            <w:lang w:eastAsia="zh-CN"/>
          </w:rPr>
          <w:t>осилни находки</w:t>
        </w:r>
      </w:hyperlink>
      <w:r w:rsidR="002119A8" w:rsidRPr="002119A8">
        <w:rPr>
          <w:rFonts w:ascii="Times New Roman" w:eastAsia="Times New Roman" w:hAnsi="Times New Roman" w:cs="Times New Roman"/>
          <w:b/>
          <w:bCs/>
          <w:sz w:val="24"/>
          <w:szCs w:val="24"/>
          <w:u w:val="single"/>
          <w:lang w:eastAsia="zh-CN"/>
        </w:rPr>
        <w:t> </w:t>
      </w:r>
      <w:r w:rsidR="002119A8" w:rsidRPr="002119A8">
        <w:rPr>
          <w:rFonts w:ascii="Times New Roman" w:eastAsia="Times New Roman" w:hAnsi="Times New Roman" w:cs="Times New Roman"/>
          <w:b/>
          <w:bCs/>
          <w:sz w:val="24"/>
          <w:szCs w:val="24"/>
          <w:u w:val="single"/>
          <w:lang w:val="bg-BG" w:eastAsia="zh-CN"/>
        </w:rPr>
        <w:t xml:space="preserve"> - </w:t>
      </w:r>
      <w:r w:rsidR="002119A8" w:rsidRPr="002119A8">
        <w:rPr>
          <w:rFonts w:ascii="Times New Roman" w:eastAsia="Times New Roman" w:hAnsi="Times New Roman" w:cs="Times New Roman"/>
          <w:b/>
          <w:sz w:val="24"/>
          <w:szCs w:val="24"/>
          <w:u w:val="single"/>
          <w:lang w:eastAsia="zh-CN"/>
        </w:rPr>
        <w:t>Природна забележителност</w:t>
      </w:r>
    </w:p>
    <w:p w:rsidR="002119A8" w:rsidRPr="002119A8" w:rsidRDefault="002119A8" w:rsidP="002119A8">
      <w:pPr>
        <w:spacing w:after="0" w:line="240" w:lineRule="auto"/>
        <w:jc w:val="both"/>
        <w:rPr>
          <w:rFonts w:ascii="Times New Roman" w:eastAsia="Times New Roman" w:hAnsi="Times New Roman" w:cs="Times New Roman"/>
          <w:i/>
          <w:sz w:val="24"/>
          <w:szCs w:val="24"/>
          <w:lang w:val="bg-BG" w:eastAsia="zh-CN"/>
        </w:rPr>
      </w:pPr>
      <w:r w:rsidRPr="002119A8">
        <w:rPr>
          <w:rFonts w:ascii="Times New Roman" w:eastAsia="Times New Roman" w:hAnsi="Times New Roman" w:cs="Times New Roman"/>
          <w:bCs/>
          <w:i/>
          <w:sz w:val="24"/>
          <w:szCs w:val="24"/>
          <w:lang w:val="bg-BG" w:eastAsia="zh-CN"/>
        </w:rPr>
        <w:t>Местоположение</w:t>
      </w:r>
      <w:r w:rsidRPr="002119A8">
        <w:rPr>
          <w:rFonts w:ascii="Times New Roman" w:eastAsia="Times New Roman" w:hAnsi="Times New Roman" w:cs="Times New Roman"/>
          <w:b/>
          <w:bCs/>
          <w:i/>
          <w:sz w:val="24"/>
          <w:szCs w:val="24"/>
          <w:lang w:val="bg-BG" w:eastAsia="zh-CN"/>
        </w:rPr>
        <w:t>:</w:t>
      </w:r>
      <w:r w:rsidRPr="002119A8">
        <w:rPr>
          <w:rFonts w:ascii="Times New Roman" w:eastAsia="Times New Roman" w:hAnsi="Times New Roman" w:cs="Times New Roman"/>
          <w:b/>
          <w:i/>
          <w:sz w:val="24"/>
          <w:szCs w:val="24"/>
          <w:lang w:val="bg-BG" w:eastAsia="zh-CN"/>
        </w:rPr>
        <w:t xml:space="preserve"> </w:t>
      </w:r>
      <w:r w:rsidRPr="002119A8">
        <w:rPr>
          <w:rFonts w:ascii="Times New Roman" w:eastAsia="Times New Roman" w:hAnsi="Times New Roman" w:cs="Times New Roman"/>
          <w:bCs/>
          <w:sz w:val="24"/>
          <w:szCs w:val="24"/>
          <w:lang w:val="bg-BG" w:eastAsia="zh-CN"/>
        </w:rPr>
        <w:t>Община:</w:t>
      </w:r>
      <w:r w:rsidRPr="002119A8">
        <w:rPr>
          <w:rFonts w:ascii="Times New Roman" w:eastAsia="Times New Roman" w:hAnsi="Times New Roman" w:cs="Times New Roman"/>
          <w:b/>
          <w:sz w:val="24"/>
          <w:szCs w:val="24"/>
          <w:lang w:eastAsia="zh-CN"/>
        </w:rPr>
        <w:t> </w:t>
      </w:r>
      <w:r w:rsidRPr="002119A8">
        <w:rPr>
          <w:rFonts w:ascii="Times New Roman" w:eastAsia="Times New Roman" w:hAnsi="Times New Roman" w:cs="Times New Roman"/>
          <w:sz w:val="24"/>
          <w:szCs w:val="24"/>
          <w:lang w:val="bg-BG" w:eastAsia="zh-CN"/>
        </w:rPr>
        <w:t>Първомай,</w:t>
      </w:r>
      <w:r w:rsidRPr="002119A8">
        <w:rPr>
          <w:rFonts w:ascii="Times New Roman" w:eastAsia="Times New Roman" w:hAnsi="Times New Roman" w:cs="Times New Roman"/>
          <w:sz w:val="24"/>
          <w:szCs w:val="24"/>
          <w:lang w:eastAsia="zh-CN"/>
        </w:rPr>
        <w:t> </w:t>
      </w:r>
      <w:r w:rsidRPr="002119A8">
        <w:rPr>
          <w:rFonts w:ascii="Times New Roman" w:eastAsia="Times New Roman" w:hAnsi="Times New Roman" w:cs="Times New Roman"/>
          <w:bCs/>
          <w:sz w:val="24"/>
          <w:szCs w:val="24"/>
          <w:lang w:val="bg-BG" w:eastAsia="zh-CN"/>
        </w:rPr>
        <w:t>Населено място:</w:t>
      </w:r>
      <w:r w:rsidRPr="002119A8">
        <w:rPr>
          <w:rFonts w:ascii="Times New Roman" w:eastAsia="Times New Roman" w:hAnsi="Times New Roman" w:cs="Times New Roman"/>
          <w:b/>
          <w:sz w:val="24"/>
          <w:szCs w:val="24"/>
          <w:lang w:eastAsia="zh-CN"/>
        </w:rPr>
        <w:t> </w:t>
      </w:r>
      <w:r w:rsidRPr="002119A8">
        <w:rPr>
          <w:rFonts w:ascii="Times New Roman" w:eastAsia="Times New Roman" w:hAnsi="Times New Roman" w:cs="Times New Roman"/>
          <w:sz w:val="24"/>
          <w:szCs w:val="24"/>
          <w:lang w:val="bg-BG" w:eastAsia="zh-CN"/>
        </w:rPr>
        <w:t xml:space="preserve">с. Бяла река, с. Езерово, с. Православен; </w:t>
      </w:r>
      <w:r w:rsidRPr="002119A8">
        <w:rPr>
          <w:rFonts w:ascii="Times New Roman" w:eastAsia="Times New Roman" w:hAnsi="Times New Roman" w:cs="Times New Roman"/>
          <w:bCs/>
          <w:i/>
          <w:sz w:val="24"/>
          <w:szCs w:val="24"/>
          <w:lang w:val="bg-BG" w:eastAsia="zh-CN"/>
        </w:rPr>
        <w:t>Община:</w:t>
      </w:r>
      <w:r w:rsidRPr="002119A8">
        <w:rPr>
          <w:rFonts w:ascii="Times New Roman" w:eastAsia="Times New Roman" w:hAnsi="Times New Roman" w:cs="Times New Roman"/>
          <w:i/>
          <w:sz w:val="24"/>
          <w:szCs w:val="24"/>
          <w:lang w:eastAsia="zh-CN"/>
        </w:rPr>
        <w:t> </w:t>
      </w:r>
      <w:r w:rsidRPr="002119A8">
        <w:rPr>
          <w:rFonts w:ascii="Times New Roman" w:eastAsia="Times New Roman" w:hAnsi="Times New Roman" w:cs="Times New Roman"/>
          <w:i/>
          <w:sz w:val="24"/>
          <w:szCs w:val="24"/>
          <w:lang w:val="bg-BG" w:eastAsia="zh-CN"/>
        </w:rPr>
        <w:t>Садово,</w:t>
      </w:r>
      <w:r w:rsidRPr="002119A8">
        <w:rPr>
          <w:rFonts w:ascii="Times New Roman" w:eastAsia="Times New Roman" w:hAnsi="Times New Roman" w:cs="Times New Roman"/>
          <w:i/>
          <w:sz w:val="24"/>
          <w:szCs w:val="24"/>
          <w:lang w:eastAsia="zh-CN"/>
        </w:rPr>
        <w:t> </w:t>
      </w:r>
      <w:r w:rsidRPr="002119A8">
        <w:rPr>
          <w:rFonts w:ascii="Times New Roman" w:eastAsia="Times New Roman" w:hAnsi="Times New Roman" w:cs="Times New Roman"/>
          <w:bCs/>
          <w:i/>
          <w:sz w:val="24"/>
          <w:szCs w:val="24"/>
          <w:lang w:val="bg-BG" w:eastAsia="zh-CN"/>
        </w:rPr>
        <w:t>Населено място:</w:t>
      </w:r>
      <w:r w:rsidRPr="002119A8">
        <w:rPr>
          <w:rFonts w:ascii="Times New Roman" w:eastAsia="Times New Roman" w:hAnsi="Times New Roman" w:cs="Times New Roman"/>
          <w:i/>
          <w:sz w:val="24"/>
          <w:szCs w:val="24"/>
          <w:lang w:eastAsia="zh-CN"/>
        </w:rPr>
        <w:t> </w:t>
      </w:r>
      <w:r w:rsidRPr="002119A8">
        <w:rPr>
          <w:rFonts w:ascii="Times New Roman" w:eastAsia="Times New Roman" w:hAnsi="Times New Roman" w:cs="Times New Roman"/>
          <w:i/>
          <w:sz w:val="24"/>
          <w:szCs w:val="24"/>
          <w:lang w:val="bg-BG" w:eastAsia="zh-CN"/>
        </w:rPr>
        <w:t>с. Ахматово, с. Богданица, с. Поповица, с. Селци</w:t>
      </w:r>
    </w:p>
    <w:p w:rsidR="002119A8" w:rsidRPr="002119A8" w:rsidRDefault="002119A8" w:rsidP="002119A8">
      <w:pPr>
        <w:spacing w:after="0" w:line="240" w:lineRule="auto"/>
        <w:jc w:val="both"/>
        <w:rPr>
          <w:rFonts w:ascii="Times New Roman" w:eastAsia="Times New Roman" w:hAnsi="Times New Roman" w:cs="Times New Roman"/>
          <w:sz w:val="24"/>
          <w:szCs w:val="24"/>
          <w:lang w:val="bg-BG" w:eastAsia="zh-CN"/>
        </w:rPr>
      </w:pPr>
      <w:r w:rsidRPr="002119A8">
        <w:rPr>
          <w:rFonts w:ascii="Times New Roman" w:eastAsia="Times New Roman" w:hAnsi="Times New Roman" w:cs="Times New Roman"/>
          <w:bCs/>
          <w:i/>
          <w:sz w:val="24"/>
          <w:szCs w:val="24"/>
          <w:lang w:val="bg-BG" w:eastAsia="zh-CN"/>
        </w:rPr>
        <w:t>Площ:</w:t>
      </w:r>
      <w:r w:rsidRPr="002119A8">
        <w:rPr>
          <w:rFonts w:ascii="Times New Roman" w:eastAsia="Times New Roman" w:hAnsi="Times New Roman" w:cs="Times New Roman"/>
          <w:b/>
          <w:bCs/>
          <w:sz w:val="24"/>
          <w:szCs w:val="24"/>
          <w:lang w:eastAsia="zh-CN"/>
        </w:rPr>
        <w:t> </w:t>
      </w:r>
      <w:r w:rsidRPr="002119A8">
        <w:rPr>
          <w:rFonts w:ascii="Times New Roman" w:eastAsia="Times New Roman" w:hAnsi="Times New Roman" w:cs="Times New Roman"/>
          <w:sz w:val="24"/>
          <w:szCs w:val="24"/>
          <w:lang w:val="bg-BG" w:eastAsia="zh-CN"/>
        </w:rPr>
        <w:t>9100.0 хектара</w:t>
      </w:r>
    </w:p>
    <w:p w:rsidR="002119A8" w:rsidRPr="002119A8" w:rsidRDefault="002119A8" w:rsidP="002119A8">
      <w:pPr>
        <w:spacing w:after="0" w:line="240" w:lineRule="auto"/>
        <w:jc w:val="both"/>
        <w:rPr>
          <w:rFonts w:ascii="Times New Roman" w:eastAsia="Times New Roman" w:hAnsi="Times New Roman" w:cs="Times New Roman"/>
          <w:sz w:val="24"/>
          <w:szCs w:val="24"/>
          <w:lang w:val="bg-BG" w:eastAsia="zh-CN"/>
        </w:rPr>
      </w:pPr>
      <w:r w:rsidRPr="002119A8">
        <w:rPr>
          <w:rFonts w:ascii="Times New Roman" w:eastAsia="Times New Roman" w:hAnsi="Times New Roman" w:cs="Times New Roman"/>
          <w:bCs/>
          <w:i/>
          <w:sz w:val="24"/>
          <w:szCs w:val="24"/>
          <w:lang w:val="bg-BG" w:eastAsia="zh-CN"/>
        </w:rPr>
        <w:t>Документи за обявяване:</w:t>
      </w:r>
      <w:r w:rsidRPr="002119A8">
        <w:rPr>
          <w:rFonts w:ascii="Times New Roman" w:eastAsia="Times New Roman" w:hAnsi="Times New Roman" w:cs="Times New Roman"/>
          <w:sz w:val="24"/>
          <w:szCs w:val="24"/>
          <w:lang w:val="bg-BG" w:eastAsia="zh-CN"/>
        </w:rPr>
        <w:t xml:space="preserve"> Заповед </w:t>
      </w:r>
      <w:r w:rsidRPr="002119A8">
        <w:rPr>
          <w:rFonts w:ascii="Times New Roman" w:eastAsia="Times New Roman" w:hAnsi="Times New Roman" w:cs="Times New Roman"/>
          <w:sz w:val="24"/>
          <w:szCs w:val="24"/>
          <w:lang w:eastAsia="zh-CN"/>
        </w:rPr>
        <w:t>No</w:t>
      </w:r>
      <w:r w:rsidRPr="002119A8">
        <w:rPr>
          <w:rFonts w:ascii="Times New Roman" w:eastAsia="Times New Roman" w:hAnsi="Times New Roman" w:cs="Times New Roman"/>
          <w:sz w:val="24"/>
          <w:szCs w:val="24"/>
          <w:lang w:val="bg-BG" w:eastAsia="zh-CN"/>
        </w:rPr>
        <w:t>.36 от 11.01.1968 г., бр. 43/1968 на Държавен вестник.</w:t>
      </w:r>
    </w:p>
    <w:p w:rsidR="002119A8" w:rsidRPr="002119A8" w:rsidRDefault="002119A8" w:rsidP="002119A8">
      <w:pPr>
        <w:spacing w:after="0" w:line="240" w:lineRule="auto"/>
        <w:jc w:val="both"/>
        <w:rPr>
          <w:rFonts w:ascii="Times New Roman" w:eastAsia="Times New Roman" w:hAnsi="Times New Roman" w:cs="Times New Roman"/>
          <w:sz w:val="24"/>
          <w:szCs w:val="24"/>
          <w:lang w:val="bg-BG" w:eastAsia="zh-CN"/>
        </w:rPr>
      </w:pPr>
      <w:r w:rsidRPr="002119A8">
        <w:rPr>
          <w:rFonts w:ascii="Times New Roman" w:eastAsia="Times New Roman" w:hAnsi="Times New Roman" w:cs="Times New Roman"/>
          <w:bCs/>
          <w:i/>
          <w:sz w:val="24"/>
          <w:szCs w:val="24"/>
          <w:lang w:val="bg-BG" w:eastAsia="zh-CN"/>
        </w:rPr>
        <w:t>Цели на обявяване:</w:t>
      </w:r>
      <w:r w:rsidRPr="002119A8">
        <w:rPr>
          <w:rFonts w:ascii="Times New Roman" w:eastAsia="Times New Roman" w:hAnsi="Times New Roman" w:cs="Times New Roman"/>
          <w:sz w:val="24"/>
          <w:szCs w:val="24"/>
          <w:lang w:val="bg-BG" w:eastAsia="zh-CN"/>
        </w:rPr>
        <w:t xml:space="preserve"> Опазване на вкаменелости от хоботни бозайници</w:t>
      </w:r>
    </w:p>
    <w:p w:rsidR="002119A8" w:rsidRPr="002119A8" w:rsidRDefault="002119A8" w:rsidP="002119A8">
      <w:pPr>
        <w:spacing w:after="0" w:line="240" w:lineRule="auto"/>
        <w:jc w:val="both"/>
        <w:rPr>
          <w:rFonts w:ascii="Times New Roman" w:eastAsia="Times New Roman" w:hAnsi="Times New Roman" w:cs="Times New Roman"/>
          <w:bCs/>
          <w:i/>
          <w:sz w:val="24"/>
          <w:szCs w:val="24"/>
          <w:lang w:val="bg-BG" w:eastAsia="zh-CN"/>
        </w:rPr>
      </w:pPr>
      <w:r w:rsidRPr="002119A8">
        <w:rPr>
          <w:rFonts w:ascii="Times New Roman" w:eastAsia="Times New Roman" w:hAnsi="Times New Roman" w:cs="Times New Roman"/>
          <w:bCs/>
          <w:i/>
          <w:sz w:val="24"/>
          <w:szCs w:val="24"/>
          <w:lang w:eastAsia="zh-CN"/>
        </w:rPr>
        <w:t>Режим на дейности:</w:t>
      </w:r>
    </w:p>
    <w:p w:rsidR="002119A8" w:rsidRPr="002119A8" w:rsidRDefault="002119A8" w:rsidP="00BF2A50">
      <w:pPr>
        <w:numPr>
          <w:ilvl w:val="0"/>
          <w:numId w:val="45"/>
        </w:numPr>
        <w:spacing w:after="0" w:line="240" w:lineRule="auto"/>
        <w:jc w:val="both"/>
        <w:rPr>
          <w:rFonts w:ascii="Times New Roman" w:eastAsia="Times New Roman" w:hAnsi="Times New Roman" w:cs="Times New Roman"/>
          <w:sz w:val="24"/>
          <w:szCs w:val="24"/>
          <w:lang w:val="bg-BG" w:eastAsia="zh-CN"/>
        </w:rPr>
      </w:pPr>
      <w:r w:rsidRPr="002119A8">
        <w:rPr>
          <w:rFonts w:ascii="Times New Roman" w:eastAsia="Times New Roman" w:hAnsi="Times New Roman" w:cs="Times New Roman"/>
          <w:sz w:val="24"/>
          <w:szCs w:val="24"/>
          <w:lang w:val="bg-BG" w:eastAsia="zh-CN"/>
        </w:rPr>
        <w:t>Забранява се извършването на каквито и да било разкопки от частни лица и обществени учреждения и организации без разрешение на Министерството на горите и горската промишленост и катедрата по палеонтология при Софийския държавен университет;</w:t>
      </w:r>
    </w:p>
    <w:p w:rsidR="002119A8" w:rsidRPr="002119A8" w:rsidRDefault="002119A8" w:rsidP="00BF2A50">
      <w:pPr>
        <w:numPr>
          <w:ilvl w:val="0"/>
          <w:numId w:val="45"/>
        </w:numPr>
        <w:spacing w:after="0" w:line="240" w:lineRule="auto"/>
        <w:jc w:val="both"/>
        <w:rPr>
          <w:rFonts w:ascii="Times New Roman" w:eastAsia="Times New Roman" w:hAnsi="Times New Roman" w:cs="Times New Roman"/>
          <w:sz w:val="24"/>
          <w:szCs w:val="24"/>
          <w:lang w:val="bg-BG" w:eastAsia="zh-CN"/>
        </w:rPr>
      </w:pPr>
      <w:r w:rsidRPr="002119A8">
        <w:rPr>
          <w:rFonts w:ascii="Times New Roman" w:eastAsia="Times New Roman" w:hAnsi="Times New Roman" w:cs="Times New Roman"/>
          <w:sz w:val="24"/>
          <w:szCs w:val="24"/>
          <w:lang w:val="bg-BG" w:eastAsia="zh-CN"/>
        </w:rPr>
        <w:t>Забранява се чупенето, разрушаването и присвояването на случайно открити фосилни остатъци от хоботни бозайници от частни и служебни лица;</w:t>
      </w:r>
    </w:p>
    <w:p w:rsidR="002119A8" w:rsidRPr="002119A8" w:rsidRDefault="002119A8" w:rsidP="00BF2A50">
      <w:pPr>
        <w:numPr>
          <w:ilvl w:val="0"/>
          <w:numId w:val="45"/>
        </w:numPr>
        <w:spacing w:after="0" w:line="240" w:lineRule="auto"/>
        <w:jc w:val="both"/>
        <w:rPr>
          <w:rFonts w:ascii="Times New Roman" w:eastAsia="Times New Roman" w:hAnsi="Times New Roman" w:cs="Times New Roman"/>
          <w:sz w:val="24"/>
          <w:szCs w:val="24"/>
          <w:lang w:val="bg-BG" w:eastAsia="zh-CN"/>
        </w:rPr>
      </w:pPr>
      <w:r w:rsidRPr="002119A8">
        <w:rPr>
          <w:rFonts w:ascii="Times New Roman" w:eastAsia="Times New Roman" w:hAnsi="Times New Roman" w:cs="Times New Roman"/>
          <w:sz w:val="24"/>
          <w:szCs w:val="24"/>
          <w:lang w:val="bg-BG" w:eastAsia="zh-CN"/>
        </w:rPr>
        <w:t>Забранява се изкопаването на кости, зъби, хоботи и др. При обработка на почвата от тракторите, членовете на ТКЗС и други лица да се предават за съхранение в горското стопанство, което от своя страна да уведомява своевременно Министерството на горите и горската промишленост.</w:t>
      </w:r>
    </w:p>
    <w:p w:rsidR="00C030FD" w:rsidRDefault="00891EA2" w:rsidP="00223FEB">
      <w:pPr>
        <w:shd w:val="clear" w:color="auto" w:fill="FFFF99"/>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Pr>
          <w:rFonts w:ascii="Times New Roman" w:eastAsia="SimSun" w:hAnsi="Times New Roman" w:cs="Times New Roman"/>
          <w:b/>
          <w:sz w:val="24"/>
          <w:szCs w:val="24"/>
          <w:lang w:val="bg-BG" w:eastAsia="zh-CN"/>
        </w:rPr>
        <w:t>2.2</w:t>
      </w:r>
      <w:r w:rsidR="00C030FD" w:rsidRPr="00E6303A">
        <w:rPr>
          <w:rFonts w:ascii="Times New Roman" w:eastAsia="SimSun" w:hAnsi="Times New Roman" w:cs="Times New Roman"/>
          <w:b/>
          <w:sz w:val="24"/>
          <w:szCs w:val="24"/>
          <w:lang w:val="bg-BG" w:eastAsia="zh-CN"/>
        </w:rPr>
        <w:t>.5.Отпадъци</w:t>
      </w:r>
    </w:p>
    <w:p w:rsidR="002F1511" w:rsidRPr="002F1511" w:rsidRDefault="002F1511" w:rsidP="002F1511">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eastAsia="bg-BG"/>
        </w:rPr>
      </w:pPr>
      <w:bookmarkStart w:id="0" w:name="_Hlk491877839"/>
      <w:r w:rsidRPr="002F1511">
        <w:rPr>
          <w:rFonts w:ascii="Times New Roman" w:eastAsiaTheme="minorEastAsia" w:hAnsi="Times New Roman" w:cs="Times New Roman"/>
          <w:sz w:val="24"/>
          <w:szCs w:val="24"/>
          <w:lang w:val="bg-BG" w:eastAsia="bg-BG"/>
        </w:rPr>
        <w:t>Битовите отпадъци се формират от жизнената дейност на хората. Трябва да бъде направена разлика и не трябва да се приема количеството генерирани битови отпадъци, като идентично на количеството събрани и извозени битови отпадъци, тъй като това е грешно като подход. Под внимание трябва да се вземат и да се отчитат, като генерирани, всички потоци битови отпадъци, независимо дали събирането им е организирано или възложено от общината или не е от общината. Дори и да липсва достоверна и статистически отчетена информация е необходимо под вимание да се вземат всички потоци битови отпадъци, генерирани на територията на общината-организациите по оползотворяване на отпадъците от опаковки, площадките за вторични суровини, производствени и търговски обекти, генериращи отпадъци, които предават на организации по оползотвораяване или директно на преработвателни предприятия, производствени и търговски обекти, свързани с изискванията за разширена отговорност на производителя.</w:t>
      </w:r>
    </w:p>
    <w:p w:rsidR="002F1511" w:rsidRPr="002F1511" w:rsidRDefault="002F1511" w:rsidP="002F1511">
      <w:pPr>
        <w:autoSpaceDE w:val="0"/>
        <w:autoSpaceDN w:val="0"/>
        <w:adjustRightInd w:val="0"/>
        <w:spacing w:after="0" w:line="240" w:lineRule="auto"/>
        <w:ind w:firstLine="360"/>
        <w:jc w:val="both"/>
        <w:rPr>
          <w:rFonts w:ascii="Times New Roman" w:eastAsiaTheme="minorEastAsia" w:hAnsi="Times New Roman" w:cs="Times New Roman"/>
          <w:iCs/>
          <w:sz w:val="24"/>
          <w:szCs w:val="24"/>
          <w:lang w:val="bg-BG" w:eastAsia="bg-BG"/>
        </w:rPr>
      </w:pPr>
      <w:r w:rsidRPr="002F1511">
        <w:rPr>
          <w:rFonts w:ascii="Times New Roman" w:eastAsiaTheme="minorEastAsia" w:hAnsi="Times New Roman" w:cs="Times New Roman"/>
          <w:sz w:val="24"/>
          <w:szCs w:val="24"/>
          <w:lang w:val="bg-BG" w:eastAsia="bg-BG"/>
        </w:rPr>
        <w:t xml:space="preserve">Съгласно Допълнителните разпоредби на ЗУО </w:t>
      </w:r>
      <w:r w:rsidRPr="002F1511">
        <w:rPr>
          <w:rFonts w:ascii="Times New Roman" w:eastAsiaTheme="minorEastAsia" w:hAnsi="Times New Roman" w:cs="Times New Roman"/>
          <w:b/>
          <w:bCs/>
          <w:iCs/>
          <w:sz w:val="24"/>
          <w:szCs w:val="24"/>
          <w:lang w:val="bg-BG" w:eastAsia="bg-BG"/>
        </w:rPr>
        <w:t xml:space="preserve">битови отпадъци </w:t>
      </w:r>
      <w:r w:rsidRPr="002F1511">
        <w:rPr>
          <w:rFonts w:ascii="Times New Roman" w:eastAsiaTheme="minorEastAsia" w:hAnsi="Times New Roman" w:cs="Times New Roman"/>
          <w:iCs/>
          <w:sz w:val="24"/>
          <w:szCs w:val="24"/>
          <w:lang w:val="bg-BG" w:eastAsia="bg-BG"/>
        </w:rPr>
        <w:t>са „отпадъците от домакинствата" и „подобни на отпадъците от домакинствата" (това са отпадъците, образувани от домакинствата, и отпадъците, образувани от фирми и други организации, които по своя характер и състав са сравними с отпадъците от домакинствата, с изключение на производствените отпадъци и отпадъците от селското и горското стопанство).</w:t>
      </w:r>
    </w:p>
    <w:p w:rsidR="002F1511" w:rsidRPr="002F1511" w:rsidRDefault="002F1511" w:rsidP="002F1511">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eastAsia="bg-BG"/>
        </w:rPr>
      </w:pPr>
      <w:r w:rsidRPr="002F1511">
        <w:rPr>
          <w:rFonts w:ascii="Times New Roman" w:eastAsiaTheme="minorEastAsia" w:hAnsi="Times New Roman" w:cs="Times New Roman"/>
          <w:sz w:val="24"/>
          <w:szCs w:val="24"/>
          <w:lang w:val="bg-BG" w:eastAsia="bg-BG"/>
        </w:rPr>
        <w:t>Количеството и съставът на отпадъците зависят от:</w:t>
      </w:r>
    </w:p>
    <w:p w:rsidR="002F1511" w:rsidRPr="002F1511" w:rsidRDefault="002F1511" w:rsidP="00BF2A50">
      <w:pPr>
        <w:numPr>
          <w:ilvl w:val="0"/>
          <w:numId w:val="7"/>
        </w:numPr>
        <w:tabs>
          <w:tab w:val="left" w:pos="730"/>
        </w:tabs>
        <w:autoSpaceDE w:val="0"/>
        <w:autoSpaceDN w:val="0"/>
        <w:adjustRightInd w:val="0"/>
        <w:spacing w:before="19" w:after="0" w:line="274" w:lineRule="exact"/>
        <w:jc w:val="both"/>
        <w:rPr>
          <w:rFonts w:ascii="Times New Roman" w:eastAsiaTheme="minorEastAsia" w:hAnsi="Times New Roman" w:cs="Times New Roman"/>
          <w:sz w:val="24"/>
          <w:szCs w:val="24"/>
          <w:lang w:val="bg-BG" w:eastAsia="bg-BG"/>
        </w:rPr>
      </w:pPr>
      <w:r w:rsidRPr="002F1511">
        <w:rPr>
          <w:rFonts w:ascii="Times New Roman" w:eastAsiaTheme="minorEastAsia" w:hAnsi="Times New Roman" w:cs="Times New Roman"/>
          <w:sz w:val="24"/>
          <w:szCs w:val="24"/>
          <w:lang w:val="bg-BG" w:eastAsia="bg-BG"/>
        </w:rPr>
        <w:t>Мястото на образуване;</w:t>
      </w:r>
    </w:p>
    <w:p w:rsidR="002F1511" w:rsidRPr="002F1511" w:rsidRDefault="002F1511" w:rsidP="00BF2A50">
      <w:pPr>
        <w:numPr>
          <w:ilvl w:val="0"/>
          <w:numId w:val="7"/>
        </w:numPr>
        <w:tabs>
          <w:tab w:val="left" w:pos="730"/>
        </w:tabs>
        <w:autoSpaceDE w:val="0"/>
        <w:autoSpaceDN w:val="0"/>
        <w:adjustRightInd w:val="0"/>
        <w:spacing w:before="19" w:after="0" w:line="274" w:lineRule="exact"/>
        <w:jc w:val="both"/>
        <w:rPr>
          <w:rFonts w:ascii="Times New Roman" w:eastAsiaTheme="minorEastAsia" w:hAnsi="Times New Roman" w:cs="Times New Roman"/>
          <w:sz w:val="24"/>
          <w:szCs w:val="24"/>
          <w:lang w:val="bg-BG" w:eastAsia="bg-BG"/>
        </w:rPr>
      </w:pPr>
      <w:r w:rsidRPr="002F1511">
        <w:rPr>
          <w:rFonts w:ascii="Times New Roman" w:eastAsiaTheme="minorEastAsia" w:hAnsi="Times New Roman" w:cs="Times New Roman"/>
          <w:sz w:val="24"/>
          <w:szCs w:val="24"/>
          <w:lang w:val="bg-BG" w:eastAsia="bg-BG"/>
        </w:rPr>
        <w:t>Стандарта на живот на населението и неговата култура;</w:t>
      </w:r>
    </w:p>
    <w:p w:rsidR="002F1511" w:rsidRPr="002F1511" w:rsidRDefault="002F1511" w:rsidP="00BF2A50">
      <w:pPr>
        <w:numPr>
          <w:ilvl w:val="0"/>
          <w:numId w:val="7"/>
        </w:numPr>
        <w:tabs>
          <w:tab w:val="left" w:pos="730"/>
        </w:tabs>
        <w:autoSpaceDE w:val="0"/>
        <w:autoSpaceDN w:val="0"/>
        <w:adjustRightInd w:val="0"/>
        <w:spacing w:before="19" w:after="0" w:line="274" w:lineRule="exact"/>
        <w:jc w:val="both"/>
        <w:rPr>
          <w:rFonts w:ascii="Times New Roman" w:eastAsiaTheme="minorEastAsia" w:hAnsi="Times New Roman" w:cs="Times New Roman"/>
          <w:sz w:val="24"/>
          <w:szCs w:val="24"/>
          <w:lang w:val="bg-BG" w:eastAsia="bg-BG"/>
        </w:rPr>
      </w:pPr>
      <w:r w:rsidRPr="002F1511">
        <w:rPr>
          <w:rFonts w:ascii="Times New Roman" w:eastAsiaTheme="minorEastAsia" w:hAnsi="Times New Roman" w:cs="Times New Roman"/>
          <w:sz w:val="24"/>
          <w:szCs w:val="24"/>
          <w:lang w:val="bg-BG" w:eastAsia="bg-BG"/>
        </w:rPr>
        <w:t>Степен на благоустроеност на населените места;</w:t>
      </w:r>
    </w:p>
    <w:p w:rsidR="002F1511" w:rsidRPr="002F1511" w:rsidRDefault="002F1511" w:rsidP="00BF2A50">
      <w:pPr>
        <w:numPr>
          <w:ilvl w:val="0"/>
          <w:numId w:val="7"/>
        </w:numPr>
        <w:tabs>
          <w:tab w:val="left" w:pos="730"/>
        </w:tabs>
        <w:autoSpaceDE w:val="0"/>
        <w:autoSpaceDN w:val="0"/>
        <w:adjustRightInd w:val="0"/>
        <w:spacing w:before="19" w:after="0" w:line="274" w:lineRule="exact"/>
        <w:jc w:val="both"/>
        <w:rPr>
          <w:rFonts w:ascii="Times New Roman" w:eastAsiaTheme="minorEastAsia" w:hAnsi="Times New Roman" w:cs="Times New Roman"/>
          <w:sz w:val="24"/>
          <w:szCs w:val="24"/>
          <w:lang w:val="bg-BG" w:eastAsia="bg-BG"/>
        </w:rPr>
      </w:pPr>
      <w:r w:rsidRPr="002F1511">
        <w:rPr>
          <w:rFonts w:ascii="Times New Roman" w:eastAsiaTheme="minorEastAsia" w:hAnsi="Times New Roman" w:cs="Times New Roman"/>
          <w:sz w:val="24"/>
          <w:szCs w:val="24"/>
          <w:lang w:val="bg-BG" w:eastAsia="bg-BG"/>
        </w:rPr>
        <w:t>Начин на отопление;</w:t>
      </w:r>
    </w:p>
    <w:p w:rsidR="002F1511" w:rsidRPr="002F1511" w:rsidRDefault="002F1511" w:rsidP="00BF2A50">
      <w:pPr>
        <w:numPr>
          <w:ilvl w:val="0"/>
          <w:numId w:val="7"/>
        </w:numPr>
        <w:tabs>
          <w:tab w:val="left" w:pos="730"/>
        </w:tabs>
        <w:autoSpaceDE w:val="0"/>
        <w:autoSpaceDN w:val="0"/>
        <w:adjustRightInd w:val="0"/>
        <w:spacing w:before="19" w:after="0" w:line="274" w:lineRule="exact"/>
        <w:jc w:val="both"/>
        <w:rPr>
          <w:rFonts w:ascii="Times New Roman" w:eastAsiaTheme="minorEastAsia" w:hAnsi="Times New Roman" w:cs="Times New Roman"/>
          <w:sz w:val="24"/>
          <w:szCs w:val="24"/>
          <w:lang w:val="bg-BG" w:eastAsia="bg-BG"/>
        </w:rPr>
      </w:pPr>
      <w:r w:rsidRPr="002F1511">
        <w:rPr>
          <w:rFonts w:ascii="Times New Roman" w:eastAsiaTheme="minorEastAsia" w:hAnsi="Times New Roman" w:cs="Times New Roman"/>
          <w:sz w:val="24"/>
          <w:szCs w:val="24"/>
          <w:lang w:val="bg-BG" w:eastAsia="bg-BG"/>
        </w:rPr>
        <w:t>Други фактори.</w:t>
      </w:r>
    </w:p>
    <w:p w:rsidR="002F1511" w:rsidRPr="002F1511" w:rsidRDefault="002F1511" w:rsidP="002F1511">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F1511">
        <w:rPr>
          <w:rFonts w:ascii="Times New Roman" w:eastAsia="Calibri" w:hAnsi="Times New Roman" w:cs="Times New Roman"/>
          <w:sz w:val="24"/>
          <w:szCs w:val="24"/>
          <w:lang w:val="bg-BG"/>
        </w:rPr>
        <w:t xml:space="preserve">Като се изхожда от административно-териториалната и социално-икономическа характеристика на община </w:t>
      </w:r>
      <w:r w:rsidR="00C87E5F">
        <w:rPr>
          <w:rFonts w:ascii="Times New Roman" w:eastAsia="Calibri" w:hAnsi="Times New Roman" w:cs="Times New Roman"/>
          <w:sz w:val="24"/>
          <w:szCs w:val="24"/>
          <w:lang w:val="bg-BG"/>
        </w:rPr>
        <w:t>Садово</w:t>
      </w:r>
      <w:r w:rsidRPr="002F1511">
        <w:rPr>
          <w:rFonts w:ascii="Times New Roman" w:eastAsia="Calibri" w:hAnsi="Times New Roman" w:cs="Times New Roman"/>
          <w:sz w:val="24"/>
          <w:szCs w:val="24"/>
          <w:lang w:val="bg-BG"/>
        </w:rPr>
        <w:t>, основните източници на твърдите битови отпадъци се явяват:</w:t>
      </w:r>
    </w:p>
    <w:p w:rsidR="002F1511" w:rsidRPr="002F1511" w:rsidRDefault="002F1511" w:rsidP="00BF2A50">
      <w:pPr>
        <w:numPr>
          <w:ilvl w:val="0"/>
          <w:numId w:val="7"/>
        </w:numPr>
        <w:tabs>
          <w:tab w:val="left" w:pos="730"/>
        </w:tabs>
        <w:autoSpaceDE w:val="0"/>
        <w:autoSpaceDN w:val="0"/>
        <w:adjustRightInd w:val="0"/>
        <w:spacing w:before="19" w:after="0" w:line="274" w:lineRule="exact"/>
        <w:jc w:val="both"/>
        <w:rPr>
          <w:rFonts w:ascii="Times New Roman" w:eastAsiaTheme="minorEastAsia" w:hAnsi="Times New Roman" w:cs="Times New Roman"/>
          <w:sz w:val="24"/>
          <w:szCs w:val="24"/>
          <w:lang w:val="bg-BG" w:eastAsia="bg-BG"/>
        </w:rPr>
      </w:pPr>
      <w:r w:rsidRPr="002F1511">
        <w:rPr>
          <w:rFonts w:ascii="Times New Roman" w:eastAsiaTheme="minorEastAsia" w:hAnsi="Times New Roman" w:cs="Times New Roman"/>
          <w:sz w:val="24"/>
          <w:szCs w:val="24"/>
          <w:lang w:val="bg-BG" w:eastAsia="bg-BG"/>
        </w:rPr>
        <w:t>Домакинствата;</w:t>
      </w:r>
    </w:p>
    <w:p w:rsidR="002F1511" w:rsidRPr="002F1511" w:rsidRDefault="002F1511" w:rsidP="00BF2A50">
      <w:pPr>
        <w:numPr>
          <w:ilvl w:val="0"/>
          <w:numId w:val="7"/>
        </w:numPr>
        <w:tabs>
          <w:tab w:val="left" w:pos="730"/>
        </w:tabs>
        <w:autoSpaceDE w:val="0"/>
        <w:autoSpaceDN w:val="0"/>
        <w:adjustRightInd w:val="0"/>
        <w:spacing w:before="19" w:after="0" w:line="274" w:lineRule="exact"/>
        <w:jc w:val="both"/>
        <w:rPr>
          <w:rFonts w:ascii="Times New Roman" w:eastAsiaTheme="minorEastAsia" w:hAnsi="Times New Roman" w:cs="Times New Roman"/>
          <w:sz w:val="24"/>
          <w:szCs w:val="24"/>
          <w:lang w:val="bg-BG" w:eastAsia="bg-BG"/>
        </w:rPr>
      </w:pPr>
      <w:r w:rsidRPr="002F1511">
        <w:rPr>
          <w:rFonts w:ascii="Times New Roman" w:eastAsiaTheme="minorEastAsia" w:hAnsi="Times New Roman" w:cs="Times New Roman"/>
          <w:sz w:val="24"/>
          <w:szCs w:val="24"/>
          <w:lang w:val="bg-BG" w:eastAsia="bg-BG"/>
        </w:rPr>
        <w:t>Промишлените предприятия;</w:t>
      </w:r>
    </w:p>
    <w:p w:rsidR="002F1511" w:rsidRPr="002F1511" w:rsidRDefault="002F1511" w:rsidP="00BF2A50">
      <w:pPr>
        <w:numPr>
          <w:ilvl w:val="0"/>
          <w:numId w:val="7"/>
        </w:numPr>
        <w:tabs>
          <w:tab w:val="left" w:pos="730"/>
        </w:tabs>
        <w:autoSpaceDE w:val="0"/>
        <w:autoSpaceDN w:val="0"/>
        <w:adjustRightInd w:val="0"/>
        <w:spacing w:before="19" w:after="0" w:line="274" w:lineRule="exact"/>
        <w:jc w:val="both"/>
        <w:rPr>
          <w:rFonts w:ascii="Times New Roman" w:eastAsiaTheme="minorEastAsia" w:hAnsi="Times New Roman" w:cs="Times New Roman"/>
          <w:sz w:val="24"/>
          <w:szCs w:val="24"/>
          <w:lang w:eastAsia="bg-BG"/>
        </w:rPr>
      </w:pPr>
      <w:r w:rsidRPr="002F1511">
        <w:rPr>
          <w:rFonts w:ascii="Times New Roman" w:eastAsiaTheme="minorEastAsia" w:hAnsi="Times New Roman" w:cs="Times New Roman"/>
          <w:sz w:val="24"/>
          <w:szCs w:val="24"/>
          <w:lang w:val="bg-BG" w:eastAsia="bg-BG"/>
        </w:rPr>
        <w:t>Търговски и обслужващи обекти.</w:t>
      </w:r>
    </w:p>
    <w:p w:rsidR="002F1511" w:rsidRDefault="002F1511" w:rsidP="002F1511">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F1511">
        <w:rPr>
          <w:rFonts w:ascii="Times New Roman" w:eastAsia="Calibri" w:hAnsi="Times New Roman" w:cs="Times New Roman"/>
          <w:sz w:val="24"/>
          <w:szCs w:val="24"/>
          <w:lang w:val="bg-BG"/>
        </w:rPr>
        <w:t>На територията на общината, услугите по организирано събиране и транспортиране на битовите отпадъци от населените места, се изпълняват съгласно сключените договори с. Всички населени места от общината (100% от населението) са включени в системата по организирано сметосъбиране, като услугите се извършват по утвърдени графици и повторяемост на изпълнение.</w:t>
      </w:r>
    </w:p>
    <w:p w:rsidR="00061005" w:rsidRPr="000C4812" w:rsidRDefault="00061005" w:rsidP="002F1511">
      <w:pPr>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sidRPr="00061005">
        <w:rPr>
          <w:rFonts w:ascii="Times New Roman" w:eastAsia="Calibri" w:hAnsi="Times New Roman" w:cs="Times New Roman"/>
          <w:b/>
          <w:sz w:val="24"/>
          <w:szCs w:val="24"/>
          <w:lang w:val="bg-BG"/>
        </w:rPr>
        <w:t xml:space="preserve">Образувани и третирани </w:t>
      </w:r>
      <w:r>
        <w:rPr>
          <w:rFonts w:ascii="Times New Roman" w:eastAsia="Calibri" w:hAnsi="Times New Roman" w:cs="Times New Roman"/>
          <w:b/>
          <w:sz w:val="24"/>
          <w:szCs w:val="24"/>
          <w:lang w:val="bg-BG"/>
        </w:rPr>
        <w:t xml:space="preserve">битови </w:t>
      </w:r>
      <w:r w:rsidRPr="00061005">
        <w:rPr>
          <w:rFonts w:ascii="Times New Roman" w:eastAsia="Calibri" w:hAnsi="Times New Roman" w:cs="Times New Roman"/>
          <w:b/>
          <w:sz w:val="24"/>
          <w:szCs w:val="24"/>
          <w:lang w:val="bg-BG"/>
        </w:rPr>
        <w:t>отпадъци в община Садово за периода 2015 - 2020</w:t>
      </w:r>
    </w:p>
    <w:tbl>
      <w:tblPr>
        <w:tblStyle w:val="TableGrid82"/>
        <w:tblW w:w="5000" w:type="pct"/>
        <w:tblLook w:val="04A0" w:firstRow="1" w:lastRow="0" w:firstColumn="1" w:lastColumn="0" w:noHBand="0" w:noVBand="1"/>
      </w:tblPr>
      <w:tblGrid>
        <w:gridCol w:w="3230"/>
        <w:gridCol w:w="992"/>
        <w:gridCol w:w="992"/>
        <w:gridCol w:w="1134"/>
        <w:gridCol w:w="1133"/>
        <w:gridCol w:w="1133"/>
        <w:gridCol w:w="1008"/>
      </w:tblGrid>
      <w:tr w:rsidR="00FF6248" w:rsidRPr="00FF6248" w:rsidTr="000C4812">
        <w:tc>
          <w:tcPr>
            <w:tcW w:w="1678" w:type="pct"/>
            <w:shd w:val="clear" w:color="auto" w:fill="FFFF99"/>
            <w:vAlign w:val="center"/>
          </w:tcPr>
          <w:p w:rsidR="00FF6248" w:rsidRPr="00FF6248" w:rsidRDefault="00FF6248" w:rsidP="00FF6248">
            <w:pPr>
              <w:jc w:val="center"/>
              <w:rPr>
                <w:rFonts w:ascii="Times New Roman" w:hAnsi="Times New Roman" w:cs="Times New Roman"/>
                <w:b/>
                <w:sz w:val="20"/>
                <w:szCs w:val="20"/>
                <w:lang w:val="bg-BG"/>
              </w:rPr>
            </w:pPr>
          </w:p>
        </w:tc>
        <w:tc>
          <w:tcPr>
            <w:tcW w:w="515" w:type="pct"/>
            <w:shd w:val="clear" w:color="auto" w:fill="FFFF99"/>
            <w:vAlign w:val="center"/>
          </w:tcPr>
          <w:p w:rsidR="00FF6248" w:rsidRPr="00FF6248" w:rsidRDefault="00FF6248" w:rsidP="00FF6248">
            <w:pPr>
              <w:jc w:val="center"/>
              <w:rPr>
                <w:rFonts w:ascii="Times New Roman" w:hAnsi="Times New Roman" w:cs="Times New Roman"/>
                <w:b/>
                <w:sz w:val="20"/>
                <w:szCs w:val="20"/>
              </w:rPr>
            </w:pPr>
            <w:r w:rsidRPr="00FF6248">
              <w:rPr>
                <w:rFonts w:ascii="Times New Roman" w:hAnsi="Times New Roman" w:cs="Times New Roman"/>
                <w:b/>
                <w:sz w:val="20"/>
                <w:szCs w:val="20"/>
              </w:rPr>
              <w:t>2015</w:t>
            </w:r>
          </w:p>
        </w:tc>
        <w:tc>
          <w:tcPr>
            <w:tcW w:w="515" w:type="pct"/>
            <w:shd w:val="clear" w:color="auto" w:fill="FFFF99"/>
            <w:vAlign w:val="center"/>
          </w:tcPr>
          <w:p w:rsidR="00FF6248" w:rsidRPr="00FF6248" w:rsidRDefault="00FF6248" w:rsidP="00FF6248">
            <w:pPr>
              <w:jc w:val="center"/>
              <w:rPr>
                <w:rFonts w:ascii="Times New Roman" w:hAnsi="Times New Roman" w:cs="Times New Roman"/>
                <w:b/>
                <w:sz w:val="20"/>
                <w:szCs w:val="20"/>
              </w:rPr>
            </w:pPr>
            <w:r w:rsidRPr="00FF6248">
              <w:rPr>
                <w:rFonts w:ascii="Times New Roman" w:hAnsi="Times New Roman" w:cs="Times New Roman"/>
                <w:b/>
                <w:sz w:val="20"/>
                <w:szCs w:val="20"/>
              </w:rPr>
              <w:t>2016</w:t>
            </w:r>
          </w:p>
        </w:tc>
        <w:tc>
          <w:tcPr>
            <w:tcW w:w="589" w:type="pct"/>
            <w:shd w:val="clear" w:color="auto" w:fill="FFFF99"/>
            <w:vAlign w:val="center"/>
          </w:tcPr>
          <w:p w:rsidR="00FF6248" w:rsidRPr="00FF6248" w:rsidRDefault="00FF6248" w:rsidP="00FF6248">
            <w:pPr>
              <w:jc w:val="center"/>
              <w:rPr>
                <w:rFonts w:ascii="Times New Roman" w:hAnsi="Times New Roman" w:cs="Times New Roman"/>
                <w:b/>
                <w:sz w:val="20"/>
                <w:szCs w:val="20"/>
              </w:rPr>
            </w:pPr>
            <w:r w:rsidRPr="00FF6248">
              <w:rPr>
                <w:rFonts w:ascii="Times New Roman" w:hAnsi="Times New Roman" w:cs="Times New Roman"/>
                <w:b/>
                <w:sz w:val="20"/>
                <w:szCs w:val="20"/>
              </w:rPr>
              <w:t>2017</w:t>
            </w:r>
          </w:p>
        </w:tc>
        <w:tc>
          <w:tcPr>
            <w:tcW w:w="589" w:type="pct"/>
            <w:shd w:val="clear" w:color="auto" w:fill="FFFF99"/>
            <w:vAlign w:val="center"/>
          </w:tcPr>
          <w:p w:rsidR="00FF6248" w:rsidRPr="00FF6248" w:rsidRDefault="00FF6248" w:rsidP="00FF6248">
            <w:pPr>
              <w:jc w:val="center"/>
              <w:rPr>
                <w:rFonts w:ascii="Times New Roman" w:hAnsi="Times New Roman" w:cs="Times New Roman"/>
                <w:b/>
                <w:sz w:val="20"/>
                <w:szCs w:val="20"/>
              </w:rPr>
            </w:pPr>
            <w:r w:rsidRPr="00FF6248">
              <w:rPr>
                <w:rFonts w:ascii="Times New Roman" w:hAnsi="Times New Roman" w:cs="Times New Roman"/>
                <w:b/>
                <w:sz w:val="20"/>
                <w:szCs w:val="20"/>
              </w:rPr>
              <w:t>2018</w:t>
            </w:r>
          </w:p>
        </w:tc>
        <w:tc>
          <w:tcPr>
            <w:tcW w:w="589" w:type="pct"/>
            <w:shd w:val="clear" w:color="auto" w:fill="FFFF99"/>
            <w:vAlign w:val="center"/>
          </w:tcPr>
          <w:p w:rsidR="00FF6248" w:rsidRPr="00FF6248" w:rsidRDefault="00FF6248" w:rsidP="00FF6248">
            <w:pPr>
              <w:jc w:val="center"/>
              <w:rPr>
                <w:rFonts w:ascii="Times New Roman" w:hAnsi="Times New Roman" w:cs="Times New Roman"/>
                <w:b/>
                <w:sz w:val="20"/>
                <w:szCs w:val="20"/>
              </w:rPr>
            </w:pPr>
            <w:r w:rsidRPr="00FF6248">
              <w:rPr>
                <w:rFonts w:ascii="Times New Roman" w:hAnsi="Times New Roman" w:cs="Times New Roman"/>
                <w:b/>
                <w:sz w:val="20"/>
                <w:szCs w:val="20"/>
              </w:rPr>
              <w:t>2019</w:t>
            </w:r>
          </w:p>
        </w:tc>
        <w:tc>
          <w:tcPr>
            <w:tcW w:w="524" w:type="pct"/>
            <w:shd w:val="clear" w:color="auto" w:fill="FFFF99"/>
            <w:vAlign w:val="center"/>
          </w:tcPr>
          <w:p w:rsidR="00FF6248" w:rsidRPr="00FF6248" w:rsidRDefault="00FF6248" w:rsidP="00FF6248">
            <w:pPr>
              <w:jc w:val="center"/>
              <w:rPr>
                <w:rFonts w:ascii="Times New Roman" w:hAnsi="Times New Roman" w:cs="Times New Roman"/>
                <w:b/>
                <w:sz w:val="20"/>
                <w:szCs w:val="20"/>
              </w:rPr>
            </w:pPr>
            <w:r w:rsidRPr="00FF6248">
              <w:rPr>
                <w:rFonts w:ascii="Times New Roman" w:hAnsi="Times New Roman" w:cs="Times New Roman"/>
                <w:b/>
                <w:sz w:val="20"/>
                <w:szCs w:val="20"/>
              </w:rPr>
              <w:t>2020</w:t>
            </w:r>
          </w:p>
        </w:tc>
      </w:tr>
      <w:tr w:rsidR="00FF6248" w:rsidRPr="00FF6248" w:rsidTr="000C4812">
        <w:tc>
          <w:tcPr>
            <w:tcW w:w="1678" w:type="pct"/>
            <w:shd w:val="clear" w:color="auto" w:fill="FFFF99"/>
          </w:tcPr>
          <w:p w:rsidR="00FF6248" w:rsidRPr="00FF6248" w:rsidRDefault="00FF6248" w:rsidP="00FF6248">
            <w:pPr>
              <w:rPr>
                <w:rFonts w:ascii="Times New Roman" w:hAnsi="Times New Roman" w:cs="Times New Roman"/>
                <w:sz w:val="20"/>
                <w:szCs w:val="20"/>
              </w:rPr>
            </w:pPr>
            <w:r w:rsidRPr="00FF6248">
              <w:rPr>
                <w:rFonts w:ascii="Times New Roman" w:hAnsi="Times New Roman" w:cs="Times New Roman"/>
                <w:sz w:val="20"/>
                <w:szCs w:val="20"/>
              </w:rPr>
              <w:t>Образувани битови отпадъци</w:t>
            </w:r>
            <w:r w:rsidRPr="00FF6248">
              <w:rPr>
                <w:rFonts w:ascii="Times New Roman" w:hAnsi="Times New Roman" w:cs="Times New Roman"/>
                <w:sz w:val="20"/>
                <w:szCs w:val="20"/>
              </w:rPr>
              <w:tab/>
            </w:r>
          </w:p>
        </w:tc>
        <w:tc>
          <w:tcPr>
            <w:tcW w:w="515" w:type="pct"/>
            <w:vAlign w:val="center"/>
          </w:tcPr>
          <w:p w:rsidR="00FF6248" w:rsidRPr="00FF6248" w:rsidRDefault="00FF6248" w:rsidP="00FF6248">
            <w:pPr>
              <w:jc w:val="center"/>
              <w:rPr>
                <w:rFonts w:ascii="Times New Roman" w:hAnsi="Times New Roman" w:cs="Times New Roman"/>
                <w:sz w:val="20"/>
                <w:szCs w:val="20"/>
              </w:rPr>
            </w:pPr>
            <w:r w:rsidRPr="00FF6248">
              <w:rPr>
                <w:rFonts w:ascii="Times New Roman" w:hAnsi="Times New Roman" w:cs="Times New Roman"/>
                <w:sz w:val="20"/>
                <w:szCs w:val="20"/>
              </w:rPr>
              <w:t>6121,423</w:t>
            </w:r>
          </w:p>
        </w:tc>
        <w:tc>
          <w:tcPr>
            <w:tcW w:w="515" w:type="pct"/>
            <w:vAlign w:val="center"/>
          </w:tcPr>
          <w:p w:rsidR="00FF6248" w:rsidRPr="00FF6248" w:rsidRDefault="00FF6248" w:rsidP="00FF6248">
            <w:pPr>
              <w:jc w:val="center"/>
              <w:rPr>
                <w:rFonts w:ascii="Times New Roman" w:hAnsi="Times New Roman" w:cs="Times New Roman"/>
                <w:sz w:val="20"/>
                <w:szCs w:val="20"/>
              </w:rPr>
            </w:pPr>
            <w:r w:rsidRPr="00FF6248">
              <w:rPr>
                <w:rFonts w:ascii="Times New Roman" w:hAnsi="Times New Roman" w:cs="Times New Roman"/>
                <w:sz w:val="20"/>
                <w:szCs w:val="20"/>
              </w:rPr>
              <w:t>5839,334</w:t>
            </w:r>
          </w:p>
        </w:tc>
        <w:tc>
          <w:tcPr>
            <w:tcW w:w="589" w:type="pct"/>
            <w:vAlign w:val="center"/>
          </w:tcPr>
          <w:p w:rsidR="00FF6248" w:rsidRPr="00FF6248" w:rsidRDefault="00FF6248" w:rsidP="00FF6248">
            <w:pPr>
              <w:jc w:val="center"/>
              <w:rPr>
                <w:rFonts w:ascii="Times New Roman" w:hAnsi="Times New Roman" w:cs="Times New Roman"/>
                <w:sz w:val="20"/>
                <w:szCs w:val="20"/>
              </w:rPr>
            </w:pPr>
            <w:r w:rsidRPr="00FF6248">
              <w:rPr>
                <w:rFonts w:ascii="Times New Roman" w:hAnsi="Times New Roman" w:cs="Times New Roman"/>
                <w:sz w:val="20"/>
                <w:szCs w:val="20"/>
              </w:rPr>
              <w:t>6783,442</w:t>
            </w:r>
          </w:p>
        </w:tc>
        <w:tc>
          <w:tcPr>
            <w:tcW w:w="589" w:type="pct"/>
            <w:vAlign w:val="center"/>
          </w:tcPr>
          <w:p w:rsidR="00FF6248" w:rsidRPr="00FF6248" w:rsidRDefault="00FF6248" w:rsidP="00FF6248">
            <w:pPr>
              <w:jc w:val="center"/>
              <w:rPr>
                <w:rFonts w:ascii="Times New Roman" w:hAnsi="Times New Roman" w:cs="Times New Roman"/>
                <w:sz w:val="20"/>
                <w:szCs w:val="20"/>
              </w:rPr>
            </w:pPr>
            <w:r w:rsidRPr="00FF6248">
              <w:rPr>
                <w:rFonts w:ascii="Times New Roman" w:hAnsi="Times New Roman" w:cs="Times New Roman"/>
                <w:sz w:val="20"/>
                <w:szCs w:val="20"/>
              </w:rPr>
              <w:t>4068,370</w:t>
            </w:r>
          </w:p>
        </w:tc>
        <w:tc>
          <w:tcPr>
            <w:tcW w:w="589" w:type="pct"/>
            <w:vAlign w:val="center"/>
          </w:tcPr>
          <w:p w:rsidR="00FF6248" w:rsidRPr="00FF6248" w:rsidRDefault="00FF6248" w:rsidP="00FF6248">
            <w:pPr>
              <w:jc w:val="center"/>
              <w:rPr>
                <w:rFonts w:ascii="Times New Roman" w:hAnsi="Times New Roman" w:cs="Times New Roman"/>
                <w:sz w:val="20"/>
                <w:szCs w:val="20"/>
              </w:rPr>
            </w:pPr>
            <w:r w:rsidRPr="00FF6248">
              <w:rPr>
                <w:rFonts w:ascii="Times New Roman" w:hAnsi="Times New Roman" w:cs="Times New Roman"/>
                <w:sz w:val="20"/>
                <w:szCs w:val="20"/>
              </w:rPr>
              <w:t>4549,000</w:t>
            </w:r>
          </w:p>
        </w:tc>
        <w:tc>
          <w:tcPr>
            <w:tcW w:w="524" w:type="pct"/>
            <w:vAlign w:val="center"/>
          </w:tcPr>
          <w:p w:rsidR="00FF6248" w:rsidRPr="00FF6248" w:rsidRDefault="00FF6248" w:rsidP="00FF6248">
            <w:pPr>
              <w:jc w:val="center"/>
              <w:rPr>
                <w:rFonts w:ascii="Times New Roman" w:hAnsi="Times New Roman" w:cs="Times New Roman"/>
                <w:sz w:val="20"/>
                <w:szCs w:val="20"/>
              </w:rPr>
            </w:pPr>
            <w:r w:rsidRPr="00FF6248">
              <w:rPr>
                <w:rFonts w:ascii="Times New Roman" w:hAnsi="Times New Roman" w:cs="Times New Roman"/>
                <w:sz w:val="20"/>
                <w:szCs w:val="20"/>
              </w:rPr>
              <w:t>4892.060</w:t>
            </w:r>
          </w:p>
        </w:tc>
      </w:tr>
      <w:tr w:rsidR="00FF6248" w:rsidRPr="00FF6248" w:rsidTr="000C4812">
        <w:tc>
          <w:tcPr>
            <w:tcW w:w="1678" w:type="pct"/>
            <w:shd w:val="clear" w:color="auto" w:fill="FFFF99"/>
          </w:tcPr>
          <w:p w:rsidR="00FF6248" w:rsidRPr="00FF6248" w:rsidRDefault="00FF6248" w:rsidP="00FF6248">
            <w:pPr>
              <w:rPr>
                <w:rFonts w:ascii="Times New Roman" w:hAnsi="Times New Roman" w:cs="Times New Roman"/>
                <w:sz w:val="20"/>
                <w:szCs w:val="20"/>
              </w:rPr>
            </w:pPr>
            <w:r w:rsidRPr="00FF6248">
              <w:rPr>
                <w:rFonts w:ascii="Times New Roman" w:hAnsi="Times New Roman" w:cs="Times New Roman"/>
                <w:sz w:val="20"/>
                <w:szCs w:val="20"/>
              </w:rPr>
              <w:t>Предадени за депонирани битови отпадъци</w:t>
            </w:r>
            <w:r w:rsidRPr="00FF6248">
              <w:rPr>
                <w:rFonts w:ascii="Times New Roman" w:hAnsi="Times New Roman" w:cs="Times New Roman"/>
                <w:sz w:val="20"/>
                <w:szCs w:val="20"/>
              </w:rPr>
              <w:tab/>
            </w:r>
          </w:p>
        </w:tc>
        <w:tc>
          <w:tcPr>
            <w:tcW w:w="515" w:type="pct"/>
            <w:vAlign w:val="center"/>
          </w:tcPr>
          <w:p w:rsidR="00FF6248" w:rsidRPr="00FF6248" w:rsidRDefault="00FF6248" w:rsidP="00FF6248">
            <w:pPr>
              <w:jc w:val="center"/>
              <w:rPr>
                <w:rFonts w:ascii="Times New Roman" w:hAnsi="Times New Roman" w:cs="Times New Roman"/>
                <w:sz w:val="20"/>
                <w:szCs w:val="20"/>
              </w:rPr>
            </w:pPr>
            <w:r w:rsidRPr="00FF6248">
              <w:rPr>
                <w:rFonts w:ascii="Times New Roman" w:hAnsi="Times New Roman" w:cs="Times New Roman"/>
                <w:sz w:val="20"/>
                <w:szCs w:val="20"/>
              </w:rPr>
              <w:t>5976,388</w:t>
            </w:r>
          </w:p>
        </w:tc>
        <w:tc>
          <w:tcPr>
            <w:tcW w:w="515" w:type="pct"/>
            <w:vAlign w:val="center"/>
          </w:tcPr>
          <w:p w:rsidR="00FF6248" w:rsidRPr="00FF6248" w:rsidRDefault="00FF6248" w:rsidP="00FF6248">
            <w:pPr>
              <w:jc w:val="center"/>
              <w:rPr>
                <w:rFonts w:ascii="Times New Roman" w:hAnsi="Times New Roman" w:cs="Times New Roman"/>
                <w:sz w:val="20"/>
                <w:szCs w:val="20"/>
              </w:rPr>
            </w:pPr>
            <w:r w:rsidRPr="00FF6248">
              <w:rPr>
                <w:rFonts w:ascii="Times New Roman" w:hAnsi="Times New Roman" w:cs="Times New Roman"/>
                <w:sz w:val="20"/>
                <w:szCs w:val="20"/>
              </w:rPr>
              <w:t>5704,585</w:t>
            </w:r>
          </w:p>
        </w:tc>
        <w:tc>
          <w:tcPr>
            <w:tcW w:w="589" w:type="pct"/>
            <w:vAlign w:val="center"/>
          </w:tcPr>
          <w:p w:rsidR="00FF6248" w:rsidRPr="00FF6248" w:rsidRDefault="00FF6248" w:rsidP="00FF6248">
            <w:pPr>
              <w:jc w:val="center"/>
              <w:rPr>
                <w:rFonts w:ascii="Times New Roman" w:hAnsi="Times New Roman" w:cs="Times New Roman"/>
                <w:sz w:val="20"/>
                <w:szCs w:val="20"/>
              </w:rPr>
            </w:pPr>
            <w:r w:rsidRPr="00FF6248">
              <w:rPr>
                <w:rFonts w:ascii="Times New Roman" w:hAnsi="Times New Roman" w:cs="Times New Roman"/>
                <w:sz w:val="20"/>
                <w:szCs w:val="20"/>
              </w:rPr>
              <w:t>6639,481</w:t>
            </w:r>
          </w:p>
        </w:tc>
        <w:tc>
          <w:tcPr>
            <w:tcW w:w="589" w:type="pct"/>
            <w:vAlign w:val="center"/>
          </w:tcPr>
          <w:p w:rsidR="00FF6248" w:rsidRPr="00FF6248" w:rsidRDefault="00FF6248" w:rsidP="00FF6248">
            <w:pPr>
              <w:jc w:val="center"/>
              <w:rPr>
                <w:rFonts w:ascii="Times New Roman" w:hAnsi="Times New Roman" w:cs="Times New Roman"/>
                <w:sz w:val="20"/>
                <w:szCs w:val="20"/>
              </w:rPr>
            </w:pPr>
            <w:r w:rsidRPr="00FF6248">
              <w:rPr>
                <w:rFonts w:ascii="Times New Roman" w:hAnsi="Times New Roman" w:cs="Times New Roman"/>
                <w:sz w:val="20"/>
                <w:szCs w:val="20"/>
              </w:rPr>
              <w:t>3810,800</w:t>
            </w:r>
          </w:p>
        </w:tc>
        <w:tc>
          <w:tcPr>
            <w:tcW w:w="589" w:type="pct"/>
            <w:vAlign w:val="center"/>
          </w:tcPr>
          <w:p w:rsidR="00FF6248" w:rsidRPr="00FF6248" w:rsidRDefault="00FF6248" w:rsidP="00FF6248">
            <w:pPr>
              <w:jc w:val="center"/>
              <w:rPr>
                <w:rFonts w:ascii="Times New Roman" w:hAnsi="Times New Roman" w:cs="Times New Roman"/>
                <w:sz w:val="20"/>
                <w:szCs w:val="20"/>
              </w:rPr>
            </w:pPr>
            <w:r w:rsidRPr="00FF6248">
              <w:rPr>
                <w:rFonts w:ascii="Times New Roman" w:hAnsi="Times New Roman" w:cs="Times New Roman"/>
                <w:sz w:val="20"/>
                <w:szCs w:val="20"/>
              </w:rPr>
              <w:t>4587.932</w:t>
            </w:r>
          </w:p>
        </w:tc>
        <w:tc>
          <w:tcPr>
            <w:tcW w:w="524" w:type="pct"/>
            <w:vAlign w:val="center"/>
          </w:tcPr>
          <w:p w:rsidR="00FF6248" w:rsidRPr="00FF6248" w:rsidRDefault="00FF6248" w:rsidP="00FF6248">
            <w:pPr>
              <w:jc w:val="center"/>
              <w:rPr>
                <w:rFonts w:ascii="Times New Roman" w:hAnsi="Times New Roman" w:cs="Times New Roman"/>
                <w:sz w:val="20"/>
                <w:szCs w:val="20"/>
              </w:rPr>
            </w:pPr>
            <w:r w:rsidRPr="00FF6248">
              <w:rPr>
                <w:rFonts w:ascii="Times New Roman" w:hAnsi="Times New Roman" w:cs="Times New Roman"/>
                <w:sz w:val="20"/>
                <w:szCs w:val="20"/>
              </w:rPr>
              <w:t>4893.46</w:t>
            </w:r>
          </w:p>
        </w:tc>
      </w:tr>
      <w:tr w:rsidR="00FF6248" w:rsidRPr="00FF6248" w:rsidTr="000C4812">
        <w:tc>
          <w:tcPr>
            <w:tcW w:w="1678" w:type="pct"/>
            <w:shd w:val="clear" w:color="auto" w:fill="FFFF99"/>
          </w:tcPr>
          <w:p w:rsidR="00FF6248" w:rsidRPr="00FF6248" w:rsidRDefault="00FF6248" w:rsidP="00FF6248">
            <w:pPr>
              <w:rPr>
                <w:rFonts w:ascii="Times New Roman" w:hAnsi="Times New Roman" w:cs="Times New Roman"/>
                <w:sz w:val="20"/>
                <w:szCs w:val="20"/>
              </w:rPr>
            </w:pPr>
            <w:r w:rsidRPr="00FF6248">
              <w:rPr>
                <w:rFonts w:ascii="Times New Roman" w:hAnsi="Times New Roman" w:cs="Times New Roman"/>
                <w:sz w:val="20"/>
                <w:szCs w:val="20"/>
              </w:rPr>
              <w:t>Передадени за предварително третиране битови отпадъци</w:t>
            </w:r>
            <w:r w:rsidRPr="00FF6248">
              <w:rPr>
                <w:rFonts w:ascii="Times New Roman" w:hAnsi="Times New Roman" w:cs="Times New Roman"/>
                <w:sz w:val="20"/>
                <w:szCs w:val="20"/>
              </w:rPr>
              <w:tab/>
            </w:r>
          </w:p>
        </w:tc>
        <w:tc>
          <w:tcPr>
            <w:tcW w:w="515" w:type="pct"/>
            <w:vAlign w:val="center"/>
          </w:tcPr>
          <w:p w:rsidR="00FF6248" w:rsidRPr="00FF6248" w:rsidRDefault="00FF6248" w:rsidP="00FF6248">
            <w:pPr>
              <w:jc w:val="center"/>
              <w:rPr>
                <w:rFonts w:ascii="Times New Roman" w:hAnsi="Times New Roman" w:cs="Times New Roman"/>
                <w:sz w:val="20"/>
                <w:szCs w:val="20"/>
              </w:rPr>
            </w:pPr>
            <w:r w:rsidRPr="00FF6248">
              <w:rPr>
                <w:rFonts w:ascii="Times New Roman" w:hAnsi="Times New Roman" w:cs="Times New Roman"/>
                <w:sz w:val="20"/>
                <w:szCs w:val="20"/>
              </w:rPr>
              <w:t>94,041</w:t>
            </w:r>
          </w:p>
        </w:tc>
        <w:tc>
          <w:tcPr>
            <w:tcW w:w="515" w:type="pct"/>
            <w:vAlign w:val="center"/>
          </w:tcPr>
          <w:p w:rsidR="00FF6248" w:rsidRPr="00FF6248" w:rsidRDefault="00FF6248" w:rsidP="00FF6248">
            <w:pPr>
              <w:jc w:val="center"/>
              <w:rPr>
                <w:rFonts w:ascii="Times New Roman" w:hAnsi="Times New Roman" w:cs="Times New Roman"/>
                <w:sz w:val="20"/>
                <w:szCs w:val="20"/>
              </w:rPr>
            </w:pPr>
            <w:r w:rsidRPr="00FF6248">
              <w:rPr>
                <w:rFonts w:ascii="Times New Roman" w:hAnsi="Times New Roman" w:cs="Times New Roman"/>
                <w:sz w:val="20"/>
                <w:szCs w:val="20"/>
              </w:rPr>
              <w:t>99,189</w:t>
            </w:r>
          </w:p>
        </w:tc>
        <w:tc>
          <w:tcPr>
            <w:tcW w:w="589" w:type="pct"/>
            <w:vAlign w:val="center"/>
          </w:tcPr>
          <w:p w:rsidR="00FF6248" w:rsidRPr="00FF6248" w:rsidRDefault="00FF6248" w:rsidP="00FF6248">
            <w:pPr>
              <w:jc w:val="center"/>
              <w:rPr>
                <w:rFonts w:ascii="Times New Roman" w:hAnsi="Times New Roman" w:cs="Times New Roman"/>
                <w:sz w:val="20"/>
                <w:szCs w:val="20"/>
              </w:rPr>
            </w:pPr>
            <w:r w:rsidRPr="00FF6248">
              <w:rPr>
                <w:rFonts w:ascii="Times New Roman" w:hAnsi="Times New Roman" w:cs="Times New Roman"/>
                <w:sz w:val="20"/>
                <w:szCs w:val="20"/>
              </w:rPr>
              <w:t>125,878</w:t>
            </w:r>
          </w:p>
        </w:tc>
        <w:tc>
          <w:tcPr>
            <w:tcW w:w="589" w:type="pct"/>
            <w:vAlign w:val="center"/>
          </w:tcPr>
          <w:p w:rsidR="00FF6248" w:rsidRPr="00FF6248" w:rsidRDefault="00FF6248" w:rsidP="00FF6248">
            <w:pPr>
              <w:jc w:val="center"/>
              <w:rPr>
                <w:rFonts w:ascii="Times New Roman" w:hAnsi="Times New Roman" w:cs="Times New Roman"/>
                <w:sz w:val="20"/>
                <w:szCs w:val="20"/>
              </w:rPr>
            </w:pPr>
            <w:r w:rsidRPr="00FF6248">
              <w:rPr>
                <w:rFonts w:ascii="Times New Roman" w:hAnsi="Times New Roman" w:cs="Times New Roman"/>
                <w:sz w:val="20"/>
                <w:szCs w:val="20"/>
              </w:rPr>
              <w:t>226,559</w:t>
            </w:r>
          </w:p>
        </w:tc>
        <w:tc>
          <w:tcPr>
            <w:tcW w:w="589" w:type="pct"/>
            <w:vAlign w:val="center"/>
          </w:tcPr>
          <w:p w:rsidR="00FF6248" w:rsidRPr="00FF6248" w:rsidRDefault="00FF6248" w:rsidP="00FF6248">
            <w:pPr>
              <w:jc w:val="center"/>
              <w:rPr>
                <w:rFonts w:ascii="Times New Roman" w:hAnsi="Times New Roman" w:cs="Times New Roman"/>
                <w:sz w:val="20"/>
                <w:szCs w:val="20"/>
              </w:rPr>
            </w:pPr>
            <w:r w:rsidRPr="00FF6248">
              <w:rPr>
                <w:rFonts w:ascii="Times New Roman" w:hAnsi="Times New Roman" w:cs="Times New Roman"/>
                <w:sz w:val="20"/>
                <w:szCs w:val="20"/>
              </w:rPr>
              <w:t>43.660</w:t>
            </w:r>
          </w:p>
        </w:tc>
        <w:tc>
          <w:tcPr>
            <w:tcW w:w="524" w:type="pct"/>
            <w:vAlign w:val="center"/>
          </w:tcPr>
          <w:p w:rsidR="00FF6248" w:rsidRPr="00FF6248" w:rsidRDefault="00FF6248" w:rsidP="00FF6248">
            <w:pPr>
              <w:jc w:val="center"/>
              <w:rPr>
                <w:rFonts w:ascii="Times New Roman" w:hAnsi="Times New Roman" w:cs="Times New Roman"/>
                <w:sz w:val="20"/>
                <w:szCs w:val="20"/>
              </w:rPr>
            </w:pPr>
            <w:r w:rsidRPr="00FF6248">
              <w:rPr>
                <w:rFonts w:ascii="Times New Roman" w:hAnsi="Times New Roman" w:cs="Times New Roman"/>
                <w:sz w:val="20"/>
                <w:szCs w:val="20"/>
              </w:rPr>
              <w:t>61.820</w:t>
            </w:r>
          </w:p>
        </w:tc>
      </w:tr>
      <w:tr w:rsidR="00FF6248" w:rsidRPr="00FF6248" w:rsidTr="000C4812">
        <w:tc>
          <w:tcPr>
            <w:tcW w:w="1678" w:type="pct"/>
            <w:shd w:val="clear" w:color="auto" w:fill="FFFF99"/>
          </w:tcPr>
          <w:p w:rsidR="00FF6248" w:rsidRPr="00FF6248" w:rsidRDefault="00FF6248" w:rsidP="00FF6248">
            <w:pPr>
              <w:rPr>
                <w:rFonts w:ascii="Times New Roman" w:hAnsi="Times New Roman" w:cs="Times New Roman"/>
                <w:sz w:val="20"/>
                <w:szCs w:val="20"/>
              </w:rPr>
            </w:pPr>
            <w:r w:rsidRPr="00FF6248">
              <w:rPr>
                <w:rFonts w:ascii="Times New Roman" w:hAnsi="Times New Roman" w:cs="Times New Roman"/>
                <w:sz w:val="20"/>
                <w:szCs w:val="20"/>
              </w:rPr>
              <w:t>Предадени за рециклиране битови отпадъци</w:t>
            </w:r>
            <w:r w:rsidRPr="00FF6248">
              <w:rPr>
                <w:rFonts w:ascii="Times New Roman" w:hAnsi="Times New Roman" w:cs="Times New Roman"/>
                <w:sz w:val="20"/>
                <w:szCs w:val="20"/>
              </w:rPr>
              <w:tab/>
            </w:r>
          </w:p>
        </w:tc>
        <w:tc>
          <w:tcPr>
            <w:tcW w:w="515" w:type="pct"/>
            <w:vAlign w:val="center"/>
          </w:tcPr>
          <w:p w:rsidR="00FF6248" w:rsidRPr="00FF6248" w:rsidRDefault="00FF6248" w:rsidP="00FF6248">
            <w:pPr>
              <w:jc w:val="center"/>
              <w:rPr>
                <w:rFonts w:ascii="Times New Roman" w:hAnsi="Times New Roman" w:cs="Times New Roman"/>
                <w:sz w:val="20"/>
                <w:szCs w:val="20"/>
              </w:rPr>
            </w:pPr>
            <w:r w:rsidRPr="00FF6248">
              <w:rPr>
                <w:rFonts w:ascii="Times New Roman" w:hAnsi="Times New Roman" w:cs="Times New Roman"/>
                <w:sz w:val="20"/>
                <w:szCs w:val="20"/>
              </w:rPr>
              <w:t>50,994</w:t>
            </w:r>
          </w:p>
        </w:tc>
        <w:tc>
          <w:tcPr>
            <w:tcW w:w="515" w:type="pct"/>
            <w:vAlign w:val="center"/>
          </w:tcPr>
          <w:p w:rsidR="00FF6248" w:rsidRPr="00FF6248" w:rsidRDefault="00FF6248" w:rsidP="00FF6248">
            <w:pPr>
              <w:jc w:val="center"/>
              <w:rPr>
                <w:rFonts w:ascii="Times New Roman" w:hAnsi="Times New Roman" w:cs="Times New Roman"/>
                <w:sz w:val="20"/>
                <w:szCs w:val="20"/>
              </w:rPr>
            </w:pPr>
            <w:r w:rsidRPr="00FF6248">
              <w:rPr>
                <w:rFonts w:ascii="Times New Roman" w:hAnsi="Times New Roman" w:cs="Times New Roman"/>
                <w:sz w:val="20"/>
                <w:szCs w:val="20"/>
              </w:rPr>
              <w:t>35,560</w:t>
            </w:r>
          </w:p>
        </w:tc>
        <w:tc>
          <w:tcPr>
            <w:tcW w:w="589" w:type="pct"/>
            <w:vAlign w:val="center"/>
          </w:tcPr>
          <w:p w:rsidR="00FF6248" w:rsidRPr="00FF6248" w:rsidRDefault="00FF6248" w:rsidP="00FF6248">
            <w:pPr>
              <w:jc w:val="center"/>
              <w:rPr>
                <w:rFonts w:ascii="Times New Roman" w:hAnsi="Times New Roman" w:cs="Times New Roman"/>
                <w:sz w:val="20"/>
                <w:szCs w:val="20"/>
              </w:rPr>
            </w:pPr>
            <w:r w:rsidRPr="00FF6248">
              <w:rPr>
                <w:rFonts w:ascii="Times New Roman" w:hAnsi="Times New Roman" w:cs="Times New Roman"/>
                <w:sz w:val="20"/>
                <w:szCs w:val="20"/>
              </w:rPr>
              <w:t>18,083</w:t>
            </w:r>
          </w:p>
        </w:tc>
        <w:tc>
          <w:tcPr>
            <w:tcW w:w="589" w:type="pct"/>
            <w:vAlign w:val="center"/>
          </w:tcPr>
          <w:p w:rsidR="00FF6248" w:rsidRPr="00FF6248" w:rsidRDefault="00FF6248" w:rsidP="00FF6248">
            <w:pPr>
              <w:jc w:val="center"/>
              <w:rPr>
                <w:rFonts w:ascii="Times New Roman" w:hAnsi="Times New Roman" w:cs="Times New Roman"/>
                <w:sz w:val="20"/>
                <w:szCs w:val="20"/>
              </w:rPr>
            </w:pPr>
            <w:r w:rsidRPr="00FF6248">
              <w:rPr>
                <w:rFonts w:ascii="Times New Roman" w:hAnsi="Times New Roman" w:cs="Times New Roman"/>
                <w:sz w:val="20"/>
                <w:szCs w:val="20"/>
              </w:rPr>
              <w:t>31,011</w:t>
            </w:r>
          </w:p>
        </w:tc>
        <w:tc>
          <w:tcPr>
            <w:tcW w:w="589" w:type="pct"/>
            <w:vAlign w:val="center"/>
          </w:tcPr>
          <w:p w:rsidR="00FF6248" w:rsidRPr="00FF6248" w:rsidRDefault="00FF6248" w:rsidP="00FF6248">
            <w:pPr>
              <w:jc w:val="center"/>
              <w:rPr>
                <w:rFonts w:ascii="Times New Roman" w:hAnsi="Times New Roman" w:cs="Times New Roman"/>
                <w:sz w:val="20"/>
                <w:szCs w:val="20"/>
              </w:rPr>
            </w:pPr>
            <w:r w:rsidRPr="00FF6248">
              <w:rPr>
                <w:rFonts w:ascii="Times New Roman" w:hAnsi="Times New Roman" w:cs="Times New Roman"/>
                <w:sz w:val="20"/>
                <w:szCs w:val="20"/>
              </w:rPr>
              <w:t>5.268</w:t>
            </w:r>
          </w:p>
        </w:tc>
        <w:tc>
          <w:tcPr>
            <w:tcW w:w="524" w:type="pct"/>
            <w:vAlign w:val="center"/>
          </w:tcPr>
          <w:p w:rsidR="00FF6248" w:rsidRPr="00FF6248" w:rsidRDefault="00FF6248" w:rsidP="00FF6248">
            <w:pPr>
              <w:jc w:val="center"/>
              <w:rPr>
                <w:rFonts w:ascii="Times New Roman" w:hAnsi="Times New Roman" w:cs="Times New Roman"/>
                <w:sz w:val="20"/>
                <w:szCs w:val="20"/>
              </w:rPr>
            </w:pPr>
            <w:r w:rsidRPr="00FF6248">
              <w:rPr>
                <w:rFonts w:ascii="Times New Roman" w:hAnsi="Times New Roman" w:cs="Times New Roman"/>
                <w:sz w:val="20"/>
                <w:szCs w:val="20"/>
              </w:rPr>
              <w:t>6.769</w:t>
            </w:r>
          </w:p>
        </w:tc>
      </w:tr>
      <w:tr w:rsidR="00FF6248" w:rsidRPr="00FF6248" w:rsidTr="000C4812">
        <w:tc>
          <w:tcPr>
            <w:tcW w:w="1678" w:type="pct"/>
            <w:shd w:val="clear" w:color="auto" w:fill="FFFF99"/>
          </w:tcPr>
          <w:p w:rsidR="00FF6248" w:rsidRPr="00FF6248" w:rsidRDefault="00FF6248" w:rsidP="00FF6248">
            <w:pPr>
              <w:rPr>
                <w:rFonts w:ascii="Times New Roman" w:hAnsi="Times New Roman" w:cs="Times New Roman"/>
                <w:sz w:val="20"/>
                <w:szCs w:val="20"/>
              </w:rPr>
            </w:pPr>
            <w:r w:rsidRPr="00FF6248">
              <w:rPr>
                <w:rFonts w:ascii="Times New Roman" w:hAnsi="Times New Roman" w:cs="Times New Roman"/>
                <w:sz w:val="20"/>
                <w:szCs w:val="20"/>
              </w:rPr>
              <w:t>Дял на населението, обхванато от системи за организирано сметосъбиран</w:t>
            </w:r>
            <w:r w:rsidRPr="00FF6248">
              <w:rPr>
                <w:rFonts w:ascii="Times New Roman" w:hAnsi="Times New Roman" w:cs="Times New Roman"/>
                <w:sz w:val="20"/>
                <w:szCs w:val="20"/>
              </w:rPr>
              <w:tab/>
            </w:r>
          </w:p>
        </w:tc>
        <w:tc>
          <w:tcPr>
            <w:tcW w:w="515" w:type="pct"/>
            <w:vAlign w:val="center"/>
          </w:tcPr>
          <w:p w:rsidR="00FF6248" w:rsidRPr="00FF6248" w:rsidRDefault="00FF6248" w:rsidP="00FF6248">
            <w:pPr>
              <w:jc w:val="center"/>
              <w:rPr>
                <w:rFonts w:ascii="Times New Roman" w:hAnsi="Times New Roman" w:cs="Times New Roman"/>
                <w:sz w:val="20"/>
                <w:szCs w:val="20"/>
              </w:rPr>
            </w:pPr>
            <w:r w:rsidRPr="00FF6248">
              <w:rPr>
                <w:rFonts w:ascii="Times New Roman" w:hAnsi="Times New Roman" w:cs="Times New Roman"/>
                <w:sz w:val="20"/>
                <w:szCs w:val="20"/>
              </w:rPr>
              <w:t>100,0</w:t>
            </w:r>
          </w:p>
        </w:tc>
        <w:tc>
          <w:tcPr>
            <w:tcW w:w="515" w:type="pct"/>
            <w:vAlign w:val="center"/>
          </w:tcPr>
          <w:p w:rsidR="00FF6248" w:rsidRPr="00FF6248" w:rsidRDefault="00FF6248" w:rsidP="00FF6248">
            <w:pPr>
              <w:jc w:val="center"/>
              <w:rPr>
                <w:rFonts w:ascii="Times New Roman" w:hAnsi="Times New Roman" w:cs="Times New Roman"/>
                <w:sz w:val="20"/>
                <w:szCs w:val="20"/>
              </w:rPr>
            </w:pPr>
            <w:r w:rsidRPr="00FF6248">
              <w:rPr>
                <w:rFonts w:ascii="Times New Roman" w:hAnsi="Times New Roman" w:cs="Times New Roman"/>
                <w:sz w:val="20"/>
                <w:szCs w:val="20"/>
              </w:rPr>
              <w:t>100,0</w:t>
            </w:r>
          </w:p>
        </w:tc>
        <w:tc>
          <w:tcPr>
            <w:tcW w:w="589" w:type="pct"/>
            <w:vAlign w:val="center"/>
          </w:tcPr>
          <w:p w:rsidR="00FF6248" w:rsidRPr="00FF6248" w:rsidRDefault="00FF6248" w:rsidP="00FF6248">
            <w:pPr>
              <w:jc w:val="center"/>
              <w:rPr>
                <w:rFonts w:ascii="Times New Roman" w:hAnsi="Times New Roman" w:cs="Times New Roman"/>
                <w:sz w:val="20"/>
                <w:szCs w:val="20"/>
              </w:rPr>
            </w:pPr>
            <w:r w:rsidRPr="00FF6248">
              <w:rPr>
                <w:rFonts w:ascii="Times New Roman" w:hAnsi="Times New Roman" w:cs="Times New Roman"/>
                <w:sz w:val="20"/>
                <w:szCs w:val="20"/>
              </w:rPr>
              <w:t>100,0</w:t>
            </w:r>
          </w:p>
        </w:tc>
        <w:tc>
          <w:tcPr>
            <w:tcW w:w="589" w:type="pct"/>
            <w:vAlign w:val="center"/>
          </w:tcPr>
          <w:p w:rsidR="00FF6248" w:rsidRPr="00FF6248" w:rsidRDefault="00FF6248" w:rsidP="00FF6248">
            <w:pPr>
              <w:jc w:val="center"/>
              <w:rPr>
                <w:rFonts w:ascii="Times New Roman" w:hAnsi="Times New Roman" w:cs="Times New Roman"/>
                <w:sz w:val="20"/>
                <w:szCs w:val="20"/>
              </w:rPr>
            </w:pPr>
            <w:r w:rsidRPr="00FF6248">
              <w:rPr>
                <w:rFonts w:ascii="Times New Roman" w:hAnsi="Times New Roman" w:cs="Times New Roman"/>
                <w:sz w:val="20"/>
                <w:szCs w:val="20"/>
              </w:rPr>
              <w:t>100,0</w:t>
            </w:r>
          </w:p>
        </w:tc>
        <w:tc>
          <w:tcPr>
            <w:tcW w:w="589" w:type="pct"/>
            <w:vAlign w:val="center"/>
          </w:tcPr>
          <w:p w:rsidR="00FF6248" w:rsidRPr="00FF6248" w:rsidRDefault="00FF6248" w:rsidP="00FF6248">
            <w:pPr>
              <w:jc w:val="center"/>
              <w:rPr>
                <w:rFonts w:ascii="Times New Roman" w:hAnsi="Times New Roman" w:cs="Times New Roman"/>
                <w:sz w:val="20"/>
                <w:szCs w:val="20"/>
              </w:rPr>
            </w:pPr>
            <w:r w:rsidRPr="00FF6248">
              <w:rPr>
                <w:rFonts w:ascii="Times New Roman" w:hAnsi="Times New Roman" w:cs="Times New Roman"/>
                <w:sz w:val="20"/>
                <w:szCs w:val="20"/>
              </w:rPr>
              <w:t>100.0</w:t>
            </w:r>
          </w:p>
        </w:tc>
        <w:tc>
          <w:tcPr>
            <w:tcW w:w="524" w:type="pct"/>
            <w:vAlign w:val="center"/>
          </w:tcPr>
          <w:p w:rsidR="00FF6248" w:rsidRPr="00FF6248" w:rsidRDefault="00FF6248" w:rsidP="00FF6248">
            <w:pPr>
              <w:jc w:val="center"/>
              <w:rPr>
                <w:rFonts w:ascii="Times New Roman" w:hAnsi="Times New Roman" w:cs="Times New Roman"/>
                <w:sz w:val="20"/>
                <w:szCs w:val="20"/>
              </w:rPr>
            </w:pPr>
            <w:r w:rsidRPr="00FF6248">
              <w:rPr>
                <w:rFonts w:ascii="Times New Roman" w:hAnsi="Times New Roman" w:cs="Times New Roman"/>
                <w:sz w:val="20"/>
                <w:szCs w:val="20"/>
              </w:rPr>
              <w:t>100.0</w:t>
            </w:r>
          </w:p>
        </w:tc>
      </w:tr>
      <w:tr w:rsidR="000C4812" w:rsidRPr="00FF6248" w:rsidTr="000C4812">
        <w:tc>
          <w:tcPr>
            <w:tcW w:w="1678" w:type="pct"/>
            <w:shd w:val="clear" w:color="auto" w:fill="FFFF99"/>
          </w:tcPr>
          <w:p w:rsidR="000C4812" w:rsidRPr="00FF6248" w:rsidRDefault="000C4812" w:rsidP="00FF6248">
            <w:pPr>
              <w:rPr>
                <w:rFonts w:ascii="Times New Roman" w:hAnsi="Times New Roman" w:cs="Times New Roman"/>
                <w:sz w:val="20"/>
                <w:szCs w:val="20"/>
              </w:rPr>
            </w:pPr>
          </w:p>
        </w:tc>
        <w:tc>
          <w:tcPr>
            <w:tcW w:w="515" w:type="pct"/>
          </w:tcPr>
          <w:p w:rsidR="000C4812" w:rsidRPr="000C4812" w:rsidRDefault="000C4812" w:rsidP="000C4812">
            <w:pPr>
              <w:rPr>
                <w:rFonts w:ascii="Times New Roman" w:hAnsi="Times New Roman" w:cs="Times New Roman"/>
                <w:sz w:val="20"/>
                <w:szCs w:val="20"/>
              </w:rPr>
            </w:pPr>
            <w:r w:rsidRPr="000C4812">
              <w:rPr>
                <w:rFonts w:ascii="Times New Roman" w:hAnsi="Times New Roman" w:cs="Times New Roman"/>
                <w:sz w:val="20"/>
                <w:szCs w:val="20"/>
              </w:rPr>
              <w:t>14940</w:t>
            </w:r>
          </w:p>
        </w:tc>
        <w:tc>
          <w:tcPr>
            <w:tcW w:w="515" w:type="pct"/>
          </w:tcPr>
          <w:p w:rsidR="000C4812" w:rsidRPr="000C4812" w:rsidRDefault="000C4812" w:rsidP="000C4812">
            <w:pPr>
              <w:rPr>
                <w:rFonts w:ascii="Times New Roman" w:hAnsi="Times New Roman" w:cs="Times New Roman"/>
                <w:sz w:val="20"/>
                <w:szCs w:val="20"/>
              </w:rPr>
            </w:pPr>
            <w:r w:rsidRPr="000C4812">
              <w:rPr>
                <w:rFonts w:ascii="Times New Roman" w:hAnsi="Times New Roman" w:cs="Times New Roman"/>
                <w:sz w:val="20"/>
                <w:szCs w:val="20"/>
              </w:rPr>
              <w:t>14773</w:t>
            </w:r>
          </w:p>
        </w:tc>
        <w:tc>
          <w:tcPr>
            <w:tcW w:w="589" w:type="pct"/>
          </w:tcPr>
          <w:p w:rsidR="000C4812" w:rsidRPr="000C4812" w:rsidRDefault="000C4812" w:rsidP="000C4812">
            <w:pPr>
              <w:rPr>
                <w:rFonts w:ascii="Times New Roman" w:hAnsi="Times New Roman" w:cs="Times New Roman"/>
                <w:sz w:val="20"/>
                <w:szCs w:val="20"/>
              </w:rPr>
            </w:pPr>
            <w:r w:rsidRPr="000C4812">
              <w:rPr>
                <w:rFonts w:ascii="Times New Roman" w:hAnsi="Times New Roman" w:cs="Times New Roman"/>
                <w:sz w:val="20"/>
                <w:szCs w:val="20"/>
              </w:rPr>
              <w:t>14650</w:t>
            </w:r>
          </w:p>
        </w:tc>
        <w:tc>
          <w:tcPr>
            <w:tcW w:w="589" w:type="pct"/>
          </w:tcPr>
          <w:p w:rsidR="000C4812" w:rsidRPr="000C4812" w:rsidRDefault="000C4812" w:rsidP="000C4812">
            <w:pPr>
              <w:rPr>
                <w:rFonts w:ascii="Times New Roman" w:hAnsi="Times New Roman" w:cs="Times New Roman"/>
                <w:sz w:val="20"/>
                <w:szCs w:val="20"/>
              </w:rPr>
            </w:pPr>
            <w:r w:rsidRPr="000C4812">
              <w:rPr>
                <w:rFonts w:ascii="Times New Roman" w:hAnsi="Times New Roman" w:cs="Times New Roman"/>
                <w:sz w:val="20"/>
                <w:szCs w:val="20"/>
              </w:rPr>
              <w:t>14504</w:t>
            </w:r>
          </w:p>
        </w:tc>
        <w:tc>
          <w:tcPr>
            <w:tcW w:w="589" w:type="pct"/>
          </w:tcPr>
          <w:p w:rsidR="000C4812" w:rsidRPr="000C4812" w:rsidRDefault="000C4812" w:rsidP="000C4812">
            <w:pPr>
              <w:rPr>
                <w:rFonts w:ascii="Times New Roman" w:hAnsi="Times New Roman" w:cs="Times New Roman"/>
                <w:sz w:val="20"/>
                <w:szCs w:val="20"/>
              </w:rPr>
            </w:pPr>
            <w:r w:rsidRPr="000C4812">
              <w:rPr>
                <w:rFonts w:ascii="Times New Roman" w:hAnsi="Times New Roman" w:cs="Times New Roman"/>
                <w:sz w:val="20"/>
                <w:szCs w:val="20"/>
              </w:rPr>
              <w:t>14422</w:t>
            </w:r>
          </w:p>
        </w:tc>
        <w:tc>
          <w:tcPr>
            <w:tcW w:w="524" w:type="pct"/>
          </w:tcPr>
          <w:p w:rsidR="000C4812" w:rsidRPr="000C4812" w:rsidRDefault="000C4812" w:rsidP="000C4812">
            <w:pPr>
              <w:rPr>
                <w:rFonts w:ascii="Times New Roman" w:hAnsi="Times New Roman" w:cs="Times New Roman"/>
                <w:sz w:val="20"/>
                <w:szCs w:val="20"/>
              </w:rPr>
            </w:pPr>
            <w:r w:rsidRPr="000C4812">
              <w:rPr>
                <w:rFonts w:ascii="Times New Roman" w:hAnsi="Times New Roman" w:cs="Times New Roman"/>
                <w:sz w:val="20"/>
                <w:szCs w:val="20"/>
              </w:rPr>
              <w:t>14841</w:t>
            </w:r>
          </w:p>
        </w:tc>
      </w:tr>
      <w:tr w:rsidR="000C4812" w:rsidRPr="00FF6248" w:rsidTr="000C4812">
        <w:tc>
          <w:tcPr>
            <w:tcW w:w="1678" w:type="pct"/>
            <w:shd w:val="clear" w:color="auto" w:fill="FFFF99"/>
          </w:tcPr>
          <w:p w:rsidR="000C4812" w:rsidRPr="00FF6248" w:rsidRDefault="006C1CE2" w:rsidP="00FF6248">
            <w:pPr>
              <w:rPr>
                <w:rFonts w:ascii="Times New Roman" w:hAnsi="Times New Roman" w:cs="Times New Roman"/>
                <w:sz w:val="20"/>
                <w:szCs w:val="20"/>
              </w:rPr>
            </w:pPr>
            <w:r w:rsidRPr="006C1CE2">
              <w:rPr>
                <w:rFonts w:ascii="Times New Roman" w:hAnsi="Times New Roman" w:cs="Times New Roman"/>
                <w:sz w:val="20"/>
                <w:szCs w:val="20"/>
              </w:rPr>
              <w:t>Норма на натрупване</w:t>
            </w:r>
          </w:p>
        </w:tc>
        <w:tc>
          <w:tcPr>
            <w:tcW w:w="515" w:type="pct"/>
          </w:tcPr>
          <w:p w:rsidR="000C4812" w:rsidRPr="000C4812" w:rsidRDefault="000C4812" w:rsidP="000C4812">
            <w:pPr>
              <w:rPr>
                <w:rFonts w:ascii="Times New Roman" w:hAnsi="Times New Roman" w:cs="Times New Roman"/>
                <w:sz w:val="20"/>
                <w:szCs w:val="20"/>
                <w:lang w:val="bg-BG"/>
              </w:rPr>
            </w:pPr>
            <w:r>
              <w:rPr>
                <w:rFonts w:ascii="Times New Roman" w:hAnsi="Times New Roman" w:cs="Times New Roman"/>
                <w:sz w:val="20"/>
                <w:szCs w:val="20"/>
                <w:lang w:val="bg-BG"/>
              </w:rPr>
              <w:t>409,7</w:t>
            </w:r>
          </w:p>
        </w:tc>
        <w:tc>
          <w:tcPr>
            <w:tcW w:w="515" w:type="pct"/>
          </w:tcPr>
          <w:p w:rsidR="000C4812" w:rsidRPr="006C1CE2" w:rsidRDefault="006C1CE2" w:rsidP="000C4812">
            <w:pPr>
              <w:rPr>
                <w:rFonts w:ascii="Times New Roman" w:hAnsi="Times New Roman" w:cs="Times New Roman"/>
                <w:sz w:val="20"/>
                <w:szCs w:val="20"/>
                <w:lang w:val="bg-BG"/>
              </w:rPr>
            </w:pPr>
            <w:r>
              <w:rPr>
                <w:rFonts w:ascii="Times New Roman" w:hAnsi="Times New Roman" w:cs="Times New Roman"/>
                <w:sz w:val="20"/>
                <w:szCs w:val="20"/>
                <w:lang w:val="bg-BG"/>
              </w:rPr>
              <w:t>395,3</w:t>
            </w:r>
          </w:p>
        </w:tc>
        <w:tc>
          <w:tcPr>
            <w:tcW w:w="589" w:type="pct"/>
          </w:tcPr>
          <w:p w:rsidR="000C4812" w:rsidRPr="006C1CE2" w:rsidRDefault="006C1CE2" w:rsidP="000C4812">
            <w:pPr>
              <w:rPr>
                <w:rFonts w:ascii="Times New Roman" w:hAnsi="Times New Roman" w:cs="Times New Roman"/>
                <w:sz w:val="20"/>
                <w:szCs w:val="20"/>
                <w:lang w:val="bg-BG"/>
              </w:rPr>
            </w:pPr>
            <w:r>
              <w:rPr>
                <w:rFonts w:ascii="Times New Roman" w:hAnsi="Times New Roman" w:cs="Times New Roman"/>
                <w:sz w:val="20"/>
                <w:szCs w:val="20"/>
                <w:lang w:val="bg-BG"/>
              </w:rPr>
              <w:t>463</w:t>
            </w:r>
          </w:p>
        </w:tc>
        <w:tc>
          <w:tcPr>
            <w:tcW w:w="589" w:type="pct"/>
          </w:tcPr>
          <w:p w:rsidR="000C4812" w:rsidRPr="006C1CE2" w:rsidRDefault="006C1CE2" w:rsidP="000C4812">
            <w:pPr>
              <w:rPr>
                <w:rFonts w:ascii="Times New Roman" w:hAnsi="Times New Roman" w:cs="Times New Roman"/>
                <w:sz w:val="20"/>
                <w:szCs w:val="20"/>
                <w:lang w:val="bg-BG"/>
              </w:rPr>
            </w:pPr>
            <w:r>
              <w:rPr>
                <w:rFonts w:ascii="Times New Roman" w:hAnsi="Times New Roman" w:cs="Times New Roman"/>
                <w:sz w:val="20"/>
                <w:szCs w:val="20"/>
                <w:lang w:val="bg-BG"/>
              </w:rPr>
              <w:t>280,5</w:t>
            </w:r>
          </w:p>
        </w:tc>
        <w:tc>
          <w:tcPr>
            <w:tcW w:w="589" w:type="pct"/>
          </w:tcPr>
          <w:p w:rsidR="000C4812" w:rsidRPr="006C1CE2" w:rsidRDefault="006C1CE2" w:rsidP="000C4812">
            <w:pPr>
              <w:rPr>
                <w:rFonts w:ascii="Times New Roman" w:hAnsi="Times New Roman" w:cs="Times New Roman"/>
                <w:sz w:val="20"/>
                <w:szCs w:val="20"/>
                <w:lang w:val="bg-BG"/>
              </w:rPr>
            </w:pPr>
            <w:r>
              <w:rPr>
                <w:rFonts w:ascii="Times New Roman" w:hAnsi="Times New Roman" w:cs="Times New Roman"/>
                <w:sz w:val="20"/>
                <w:szCs w:val="20"/>
                <w:lang w:val="bg-BG"/>
              </w:rPr>
              <w:t>315,4</w:t>
            </w:r>
          </w:p>
        </w:tc>
        <w:tc>
          <w:tcPr>
            <w:tcW w:w="524" w:type="pct"/>
          </w:tcPr>
          <w:p w:rsidR="000C4812" w:rsidRPr="006C1CE2" w:rsidRDefault="006C1CE2" w:rsidP="000C4812">
            <w:pPr>
              <w:rPr>
                <w:rFonts w:ascii="Times New Roman" w:hAnsi="Times New Roman" w:cs="Times New Roman"/>
                <w:sz w:val="20"/>
                <w:szCs w:val="20"/>
                <w:lang w:val="bg-BG"/>
              </w:rPr>
            </w:pPr>
            <w:r>
              <w:rPr>
                <w:rFonts w:ascii="Times New Roman" w:hAnsi="Times New Roman" w:cs="Times New Roman"/>
                <w:sz w:val="20"/>
                <w:szCs w:val="20"/>
                <w:lang w:val="bg-BG"/>
              </w:rPr>
              <w:t>329,6</w:t>
            </w:r>
          </w:p>
        </w:tc>
      </w:tr>
    </w:tbl>
    <w:p w:rsidR="000C4812" w:rsidRPr="000C4812" w:rsidRDefault="000C4812" w:rsidP="000C4812">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val="bg-BG"/>
        </w:rPr>
      </w:pPr>
      <w:r w:rsidRPr="000C4812">
        <w:rPr>
          <w:rFonts w:ascii="Times New Roman" w:eastAsia="Calibri" w:hAnsi="Times New Roman" w:cs="Times New Roman"/>
          <w:sz w:val="24"/>
          <w:szCs w:val="24"/>
          <w:lang w:val="bg-BG"/>
        </w:rPr>
        <w:t xml:space="preserve">Събраните от територията на община </w:t>
      </w:r>
      <w:r>
        <w:rPr>
          <w:rFonts w:ascii="Times New Roman" w:eastAsia="Calibri" w:hAnsi="Times New Roman" w:cs="Times New Roman"/>
          <w:sz w:val="24"/>
          <w:szCs w:val="24"/>
          <w:lang w:val="bg-BG"/>
        </w:rPr>
        <w:t>Садово</w:t>
      </w:r>
      <w:r w:rsidRPr="000C4812">
        <w:rPr>
          <w:rFonts w:ascii="Times New Roman" w:eastAsia="Calibri" w:hAnsi="Times New Roman" w:cs="Times New Roman"/>
          <w:sz w:val="24"/>
          <w:szCs w:val="24"/>
          <w:lang w:val="bg-BG"/>
        </w:rPr>
        <w:t xml:space="preserve"> отпадъци се транспортират и депонират на </w:t>
      </w:r>
      <w:r w:rsidRPr="000C4812">
        <w:rPr>
          <w:rFonts w:ascii="Times New Roman" w:eastAsia="Calibri" w:hAnsi="Times New Roman" w:cs="Times New Roman"/>
          <w:color w:val="000000"/>
          <w:sz w:val="24"/>
          <w:szCs w:val="24"/>
          <w:lang w:val="bg-BG"/>
        </w:rPr>
        <w:t xml:space="preserve">на територията на община Асеновград – Регионален център за обезвреждане на твърди битови отпадъци – гр. Асеновград. За целта Общината има сключен договор, който се преподписва ежегодно. </w:t>
      </w:r>
    </w:p>
    <w:bookmarkEnd w:id="0"/>
    <w:p w:rsidR="002F1511" w:rsidRPr="00061005" w:rsidRDefault="002F1511" w:rsidP="002F1511">
      <w:pPr>
        <w:autoSpaceDE w:val="0"/>
        <w:autoSpaceDN w:val="0"/>
        <w:adjustRightInd w:val="0"/>
        <w:spacing w:after="0" w:line="240" w:lineRule="auto"/>
        <w:ind w:firstLine="360"/>
        <w:jc w:val="both"/>
        <w:rPr>
          <w:rFonts w:ascii="Times New Roman" w:eastAsia="Calibri" w:hAnsi="Times New Roman" w:cs="Times New Roman"/>
          <w:b/>
          <w:i/>
          <w:sz w:val="24"/>
          <w:szCs w:val="24"/>
          <w:lang w:val="bg-BG"/>
        </w:rPr>
      </w:pPr>
      <w:r w:rsidRPr="00061005">
        <w:rPr>
          <w:rFonts w:ascii="Times New Roman" w:eastAsia="Calibri" w:hAnsi="Times New Roman" w:cs="Times New Roman"/>
          <w:b/>
          <w:sz w:val="24"/>
          <w:szCs w:val="24"/>
          <w:lang w:val="bg-BG"/>
        </w:rPr>
        <w:t>Количества събрани и тр</w:t>
      </w:r>
      <w:r w:rsidR="00061005">
        <w:rPr>
          <w:rFonts w:ascii="Times New Roman" w:eastAsia="Calibri" w:hAnsi="Times New Roman" w:cs="Times New Roman"/>
          <w:b/>
          <w:sz w:val="24"/>
          <w:szCs w:val="24"/>
          <w:lang w:val="bg-BG"/>
        </w:rPr>
        <w:t>етирани отпадъци за периода 2019-2020</w:t>
      </w:r>
      <w:r w:rsidRPr="00061005">
        <w:rPr>
          <w:rFonts w:ascii="Times New Roman" w:eastAsia="Calibri" w:hAnsi="Times New Roman" w:cs="Times New Roman"/>
          <w:b/>
          <w:sz w:val="24"/>
          <w:szCs w:val="24"/>
          <w:lang w:val="bg-BG"/>
        </w:rPr>
        <w:t>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276"/>
        <w:gridCol w:w="2126"/>
        <w:gridCol w:w="1701"/>
        <w:gridCol w:w="1434"/>
      </w:tblGrid>
      <w:tr w:rsidR="00FF6248" w:rsidRPr="00FF6248" w:rsidTr="00FF6248">
        <w:trPr>
          <w:trHeight w:val="75"/>
        </w:trPr>
        <w:tc>
          <w:tcPr>
            <w:tcW w:w="1603" w:type="pct"/>
            <w:shd w:val="clear" w:color="auto" w:fill="FFFF99"/>
            <w:vAlign w:val="center"/>
          </w:tcPr>
          <w:p w:rsidR="00FF6248" w:rsidRPr="00FF6248" w:rsidRDefault="00FF6248" w:rsidP="00FF6248">
            <w:pPr>
              <w:autoSpaceDE w:val="0"/>
              <w:autoSpaceDN w:val="0"/>
              <w:adjustRightInd w:val="0"/>
              <w:spacing w:after="0" w:line="240" w:lineRule="auto"/>
              <w:ind w:firstLine="360"/>
              <w:jc w:val="both"/>
              <w:rPr>
                <w:rFonts w:ascii="Times New Roman" w:eastAsia="Calibri" w:hAnsi="Times New Roman" w:cs="Times New Roman"/>
                <w:b/>
                <w:color w:val="000000"/>
                <w:sz w:val="20"/>
                <w:szCs w:val="20"/>
                <w:lang w:val="bg-BG"/>
              </w:rPr>
            </w:pPr>
            <w:r w:rsidRPr="00FF6248">
              <w:rPr>
                <w:rFonts w:ascii="Times New Roman" w:eastAsia="Calibri" w:hAnsi="Times New Roman" w:cs="Times New Roman"/>
                <w:b/>
                <w:color w:val="000000"/>
                <w:sz w:val="20"/>
                <w:szCs w:val="20"/>
                <w:lang w:val="bg-BG"/>
              </w:rPr>
              <w:t>Източник на отпадъците</w:t>
            </w:r>
          </w:p>
        </w:tc>
        <w:tc>
          <w:tcPr>
            <w:tcW w:w="663" w:type="pct"/>
            <w:shd w:val="clear" w:color="auto" w:fill="FFFF99"/>
            <w:vAlign w:val="center"/>
          </w:tcPr>
          <w:p w:rsidR="00FF6248" w:rsidRPr="00FF6248" w:rsidRDefault="00FF6248" w:rsidP="00FF6248">
            <w:pPr>
              <w:autoSpaceDE w:val="0"/>
              <w:autoSpaceDN w:val="0"/>
              <w:adjustRightInd w:val="0"/>
              <w:spacing w:after="0" w:line="240" w:lineRule="auto"/>
              <w:jc w:val="center"/>
              <w:rPr>
                <w:rFonts w:ascii="Times New Roman" w:eastAsia="Times New Roman" w:hAnsi="Times New Roman" w:cs="Times New Roman"/>
                <w:b/>
                <w:sz w:val="20"/>
                <w:szCs w:val="20"/>
                <w:lang w:val="bg-BG"/>
              </w:rPr>
            </w:pPr>
            <w:r w:rsidRPr="00FF6248">
              <w:rPr>
                <w:rFonts w:ascii="Times New Roman" w:eastAsia="Times New Roman" w:hAnsi="Times New Roman" w:cs="Times New Roman"/>
                <w:b/>
                <w:sz w:val="20"/>
                <w:szCs w:val="20"/>
                <w:lang w:val="bg-BG"/>
              </w:rPr>
              <w:t>Код на отпадъка</w:t>
            </w:r>
          </w:p>
        </w:tc>
        <w:tc>
          <w:tcPr>
            <w:tcW w:w="1105" w:type="pct"/>
            <w:shd w:val="clear" w:color="auto" w:fill="FFFF99"/>
          </w:tcPr>
          <w:p w:rsidR="00FF6248" w:rsidRPr="00FF6248" w:rsidRDefault="00FF6248" w:rsidP="00FF6248">
            <w:pPr>
              <w:autoSpaceDE w:val="0"/>
              <w:autoSpaceDN w:val="0"/>
              <w:adjustRightInd w:val="0"/>
              <w:spacing w:after="0" w:line="240" w:lineRule="auto"/>
              <w:jc w:val="center"/>
              <w:rPr>
                <w:rFonts w:ascii="Times New Roman" w:eastAsiaTheme="minorEastAsia" w:hAnsi="Times New Roman" w:cs="Times New Roman"/>
                <w:b/>
                <w:sz w:val="20"/>
                <w:szCs w:val="20"/>
                <w:lang w:val="bg-BG" w:eastAsia="zh-CN"/>
              </w:rPr>
            </w:pPr>
          </w:p>
        </w:tc>
        <w:tc>
          <w:tcPr>
            <w:tcW w:w="884" w:type="pct"/>
            <w:shd w:val="clear" w:color="auto" w:fill="FFFF99"/>
            <w:vAlign w:val="center"/>
          </w:tcPr>
          <w:p w:rsidR="00FF6248" w:rsidRPr="00FF6248" w:rsidRDefault="00FF6248" w:rsidP="00FF6248">
            <w:pPr>
              <w:autoSpaceDE w:val="0"/>
              <w:autoSpaceDN w:val="0"/>
              <w:adjustRightInd w:val="0"/>
              <w:spacing w:after="0" w:line="240" w:lineRule="auto"/>
              <w:jc w:val="center"/>
              <w:rPr>
                <w:rFonts w:ascii="Times New Roman" w:eastAsiaTheme="minorEastAsia" w:hAnsi="Times New Roman" w:cs="Times New Roman"/>
                <w:b/>
                <w:sz w:val="20"/>
                <w:szCs w:val="20"/>
                <w:lang w:val="bg-BG" w:eastAsia="zh-CN"/>
              </w:rPr>
            </w:pPr>
            <w:r w:rsidRPr="00FF6248">
              <w:rPr>
                <w:rFonts w:ascii="Times New Roman" w:eastAsiaTheme="minorEastAsia" w:hAnsi="Times New Roman" w:cs="Times New Roman"/>
                <w:b/>
                <w:sz w:val="20"/>
                <w:szCs w:val="20"/>
                <w:lang w:val="bg-BG" w:eastAsia="zh-CN"/>
              </w:rPr>
              <w:t>Количество</w:t>
            </w:r>
          </w:p>
          <w:p w:rsidR="00FF6248" w:rsidRPr="00FF6248" w:rsidRDefault="00FF6248" w:rsidP="00FF6248">
            <w:pPr>
              <w:autoSpaceDE w:val="0"/>
              <w:autoSpaceDN w:val="0"/>
              <w:adjustRightInd w:val="0"/>
              <w:spacing w:after="0" w:line="240" w:lineRule="auto"/>
              <w:jc w:val="center"/>
              <w:rPr>
                <w:rFonts w:ascii="Times New Roman" w:eastAsiaTheme="minorEastAsia" w:hAnsi="Times New Roman" w:cs="Times New Roman"/>
                <w:b/>
                <w:sz w:val="20"/>
                <w:szCs w:val="20"/>
                <w:lang w:val="bg-BG" w:eastAsia="zh-CN"/>
              </w:rPr>
            </w:pPr>
            <w:r w:rsidRPr="00FF6248">
              <w:rPr>
                <w:rFonts w:ascii="Times New Roman" w:eastAsiaTheme="minorEastAsia" w:hAnsi="Times New Roman" w:cs="Times New Roman"/>
                <w:b/>
                <w:sz w:val="20"/>
                <w:szCs w:val="20"/>
                <w:lang w:val="bg-BG" w:eastAsia="zh-CN"/>
              </w:rPr>
              <w:t>2019 - тон</w:t>
            </w:r>
          </w:p>
        </w:tc>
        <w:tc>
          <w:tcPr>
            <w:tcW w:w="745" w:type="pct"/>
            <w:shd w:val="clear" w:color="auto" w:fill="FFFF99"/>
          </w:tcPr>
          <w:p w:rsidR="00FF6248" w:rsidRPr="00FF6248" w:rsidRDefault="00FF6248" w:rsidP="00FF6248">
            <w:pPr>
              <w:autoSpaceDE w:val="0"/>
              <w:autoSpaceDN w:val="0"/>
              <w:adjustRightInd w:val="0"/>
              <w:spacing w:after="0" w:line="240" w:lineRule="auto"/>
              <w:jc w:val="center"/>
              <w:rPr>
                <w:rFonts w:ascii="Times New Roman" w:eastAsiaTheme="minorEastAsia" w:hAnsi="Times New Roman" w:cs="Times New Roman"/>
                <w:b/>
                <w:sz w:val="20"/>
                <w:szCs w:val="20"/>
                <w:lang w:val="bg-BG" w:eastAsia="zh-CN"/>
              </w:rPr>
            </w:pPr>
            <w:r w:rsidRPr="00FF6248">
              <w:rPr>
                <w:rFonts w:ascii="Times New Roman" w:eastAsiaTheme="minorEastAsia" w:hAnsi="Times New Roman" w:cs="Times New Roman"/>
                <w:b/>
                <w:sz w:val="20"/>
                <w:szCs w:val="20"/>
                <w:lang w:val="bg-BG" w:eastAsia="zh-CN"/>
              </w:rPr>
              <w:t>Количество</w:t>
            </w:r>
          </w:p>
          <w:p w:rsidR="00FF6248" w:rsidRPr="00FF6248" w:rsidRDefault="00FF6248" w:rsidP="00FF6248">
            <w:pPr>
              <w:autoSpaceDE w:val="0"/>
              <w:autoSpaceDN w:val="0"/>
              <w:adjustRightInd w:val="0"/>
              <w:spacing w:after="0" w:line="240" w:lineRule="auto"/>
              <w:jc w:val="center"/>
              <w:rPr>
                <w:rFonts w:ascii="Times New Roman" w:eastAsiaTheme="minorEastAsia" w:hAnsi="Times New Roman" w:cs="Times New Roman"/>
                <w:b/>
                <w:sz w:val="20"/>
                <w:szCs w:val="20"/>
                <w:lang w:eastAsia="zh-CN"/>
              </w:rPr>
            </w:pPr>
            <w:r w:rsidRPr="00FF6248">
              <w:rPr>
                <w:rFonts w:ascii="Times New Roman" w:eastAsiaTheme="minorEastAsia" w:hAnsi="Times New Roman" w:cs="Times New Roman"/>
                <w:b/>
                <w:sz w:val="20"/>
                <w:szCs w:val="20"/>
                <w:lang w:val="bg-BG" w:eastAsia="zh-CN"/>
              </w:rPr>
              <w:t>20</w:t>
            </w:r>
            <w:r w:rsidRPr="00FF6248">
              <w:rPr>
                <w:rFonts w:ascii="Times New Roman" w:eastAsiaTheme="minorEastAsia" w:hAnsi="Times New Roman" w:cs="Times New Roman"/>
                <w:b/>
                <w:sz w:val="20"/>
                <w:szCs w:val="20"/>
                <w:lang w:eastAsia="zh-CN"/>
              </w:rPr>
              <w:t>20</w:t>
            </w:r>
            <w:r w:rsidRPr="00FF6248">
              <w:rPr>
                <w:rFonts w:ascii="Times New Roman" w:eastAsiaTheme="minorEastAsia" w:hAnsi="Times New Roman" w:cs="Times New Roman"/>
                <w:b/>
                <w:sz w:val="20"/>
                <w:szCs w:val="20"/>
                <w:lang w:val="bg-BG" w:eastAsia="zh-CN"/>
              </w:rPr>
              <w:t xml:space="preserve"> - тон</w:t>
            </w:r>
          </w:p>
        </w:tc>
      </w:tr>
      <w:tr w:rsidR="00FF6248" w:rsidRPr="00FF6248" w:rsidTr="00FF6248">
        <w:trPr>
          <w:trHeight w:val="463"/>
        </w:trPr>
        <w:tc>
          <w:tcPr>
            <w:tcW w:w="1603" w:type="pct"/>
            <w:shd w:val="clear" w:color="auto" w:fill="auto"/>
          </w:tcPr>
          <w:p w:rsidR="00FF6248" w:rsidRPr="00FF6248" w:rsidRDefault="00FF6248" w:rsidP="00FF6248">
            <w:pPr>
              <w:spacing w:after="0" w:line="240" w:lineRule="auto"/>
              <w:jc w:val="both"/>
              <w:rPr>
                <w:rFonts w:ascii="Times New Roman" w:eastAsia="Times New Roman" w:hAnsi="Times New Roman" w:cs="Times New Roman"/>
                <w:sz w:val="20"/>
                <w:szCs w:val="20"/>
              </w:rPr>
            </w:pPr>
            <w:r w:rsidRPr="00FF6248">
              <w:rPr>
                <w:rFonts w:ascii="Times New Roman" w:eastAsia="Times New Roman" w:hAnsi="Times New Roman" w:cs="Times New Roman"/>
                <w:sz w:val="20"/>
                <w:szCs w:val="20"/>
                <w:lang w:val="bg-BG"/>
              </w:rPr>
              <w:t>от общински системи за събиране на смесени битови отпадъци</w:t>
            </w:r>
          </w:p>
        </w:tc>
        <w:tc>
          <w:tcPr>
            <w:tcW w:w="663" w:type="pct"/>
            <w:shd w:val="clear" w:color="auto" w:fill="auto"/>
          </w:tcPr>
          <w:p w:rsidR="00FF6248" w:rsidRPr="00FF6248" w:rsidRDefault="00FF6248" w:rsidP="00FF6248">
            <w:pPr>
              <w:spacing w:after="0" w:line="240" w:lineRule="auto"/>
              <w:jc w:val="center"/>
              <w:rPr>
                <w:rFonts w:ascii="Times New Roman" w:eastAsia="Times New Roman" w:hAnsi="Times New Roman" w:cs="Times New Roman"/>
                <w:sz w:val="20"/>
                <w:szCs w:val="20"/>
                <w:lang w:val="bg-BG"/>
              </w:rPr>
            </w:pPr>
            <w:r w:rsidRPr="00FF6248">
              <w:rPr>
                <w:rFonts w:ascii="Times New Roman" w:eastAsia="Times New Roman" w:hAnsi="Times New Roman" w:cs="Times New Roman"/>
                <w:sz w:val="20"/>
                <w:szCs w:val="20"/>
                <w:lang w:val="bg-BG"/>
              </w:rPr>
              <w:t>20 03 01</w:t>
            </w:r>
          </w:p>
        </w:tc>
        <w:tc>
          <w:tcPr>
            <w:tcW w:w="1105" w:type="pct"/>
          </w:tcPr>
          <w:p w:rsidR="00FF6248" w:rsidRPr="00FF6248" w:rsidRDefault="00FF6248" w:rsidP="00FF6248">
            <w:pPr>
              <w:jc w:val="center"/>
              <w:rPr>
                <w:rFonts w:ascii="Times New Roman" w:eastAsiaTheme="minorEastAsia" w:hAnsi="Times New Roman" w:cs="Times New Roman"/>
                <w:sz w:val="20"/>
                <w:szCs w:val="20"/>
                <w:lang w:eastAsia="zh-CN"/>
              </w:rPr>
            </w:pPr>
            <w:r w:rsidRPr="00FF6248">
              <w:rPr>
                <w:rFonts w:ascii="Times New Roman" w:eastAsiaTheme="minorEastAsia" w:hAnsi="Times New Roman" w:cs="Times New Roman"/>
                <w:sz w:val="20"/>
                <w:szCs w:val="20"/>
                <w:lang w:eastAsia="zh-CN"/>
              </w:rPr>
              <w:t>Смесени битови отпадъци</w:t>
            </w:r>
          </w:p>
        </w:tc>
        <w:tc>
          <w:tcPr>
            <w:tcW w:w="884" w:type="pct"/>
          </w:tcPr>
          <w:p w:rsidR="00FF6248" w:rsidRPr="00FF6248" w:rsidRDefault="00FF6248" w:rsidP="00FF6248">
            <w:pPr>
              <w:jc w:val="center"/>
              <w:rPr>
                <w:rFonts w:ascii="Times New Roman" w:eastAsiaTheme="minorEastAsia" w:hAnsi="Times New Roman" w:cs="Times New Roman"/>
                <w:sz w:val="20"/>
                <w:szCs w:val="20"/>
                <w:lang w:val="bg-BG" w:eastAsia="zh-CN"/>
              </w:rPr>
            </w:pPr>
            <w:r w:rsidRPr="00FF6248">
              <w:rPr>
                <w:rFonts w:ascii="Times New Roman" w:eastAsiaTheme="minorEastAsia" w:hAnsi="Times New Roman" w:cs="Times New Roman"/>
                <w:sz w:val="20"/>
                <w:szCs w:val="20"/>
                <w:lang w:eastAsia="zh-CN"/>
              </w:rPr>
              <w:t>4549,000</w:t>
            </w:r>
          </w:p>
        </w:tc>
        <w:tc>
          <w:tcPr>
            <w:tcW w:w="745" w:type="pct"/>
          </w:tcPr>
          <w:p w:rsidR="00FF6248" w:rsidRPr="00FF6248" w:rsidRDefault="00FF6248" w:rsidP="00FF6248">
            <w:pPr>
              <w:jc w:val="center"/>
              <w:rPr>
                <w:rFonts w:ascii="Times New Roman" w:eastAsiaTheme="minorEastAsia" w:hAnsi="Times New Roman" w:cs="Times New Roman"/>
                <w:sz w:val="20"/>
                <w:szCs w:val="20"/>
                <w:lang w:eastAsia="zh-CN"/>
              </w:rPr>
            </w:pPr>
            <w:r w:rsidRPr="00FF6248">
              <w:rPr>
                <w:rFonts w:ascii="Times New Roman" w:eastAsiaTheme="minorEastAsia" w:hAnsi="Times New Roman" w:cs="Times New Roman"/>
                <w:sz w:val="20"/>
                <w:szCs w:val="20"/>
                <w:lang w:eastAsia="zh-CN"/>
              </w:rPr>
              <w:t>4 830, 240</w:t>
            </w:r>
          </w:p>
        </w:tc>
      </w:tr>
      <w:tr w:rsidR="00FF6248" w:rsidRPr="00FF6248" w:rsidTr="00FF6248">
        <w:trPr>
          <w:trHeight w:val="716"/>
        </w:trPr>
        <w:tc>
          <w:tcPr>
            <w:tcW w:w="1603" w:type="pct"/>
            <w:shd w:val="clear" w:color="auto" w:fill="auto"/>
          </w:tcPr>
          <w:p w:rsidR="00FF6248" w:rsidRPr="00FF6248" w:rsidRDefault="00FF6248" w:rsidP="00FF6248">
            <w:pPr>
              <w:spacing w:after="0" w:line="240" w:lineRule="auto"/>
              <w:jc w:val="both"/>
              <w:rPr>
                <w:rFonts w:ascii="Times New Roman" w:eastAsia="Times New Roman" w:hAnsi="Times New Roman" w:cs="Times New Roman"/>
                <w:sz w:val="20"/>
                <w:szCs w:val="20"/>
              </w:rPr>
            </w:pPr>
            <w:r w:rsidRPr="00FF6248">
              <w:rPr>
                <w:rFonts w:ascii="Times New Roman" w:eastAsia="Times New Roman" w:hAnsi="Times New Roman" w:cs="Times New Roman"/>
                <w:sz w:val="20"/>
                <w:szCs w:val="20"/>
                <w:lang w:val="bg-BG"/>
              </w:rPr>
              <w:t>от системите за разделно събиране на отпадъци от опаковки</w:t>
            </w:r>
          </w:p>
        </w:tc>
        <w:tc>
          <w:tcPr>
            <w:tcW w:w="663" w:type="pct"/>
            <w:shd w:val="clear" w:color="auto" w:fill="auto"/>
          </w:tcPr>
          <w:p w:rsidR="00FF6248" w:rsidRPr="00FF6248" w:rsidRDefault="00FF6248" w:rsidP="00FF6248">
            <w:pPr>
              <w:spacing w:after="0" w:line="240" w:lineRule="auto"/>
              <w:jc w:val="center"/>
              <w:rPr>
                <w:rFonts w:ascii="Times New Roman" w:eastAsia="Times New Roman" w:hAnsi="Times New Roman" w:cs="Times New Roman"/>
                <w:sz w:val="20"/>
                <w:szCs w:val="20"/>
                <w:lang w:val="bg-BG"/>
              </w:rPr>
            </w:pPr>
            <w:r w:rsidRPr="00FF6248">
              <w:rPr>
                <w:rFonts w:ascii="Times New Roman" w:eastAsia="Times New Roman" w:hAnsi="Times New Roman" w:cs="Times New Roman"/>
                <w:sz w:val="20"/>
                <w:szCs w:val="20"/>
                <w:lang w:val="bg-BG"/>
              </w:rPr>
              <w:t xml:space="preserve">19 12 12 </w:t>
            </w:r>
          </w:p>
        </w:tc>
        <w:tc>
          <w:tcPr>
            <w:tcW w:w="1105" w:type="pct"/>
          </w:tcPr>
          <w:p w:rsidR="00FF6248" w:rsidRPr="00FF6248" w:rsidRDefault="00FF6248" w:rsidP="00FF6248">
            <w:pPr>
              <w:jc w:val="center"/>
              <w:rPr>
                <w:rFonts w:ascii="Times New Roman" w:eastAsiaTheme="minorEastAsia" w:hAnsi="Times New Roman" w:cs="Times New Roman"/>
                <w:sz w:val="20"/>
                <w:szCs w:val="20"/>
                <w:lang w:val="bg-BG" w:eastAsia="zh-CN"/>
              </w:rPr>
            </w:pPr>
            <w:r w:rsidRPr="00FF6248">
              <w:rPr>
                <w:rFonts w:ascii="Times New Roman" w:eastAsiaTheme="minorEastAsia" w:hAnsi="Times New Roman" w:cs="Times New Roman"/>
                <w:sz w:val="20"/>
                <w:szCs w:val="20"/>
                <w:lang w:val="bg-BG" w:eastAsia="zh-CN"/>
              </w:rPr>
              <w:t>други отпадъци от механично третиране на отпадъци</w:t>
            </w:r>
          </w:p>
        </w:tc>
        <w:tc>
          <w:tcPr>
            <w:tcW w:w="884" w:type="pct"/>
          </w:tcPr>
          <w:p w:rsidR="00FF6248" w:rsidRPr="00FF6248" w:rsidRDefault="00FF6248" w:rsidP="00FF6248">
            <w:pPr>
              <w:jc w:val="center"/>
              <w:rPr>
                <w:rFonts w:ascii="Times New Roman" w:eastAsiaTheme="minorEastAsia" w:hAnsi="Times New Roman" w:cs="Times New Roman"/>
                <w:sz w:val="20"/>
                <w:szCs w:val="20"/>
                <w:lang w:val="bg-BG" w:eastAsia="zh-CN"/>
              </w:rPr>
            </w:pPr>
            <w:r w:rsidRPr="00FF6248">
              <w:rPr>
                <w:rFonts w:ascii="Times New Roman" w:eastAsiaTheme="minorEastAsia" w:hAnsi="Times New Roman" w:cs="Times New Roman"/>
                <w:sz w:val="20"/>
                <w:szCs w:val="20"/>
                <w:lang w:val="bg-BG" w:eastAsia="zh-CN"/>
              </w:rPr>
              <w:t>43,660</w:t>
            </w:r>
          </w:p>
        </w:tc>
        <w:tc>
          <w:tcPr>
            <w:tcW w:w="745" w:type="pct"/>
          </w:tcPr>
          <w:p w:rsidR="00FF6248" w:rsidRPr="00FF6248" w:rsidRDefault="00FF6248" w:rsidP="00FF6248">
            <w:pPr>
              <w:jc w:val="center"/>
              <w:rPr>
                <w:rFonts w:ascii="Times New Roman" w:eastAsiaTheme="minorEastAsia" w:hAnsi="Times New Roman" w:cs="Times New Roman"/>
                <w:sz w:val="20"/>
                <w:szCs w:val="20"/>
                <w:lang w:val="bg-BG" w:eastAsia="zh-CN"/>
              </w:rPr>
            </w:pPr>
            <w:r w:rsidRPr="00FF6248">
              <w:rPr>
                <w:rFonts w:ascii="Times New Roman" w:eastAsiaTheme="minorEastAsia" w:hAnsi="Times New Roman" w:cs="Times New Roman"/>
                <w:sz w:val="20"/>
                <w:szCs w:val="20"/>
                <w:lang w:eastAsia="zh-CN"/>
              </w:rPr>
              <w:t>61,820</w:t>
            </w:r>
          </w:p>
        </w:tc>
      </w:tr>
      <w:tr w:rsidR="00FF6248" w:rsidRPr="00FF6248" w:rsidTr="00FF6248">
        <w:trPr>
          <w:trHeight w:val="445"/>
        </w:trPr>
        <w:tc>
          <w:tcPr>
            <w:tcW w:w="1603" w:type="pct"/>
            <w:shd w:val="clear" w:color="auto" w:fill="auto"/>
            <w:tcMar>
              <w:left w:w="28" w:type="dxa"/>
              <w:right w:w="28" w:type="dxa"/>
            </w:tcMar>
          </w:tcPr>
          <w:p w:rsidR="00FF6248" w:rsidRPr="00FF6248" w:rsidRDefault="00FF6248" w:rsidP="00FF6248">
            <w:pPr>
              <w:spacing w:after="0" w:line="240" w:lineRule="auto"/>
              <w:rPr>
                <w:rFonts w:ascii="Times New Roman" w:eastAsia="Times New Roman" w:hAnsi="Times New Roman" w:cs="Times New Roman"/>
                <w:sz w:val="20"/>
                <w:szCs w:val="20"/>
                <w:lang w:val="bg-BG"/>
              </w:rPr>
            </w:pPr>
            <w:r w:rsidRPr="00FF6248">
              <w:rPr>
                <w:rFonts w:ascii="Times New Roman" w:eastAsia="Times New Roman" w:hAnsi="Times New Roman" w:cs="Times New Roman"/>
                <w:sz w:val="20"/>
                <w:szCs w:val="20"/>
                <w:lang w:val="bg-BG"/>
              </w:rPr>
              <w:t xml:space="preserve">от системите за разделно събиране на отпадъци от опаковки </w:t>
            </w:r>
          </w:p>
        </w:tc>
        <w:tc>
          <w:tcPr>
            <w:tcW w:w="663" w:type="pct"/>
            <w:shd w:val="clear" w:color="auto" w:fill="auto"/>
            <w:tcMar>
              <w:left w:w="28" w:type="dxa"/>
              <w:right w:w="28" w:type="dxa"/>
            </w:tcMar>
          </w:tcPr>
          <w:p w:rsidR="00FF6248" w:rsidRPr="00FF6248" w:rsidRDefault="00FF6248" w:rsidP="00FF6248">
            <w:pPr>
              <w:spacing w:after="0" w:line="240" w:lineRule="auto"/>
              <w:jc w:val="center"/>
              <w:rPr>
                <w:rFonts w:ascii="Times New Roman" w:eastAsia="Times New Roman" w:hAnsi="Times New Roman" w:cs="Times New Roman"/>
                <w:sz w:val="20"/>
                <w:szCs w:val="20"/>
                <w:lang w:val="bg-BG"/>
              </w:rPr>
            </w:pPr>
            <w:r w:rsidRPr="00FF6248">
              <w:rPr>
                <w:rFonts w:ascii="Times New Roman" w:eastAsia="Times New Roman" w:hAnsi="Times New Roman" w:cs="Times New Roman"/>
                <w:sz w:val="20"/>
                <w:szCs w:val="20"/>
                <w:lang w:val="bg-BG"/>
              </w:rPr>
              <w:t>15 01 01</w:t>
            </w:r>
          </w:p>
        </w:tc>
        <w:tc>
          <w:tcPr>
            <w:tcW w:w="1105" w:type="pct"/>
          </w:tcPr>
          <w:p w:rsidR="00FF6248" w:rsidRPr="00FF6248" w:rsidRDefault="00FF6248" w:rsidP="00FF6248">
            <w:pPr>
              <w:jc w:val="center"/>
              <w:rPr>
                <w:rFonts w:ascii="Times New Roman" w:eastAsiaTheme="minorEastAsia" w:hAnsi="Times New Roman" w:cs="Times New Roman"/>
                <w:sz w:val="20"/>
                <w:szCs w:val="20"/>
                <w:lang w:eastAsia="zh-CN"/>
              </w:rPr>
            </w:pPr>
            <w:r w:rsidRPr="00FF6248">
              <w:rPr>
                <w:rFonts w:ascii="Times New Roman" w:eastAsiaTheme="minorEastAsia" w:hAnsi="Times New Roman" w:cs="Times New Roman"/>
                <w:sz w:val="20"/>
                <w:szCs w:val="20"/>
                <w:lang w:eastAsia="zh-CN"/>
              </w:rPr>
              <w:t>хартиени и картонени опаковки</w:t>
            </w:r>
          </w:p>
        </w:tc>
        <w:tc>
          <w:tcPr>
            <w:tcW w:w="884" w:type="pct"/>
          </w:tcPr>
          <w:p w:rsidR="00FF6248" w:rsidRPr="00FF6248" w:rsidRDefault="00FF6248" w:rsidP="00FF6248">
            <w:pPr>
              <w:jc w:val="center"/>
              <w:rPr>
                <w:rFonts w:ascii="Times New Roman" w:eastAsiaTheme="minorEastAsia" w:hAnsi="Times New Roman" w:cs="Times New Roman"/>
                <w:sz w:val="20"/>
                <w:szCs w:val="20"/>
                <w:lang w:val="bg-BG" w:eastAsia="zh-CN"/>
              </w:rPr>
            </w:pPr>
            <w:r w:rsidRPr="00FF6248">
              <w:rPr>
                <w:rFonts w:ascii="Times New Roman" w:eastAsiaTheme="minorEastAsia" w:hAnsi="Times New Roman" w:cs="Times New Roman"/>
                <w:sz w:val="20"/>
                <w:szCs w:val="20"/>
                <w:lang w:val="bg-BG" w:eastAsia="zh-CN"/>
              </w:rPr>
              <w:t>2,616</w:t>
            </w:r>
          </w:p>
        </w:tc>
        <w:tc>
          <w:tcPr>
            <w:tcW w:w="745" w:type="pct"/>
          </w:tcPr>
          <w:p w:rsidR="00FF6248" w:rsidRPr="00FF6248" w:rsidRDefault="00FF6248" w:rsidP="00FF6248">
            <w:pPr>
              <w:jc w:val="center"/>
              <w:rPr>
                <w:rFonts w:ascii="Times New Roman" w:eastAsiaTheme="minorEastAsia" w:hAnsi="Times New Roman" w:cs="Times New Roman"/>
                <w:sz w:val="20"/>
                <w:szCs w:val="20"/>
                <w:lang w:eastAsia="zh-CN"/>
              </w:rPr>
            </w:pPr>
            <w:r w:rsidRPr="00FF6248">
              <w:rPr>
                <w:rFonts w:ascii="Times New Roman" w:eastAsiaTheme="minorEastAsia" w:hAnsi="Times New Roman" w:cs="Times New Roman"/>
                <w:sz w:val="20"/>
                <w:szCs w:val="20"/>
                <w:lang w:eastAsia="zh-CN"/>
              </w:rPr>
              <w:t>3.432</w:t>
            </w:r>
          </w:p>
        </w:tc>
      </w:tr>
      <w:tr w:rsidR="00FF6248" w:rsidRPr="00FF6248" w:rsidTr="00FF6248">
        <w:trPr>
          <w:trHeight w:val="225"/>
        </w:trPr>
        <w:tc>
          <w:tcPr>
            <w:tcW w:w="1603" w:type="pct"/>
            <w:shd w:val="clear" w:color="auto" w:fill="auto"/>
            <w:tcMar>
              <w:left w:w="28" w:type="dxa"/>
              <w:right w:w="28" w:type="dxa"/>
            </w:tcMar>
          </w:tcPr>
          <w:p w:rsidR="00FF6248" w:rsidRPr="00FF6248" w:rsidRDefault="00FF6248" w:rsidP="00FF6248">
            <w:pPr>
              <w:spacing w:after="0" w:line="240" w:lineRule="auto"/>
              <w:rPr>
                <w:rFonts w:ascii="Times New Roman" w:eastAsia="Times New Roman" w:hAnsi="Times New Roman" w:cs="Times New Roman"/>
                <w:sz w:val="20"/>
                <w:szCs w:val="20"/>
              </w:rPr>
            </w:pPr>
            <w:r w:rsidRPr="00FF6248">
              <w:rPr>
                <w:rFonts w:ascii="Times New Roman" w:eastAsia="Times New Roman" w:hAnsi="Times New Roman" w:cs="Times New Roman"/>
                <w:sz w:val="20"/>
                <w:szCs w:val="20"/>
                <w:lang w:val="bg-BG"/>
              </w:rPr>
              <w:t xml:space="preserve">от системите за разделно събиране на отпадъци от опаковки </w:t>
            </w:r>
          </w:p>
        </w:tc>
        <w:tc>
          <w:tcPr>
            <w:tcW w:w="663" w:type="pct"/>
            <w:shd w:val="clear" w:color="auto" w:fill="auto"/>
            <w:tcMar>
              <w:left w:w="28" w:type="dxa"/>
              <w:right w:w="28" w:type="dxa"/>
            </w:tcMar>
          </w:tcPr>
          <w:p w:rsidR="00FF6248" w:rsidRPr="00FF6248" w:rsidRDefault="00FF6248" w:rsidP="00FF6248">
            <w:pPr>
              <w:spacing w:after="0" w:line="240" w:lineRule="auto"/>
              <w:jc w:val="center"/>
              <w:rPr>
                <w:rFonts w:ascii="Times New Roman" w:eastAsia="Times New Roman" w:hAnsi="Times New Roman" w:cs="Times New Roman"/>
                <w:sz w:val="20"/>
                <w:szCs w:val="20"/>
                <w:lang w:val="bg-BG"/>
              </w:rPr>
            </w:pPr>
            <w:r w:rsidRPr="00FF6248">
              <w:rPr>
                <w:rFonts w:ascii="Times New Roman" w:eastAsia="Times New Roman" w:hAnsi="Times New Roman" w:cs="Times New Roman"/>
                <w:sz w:val="20"/>
                <w:szCs w:val="20"/>
                <w:lang w:val="bg-BG"/>
              </w:rPr>
              <w:t>15 01 02</w:t>
            </w:r>
          </w:p>
        </w:tc>
        <w:tc>
          <w:tcPr>
            <w:tcW w:w="1105" w:type="pct"/>
          </w:tcPr>
          <w:p w:rsidR="00FF6248" w:rsidRPr="00FF6248" w:rsidRDefault="00FF6248" w:rsidP="00FF6248">
            <w:pPr>
              <w:jc w:val="center"/>
              <w:rPr>
                <w:rFonts w:ascii="Times New Roman" w:eastAsiaTheme="minorEastAsia" w:hAnsi="Times New Roman" w:cs="Times New Roman"/>
                <w:sz w:val="20"/>
                <w:szCs w:val="20"/>
                <w:lang w:eastAsia="zh-CN"/>
              </w:rPr>
            </w:pPr>
            <w:r w:rsidRPr="00FF6248">
              <w:rPr>
                <w:rFonts w:ascii="Times New Roman" w:eastAsiaTheme="minorEastAsia" w:hAnsi="Times New Roman" w:cs="Times New Roman"/>
                <w:sz w:val="20"/>
                <w:szCs w:val="20"/>
                <w:lang w:eastAsia="zh-CN"/>
              </w:rPr>
              <w:t>пластмасови опаковки</w:t>
            </w:r>
          </w:p>
        </w:tc>
        <w:tc>
          <w:tcPr>
            <w:tcW w:w="884" w:type="pct"/>
          </w:tcPr>
          <w:p w:rsidR="00FF6248" w:rsidRPr="00FF6248" w:rsidRDefault="00FF6248" w:rsidP="00FF6248">
            <w:pPr>
              <w:jc w:val="center"/>
              <w:rPr>
                <w:rFonts w:ascii="Times New Roman" w:eastAsiaTheme="minorEastAsia" w:hAnsi="Times New Roman" w:cs="Times New Roman"/>
                <w:sz w:val="20"/>
                <w:szCs w:val="20"/>
                <w:lang w:val="bg-BG" w:eastAsia="zh-CN"/>
              </w:rPr>
            </w:pPr>
            <w:r w:rsidRPr="00FF6248">
              <w:rPr>
                <w:rFonts w:ascii="Times New Roman" w:eastAsiaTheme="minorEastAsia" w:hAnsi="Times New Roman" w:cs="Times New Roman"/>
                <w:sz w:val="20"/>
                <w:szCs w:val="20"/>
                <w:lang w:val="bg-BG" w:eastAsia="zh-CN"/>
              </w:rPr>
              <w:t>1,527</w:t>
            </w:r>
          </w:p>
        </w:tc>
        <w:tc>
          <w:tcPr>
            <w:tcW w:w="745" w:type="pct"/>
          </w:tcPr>
          <w:p w:rsidR="00FF6248" w:rsidRPr="00FF6248" w:rsidRDefault="00FF6248" w:rsidP="00FF6248">
            <w:pPr>
              <w:jc w:val="center"/>
              <w:rPr>
                <w:rFonts w:ascii="Times New Roman" w:eastAsiaTheme="minorEastAsia" w:hAnsi="Times New Roman" w:cs="Times New Roman"/>
                <w:sz w:val="20"/>
                <w:szCs w:val="20"/>
                <w:lang w:eastAsia="zh-CN"/>
              </w:rPr>
            </w:pPr>
            <w:r w:rsidRPr="00FF6248">
              <w:rPr>
                <w:rFonts w:ascii="Times New Roman" w:eastAsiaTheme="minorEastAsia" w:hAnsi="Times New Roman" w:cs="Times New Roman"/>
                <w:sz w:val="20"/>
                <w:szCs w:val="20"/>
                <w:lang w:eastAsia="zh-CN"/>
              </w:rPr>
              <w:t>2.00</w:t>
            </w:r>
          </w:p>
        </w:tc>
      </w:tr>
      <w:tr w:rsidR="00FF6248" w:rsidRPr="00FF6248" w:rsidTr="00FF6248">
        <w:trPr>
          <w:trHeight w:val="225"/>
        </w:trPr>
        <w:tc>
          <w:tcPr>
            <w:tcW w:w="1603" w:type="pct"/>
            <w:shd w:val="clear" w:color="auto" w:fill="auto"/>
            <w:tcMar>
              <w:left w:w="28" w:type="dxa"/>
              <w:right w:w="28" w:type="dxa"/>
            </w:tcMar>
          </w:tcPr>
          <w:p w:rsidR="00FF6248" w:rsidRPr="00FF6248" w:rsidRDefault="00FF6248" w:rsidP="00FF6248">
            <w:pPr>
              <w:spacing w:after="0" w:line="240" w:lineRule="auto"/>
              <w:rPr>
                <w:rFonts w:ascii="Times New Roman" w:eastAsia="Times New Roman" w:hAnsi="Times New Roman" w:cs="Times New Roman"/>
                <w:sz w:val="20"/>
                <w:szCs w:val="20"/>
              </w:rPr>
            </w:pPr>
            <w:r w:rsidRPr="00FF6248">
              <w:rPr>
                <w:rFonts w:ascii="Times New Roman" w:eastAsia="Times New Roman" w:hAnsi="Times New Roman" w:cs="Times New Roman"/>
                <w:sz w:val="20"/>
                <w:szCs w:val="20"/>
                <w:lang w:val="bg-BG"/>
              </w:rPr>
              <w:t xml:space="preserve">от системите за разделно събиране на отпадъци от опаковки </w:t>
            </w:r>
          </w:p>
        </w:tc>
        <w:tc>
          <w:tcPr>
            <w:tcW w:w="663" w:type="pct"/>
            <w:shd w:val="clear" w:color="auto" w:fill="auto"/>
            <w:tcMar>
              <w:left w:w="28" w:type="dxa"/>
              <w:right w:w="28" w:type="dxa"/>
            </w:tcMar>
          </w:tcPr>
          <w:p w:rsidR="00FF6248" w:rsidRPr="00FF6248" w:rsidRDefault="00FF6248" w:rsidP="00FF6248">
            <w:pPr>
              <w:spacing w:after="0" w:line="240" w:lineRule="auto"/>
              <w:jc w:val="center"/>
              <w:rPr>
                <w:rFonts w:ascii="Times New Roman" w:eastAsia="Times New Roman" w:hAnsi="Times New Roman" w:cs="Times New Roman"/>
                <w:sz w:val="20"/>
                <w:szCs w:val="20"/>
                <w:lang w:val="bg-BG"/>
              </w:rPr>
            </w:pPr>
            <w:r w:rsidRPr="00FF6248">
              <w:rPr>
                <w:rFonts w:ascii="Times New Roman" w:eastAsia="Times New Roman" w:hAnsi="Times New Roman" w:cs="Times New Roman"/>
                <w:sz w:val="20"/>
                <w:szCs w:val="20"/>
                <w:lang w:val="bg-BG"/>
              </w:rPr>
              <w:t>15 01 07</w:t>
            </w:r>
          </w:p>
        </w:tc>
        <w:tc>
          <w:tcPr>
            <w:tcW w:w="1105" w:type="pct"/>
          </w:tcPr>
          <w:p w:rsidR="00FF6248" w:rsidRPr="00FF6248" w:rsidRDefault="00FF6248" w:rsidP="00FF6248">
            <w:pPr>
              <w:jc w:val="center"/>
              <w:rPr>
                <w:rFonts w:ascii="Times New Roman" w:eastAsiaTheme="minorEastAsia" w:hAnsi="Times New Roman" w:cs="Times New Roman"/>
                <w:sz w:val="20"/>
                <w:szCs w:val="20"/>
                <w:lang w:eastAsia="zh-CN"/>
              </w:rPr>
            </w:pPr>
            <w:r w:rsidRPr="00FF6248">
              <w:rPr>
                <w:rFonts w:ascii="Times New Roman" w:eastAsiaTheme="minorEastAsia" w:hAnsi="Times New Roman" w:cs="Times New Roman"/>
                <w:sz w:val="20"/>
                <w:szCs w:val="20"/>
                <w:lang w:eastAsia="zh-CN"/>
              </w:rPr>
              <w:t>стъклени опаковки</w:t>
            </w:r>
          </w:p>
        </w:tc>
        <w:tc>
          <w:tcPr>
            <w:tcW w:w="884" w:type="pct"/>
          </w:tcPr>
          <w:p w:rsidR="00FF6248" w:rsidRPr="00FF6248" w:rsidRDefault="00FF6248" w:rsidP="00FF6248">
            <w:pPr>
              <w:jc w:val="center"/>
              <w:rPr>
                <w:rFonts w:ascii="Times New Roman" w:eastAsiaTheme="minorEastAsia" w:hAnsi="Times New Roman" w:cs="Times New Roman"/>
                <w:sz w:val="20"/>
                <w:szCs w:val="20"/>
                <w:lang w:val="bg-BG" w:eastAsia="zh-CN"/>
              </w:rPr>
            </w:pPr>
            <w:r w:rsidRPr="00FF6248">
              <w:rPr>
                <w:rFonts w:ascii="Times New Roman" w:eastAsiaTheme="minorEastAsia" w:hAnsi="Times New Roman" w:cs="Times New Roman"/>
                <w:sz w:val="20"/>
                <w:szCs w:val="20"/>
                <w:lang w:val="bg-BG" w:eastAsia="zh-CN"/>
              </w:rPr>
              <w:t>1,125</w:t>
            </w:r>
          </w:p>
        </w:tc>
        <w:tc>
          <w:tcPr>
            <w:tcW w:w="745" w:type="pct"/>
          </w:tcPr>
          <w:p w:rsidR="00FF6248" w:rsidRPr="00FF6248" w:rsidRDefault="00FF6248" w:rsidP="00FF6248">
            <w:pPr>
              <w:jc w:val="center"/>
              <w:rPr>
                <w:rFonts w:ascii="Times New Roman" w:eastAsiaTheme="minorEastAsia" w:hAnsi="Times New Roman" w:cs="Times New Roman"/>
                <w:sz w:val="20"/>
                <w:szCs w:val="20"/>
                <w:lang w:eastAsia="zh-CN"/>
              </w:rPr>
            </w:pPr>
            <w:r w:rsidRPr="00FF6248">
              <w:rPr>
                <w:rFonts w:ascii="Times New Roman" w:eastAsiaTheme="minorEastAsia" w:hAnsi="Times New Roman" w:cs="Times New Roman"/>
                <w:sz w:val="20"/>
                <w:szCs w:val="20"/>
                <w:lang w:eastAsia="zh-CN"/>
              </w:rPr>
              <w:t>1.330</w:t>
            </w:r>
          </w:p>
        </w:tc>
      </w:tr>
      <w:tr w:rsidR="00FF6248" w:rsidRPr="00FF6248" w:rsidTr="00FF6248">
        <w:trPr>
          <w:trHeight w:val="225"/>
        </w:trPr>
        <w:tc>
          <w:tcPr>
            <w:tcW w:w="1603" w:type="pct"/>
            <w:shd w:val="clear" w:color="auto" w:fill="auto"/>
            <w:tcMar>
              <w:left w:w="28" w:type="dxa"/>
              <w:right w:w="28" w:type="dxa"/>
            </w:tcMar>
          </w:tcPr>
          <w:p w:rsidR="00FF6248" w:rsidRPr="00FF6248" w:rsidRDefault="00FF6248" w:rsidP="00FF6248">
            <w:pPr>
              <w:spacing w:after="0" w:line="240" w:lineRule="auto"/>
              <w:jc w:val="center"/>
              <w:rPr>
                <w:rFonts w:ascii="Times New Roman" w:eastAsia="Times New Roman" w:hAnsi="Times New Roman" w:cs="Times New Roman"/>
                <w:sz w:val="20"/>
                <w:szCs w:val="20"/>
              </w:rPr>
            </w:pPr>
            <w:r w:rsidRPr="00FF6248">
              <w:rPr>
                <w:rFonts w:ascii="Times New Roman" w:eastAsia="Times New Roman" w:hAnsi="Times New Roman" w:cs="Times New Roman"/>
                <w:sz w:val="20"/>
                <w:szCs w:val="20"/>
                <w:lang w:val="bg-BG"/>
              </w:rPr>
              <w:t xml:space="preserve">– от други системи за разделно събиране в т. пунктове, съдове, общински площадки по чл.19, ал.3, т.11 ЗУО </w:t>
            </w:r>
          </w:p>
        </w:tc>
        <w:tc>
          <w:tcPr>
            <w:tcW w:w="663" w:type="pct"/>
            <w:shd w:val="clear" w:color="auto" w:fill="auto"/>
            <w:tcMar>
              <w:left w:w="28" w:type="dxa"/>
              <w:right w:w="28" w:type="dxa"/>
            </w:tcMar>
          </w:tcPr>
          <w:p w:rsidR="00FF6248" w:rsidRPr="00FF6248" w:rsidRDefault="00FF6248" w:rsidP="00FF6248">
            <w:pPr>
              <w:spacing w:after="0" w:line="240" w:lineRule="auto"/>
              <w:jc w:val="center"/>
              <w:rPr>
                <w:rFonts w:ascii="Times New Roman" w:eastAsia="Times New Roman" w:hAnsi="Times New Roman" w:cs="Times New Roman"/>
                <w:sz w:val="20"/>
                <w:szCs w:val="20"/>
                <w:lang w:val="bg-BG"/>
              </w:rPr>
            </w:pPr>
            <w:r w:rsidRPr="00FF6248">
              <w:rPr>
                <w:rFonts w:ascii="Times New Roman" w:eastAsia="Times New Roman" w:hAnsi="Times New Roman" w:cs="Times New Roman"/>
                <w:sz w:val="20"/>
                <w:szCs w:val="20"/>
                <w:lang w:val="bg-BG"/>
              </w:rPr>
              <w:t>16 06 04</w:t>
            </w:r>
          </w:p>
        </w:tc>
        <w:tc>
          <w:tcPr>
            <w:tcW w:w="1105" w:type="pct"/>
          </w:tcPr>
          <w:p w:rsidR="00FF6248" w:rsidRPr="00FF6248" w:rsidRDefault="00FF6248" w:rsidP="00FF6248">
            <w:pPr>
              <w:jc w:val="center"/>
              <w:rPr>
                <w:rFonts w:ascii="Times New Roman" w:eastAsiaTheme="minorEastAsia" w:hAnsi="Times New Roman" w:cs="Times New Roman"/>
                <w:sz w:val="20"/>
                <w:szCs w:val="20"/>
                <w:lang w:eastAsia="zh-CN"/>
              </w:rPr>
            </w:pPr>
            <w:r w:rsidRPr="00FF6248">
              <w:rPr>
                <w:rFonts w:ascii="Times New Roman" w:eastAsiaTheme="minorEastAsia" w:hAnsi="Times New Roman" w:cs="Times New Roman"/>
                <w:sz w:val="20"/>
                <w:szCs w:val="20"/>
                <w:lang w:eastAsia="zh-CN"/>
              </w:rPr>
              <w:t>алкални батерии</w:t>
            </w:r>
          </w:p>
        </w:tc>
        <w:tc>
          <w:tcPr>
            <w:tcW w:w="884" w:type="pct"/>
          </w:tcPr>
          <w:p w:rsidR="00FF6248" w:rsidRPr="00FF6248" w:rsidRDefault="00FF6248" w:rsidP="00FF6248">
            <w:pPr>
              <w:jc w:val="center"/>
              <w:rPr>
                <w:rFonts w:ascii="Times New Roman" w:eastAsiaTheme="minorEastAsia" w:hAnsi="Times New Roman" w:cs="Times New Roman"/>
                <w:sz w:val="20"/>
                <w:szCs w:val="20"/>
                <w:lang w:eastAsia="zh-CN"/>
              </w:rPr>
            </w:pPr>
            <w:r w:rsidRPr="00FF6248">
              <w:rPr>
                <w:rFonts w:ascii="Times New Roman" w:eastAsiaTheme="minorEastAsia" w:hAnsi="Times New Roman" w:cs="Times New Roman"/>
                <w:sz w:val="20"/>
                <w:szCs w:val="20"/>
                <w:lang w:eastAsia="zh-CN"/>
              </w:rPr>
              <w:t>0.389</w:t>
            </w:r>
          </w:p>
        </w:tc>
        <w:tc>
          <w:tcPr>
            <w:tcW w:w="745" w:type="pct"/>
          </w:tcPr>
          <w:p w:rsidR="00FF6248" w:rsidRPr="00FF6248" w:rsidRDefault="00FF6248" w:rsidP="00FF6248">
            <w:pPr>
              <w:jc w:val="center"/>
              <w:rPr>
                <w:rFonts w:ascii="Times New Roman" w:eastAsiaTheme="minorEastAsia" w:hAnsi="Times New Roman" w:cs="Times New Roman"/>
                <w:sz w:val="20"/>
                <w:szCs w:val="20"/>
                <w:lang w:eastAsia="zh-CN"/>
              </w:rPr>
            </w:pPr>
            <w:r w:rsidRPr="00FF6248">
              <w:rPr>
                <w:rFonts w:ascii="Times New Roman" w:eastAsiaTheme="minorEastAsia" w:hAnsi="Times New Roman" w:cs="Times New Roman"/>
                <w:sz w:val="20"/>
                <w:szCs w:val="20"/>
                <w:lang w:eastAsia="zh-CN"/>
              </w:rPr>
              <w:t>1.203</w:t>
            </w:r>
          </w:p>
        </w:tc>
      </w:tr>
      <w:tr w:rsidR="00FF6248" w:rsidRPr="00FF6248" w:rsidTr="00FF6248">
        <w:trPr>
          <w:trHeight w:val="805"/>
        </w:trPr>
        <w:tc>
          <w:tcPr>
            <w:tcW w:w="1603" w:type="pct"/>
            <w:shd w:val="clear" w:color="auto" w:fill="auto"/>
            <w:tcMar>
              <w:left w:w="28" w:type="dxa"/>
              <w:right w:w="28" w:type="dxa"/>
            </w:tcMar>
          </w:tcPr>
          <w:p w:rsidR="00FF6248" w:rsidRPr="00FF6248" w:rsidRDefault="00FF6248" w:rsidP="00FF6248">
            <w:pPr>
              <w:spacing w:after="0" w:line="240" w:lineRule="auto"/>
              <w:jc w:val="center"/>
              <w:rPr>
                <w:rFonts w:ascii="Times New Roman" w:eastAsia="Times New Roman" w:hAnsi="Times New Roman" w:cs="Times New Roman"/>
                <w:sz w:val="20"/>
                <w:szCs w:val="20"/>
              </w:rPr>
            </w:pPr>
            <w:r w:rsidRPr="00FF6248">
              <w:rPr>
                <w:rFonts w:ascii="Times New Roman" w:eastAsia="Times New Roman" w:hAnsi="Times New Roman" w:cs="Times New Roman"/>
                <w:sz w:val="20"/>
                <w:szCs w:val="20"/>
                <w:lang w:val="bg-BG"/>
              </w:rPr>
              <w:t>– от други системи за разделно събиране в т.ч. пунктове, съдове, общински площадки по чл.19, ал.3, т.11 ЗУО</w:t>
            </w:r>
          </w:p>
        </w:tc>
        <w:tc>
          <w:tcPr>
            <w:tcW w:w="663" w:type="pct"/>
            <w:shd w:val="clear" w:color="auto" w:fill="auto"/>
            <w:tcMar>
              <w:left w:w="28" w:type="dxa"/>
              <w:right w:w="28" w:type="dxa"/>
            </w:tcMar>
          </w:tcPr>
          <w:p w:rsidR="00FF6248" w:rsidRPr="00FF6248" w:rsidRDefault="00FF6248" w:rsidP="00FF6248">
            <w:pPr>
              <w:spacing w:after="0" w:line="240" w:lineRule="auto"/>
              <w:jc w:val="center"/>
              <w:rPr>
                <w:rFonts w:ascii="Times New Roman" w:eastAsia="Times New Roman" w:hAnsi="Times New Roman" w:cs="Times New Roman"/>
                <w:sz w:val="20"/>
                <w:szCs w:val="20"/>
                <w:lang w:val="bg-BG"/>
              </w:rPr>
            </w:pPr>
            <w:r w:rsidRPr="00FF6248">
              <w:rPr>
                <w:rFonts w:ascii="Times New Roman" w:eastAsia="Times New Roman" w:hAnsi="Times New Roman" w:cs="Times New Roman"/>
                <w:sz w:val="20"/>
                <w:szCs w:val="20"/>
                <w:lang w:val="bg-BG"/>
              </w:rPr>
              <w:t>20 01 36</w:t>
            </w:r>
          </w:p>
        </w:tc>
        <w:tc>
          <w:tcPr>
            <w:tcW w:w="1105" w:type="pct"/>
          </w:tcPr>
          <w:p w:rsidR="00FF6248" w:rsidRPr="00FF6248" w:rsidRDefault="00FF6248" w:rsidP="00FF6248">
            <w:pPr>
              <w:spacing w:after="0" w:line="240" w:lineRule="auto"/>
              <w:jc w:val="center"/>
              <w:rPr>
                <w:rFonts w:ascii="Times New Roman" w:eastAsiaTheme="minorEastAsia" w:hAnsi="Times New Roman" w:cs="Times New Roman"/>
                <w:sz w:val="20"/>
                <w:szCs w:val="20"/>
                <w:lang w:val="bg-BG" w:eastAsia="zh-CN"/>
              </w:rPr>
            </w:pPr>
            <w:r w:rsidRPr="00FF6248">
              <w:rPr>
                <w:rFonts w:ascii="Times New Roman" w:eastAsiaTheme="minorEastAsia" w:hAnsi="Times New Roman" w:cs="Times New Roman"/>
                <w:sz w:val="20"/>
                <w:szCs w:val="20"/>
                <w:lang w:val="bg-BG" w:eastAsia="zh-CN"/>
              </w:rPr>
              <w:t>излязло от употреба електрическо и електронно оборудване</w:t>
            </w:r>
          </w:p>
        </w:tc>
        <w:tc>
          <w:tcPr>
            <w:tcW w:w="884" w:type="pct"/>
          </w:tcPr>
          <w:p w:rsidR="00FF6248" w:rsidRPr="00FF6248" w:rsidRDefault="00FF6248" w:rsidP="00FF6248">
            <w:pPr>
              <w:jc w:val="center"/>
              <w:rPr>
                <w:rFonts w:ascii="Times New Roman" w:eastAsiaTheme="minorEastAsia" w:hAnsi="Times New Roman" w:cs="Times New Roman"/>
                <w:sz w:val="20"/>
                <w:szCs w:val="20"/>
                <w:lang w:eastAsia="zh-CN"/>
              </w:rPr>
            </w:pPr>
            <w:r w:rsidRPr="00FF6248">
              <w:rPr>
                <w:rFonts w:ascii="Times New Roman" w:eastAsiaTheme="minorEastAsia" w:hAnsi="Times New Roman" w:cs="Times New Roman"/>
                <w:sz w:val="20"/>
                <w:szCs w:val="20"/>
                <w:lang w:eastAsia="zh-CN"/>
              </w:rPr>
              <w:t>6.356</w:t>
            </w:r>
          </w:p>
        </w:tc>
        <w:tc>
          <w:tcPr>
            <w:tcW w:w="745" w:type="pct"/>
          </w:tcPr>
          <w:p w:rsidR="00FF6248" w:rsidRPr="00FF6248" w:rsidRDefault="00FF6248" w:rsidP="00FF6248">
            <w:pPr>
              <w:jc w:val="center"/>
              <w:rPr>
                <w:rFonts w:ascii="Times New Roman" w:eastAsiaTheme="minorEastAsia" w:hAnsi="Times New Roman" w:cs="Times New Roman"/>
                <w:sz w:val="20"/>
                <w:szCs w:val="20"/>
                <w:lang w:eastAsia="zh-CN"/>
              </w:rPr>
            </w:pPr>
            <w:r w:rsidRPr="00FF6248">
              <w:rPr>
                <w:rFonts w:ascii="Times New Roman" w:eastAsiaTheme="minorEastAsia" w:hAnsi="Times New Roman" w:cs="Times New Roman"/>
                <w:sz w:val="20"/>
                <w:szCs w:val="20"/>
                <w:lang w:eastAsia="zh-CN"/>
              </w:rPr>
              <w:t>6.295</w:t>
            </w:r>
          </w:p>
        </w:tc>
      </w:tr>
    </w:tbl>
    <w:p w:rsidR="002F1511" w:rsidRPr="002F1511" w:rsidRDefault="002F1511" w:rsidP="002F1511">
      <w:pPr>
        <w:autoSpaceDE w:val="0"/>
        <w:autoSpaceDN w:val="0"/>
        <w:adjustRightInd w:val="0"/>
        <w:spacing w:after="0" w:line="240" w:lineRule="auto"/>
        <w:ind w:firstLine="360"/>
        <w:jc w:val="both"/>
        <w:rPr>
          <w:rFonts w:ascii="Times New Roman" w:eastAsiaTheme="minorEastAsia" w:hAnsi="Times New Roman" w:cs="Times New Roman"/>
          <w:b/>
          <w:bCs/>
          <w:sz w:val="24"/>
          <w:szCs w:val="24"/>
          <w:lang w:val="bg-BG" w:eastAsia="bg-BG"/>
        </w:rPr>
      </w:pPr>
      <w:r w:rsidRPr="002F1511">
        <w:rPr>
          <w:rFonts w:ascii="Times New Roman" w:eastAsiaTheme="minorEastAsia" w:hAnsi="Times New Roman" w:cs="Times New Roman"/>
          <w:b/>
          <w:bCs/>
          <w:sz w:val="24"/>
          <w:szCs w:val="24"/>
          <w:lang w:val="bg-BG" w:eastAsia="bg-BG"/>
        </w:rPr>
        <w:t>Изводи:</w:t>
      </w:r>
    </w:p>
    <w:p w:rsidR="00937038" w:rsidRPr="00D038C2" w:rsidRDefault="002F1511" w:rsidP="002F1511">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F1511">
        <w:rPr>
          <w:rFonts w:ascii="Times New Roman" w:eastAsia="Calibri" w:hAnsi="Times New Roman" w:cs="Times New Roman"/>
          <w:sz w:val="24"/>
          <w:szCs w:val="24"/>
          <w:lang w:val="bg-BG"/>
        </w:rPr>
        <w:t xml:space="preserve">Анализът на отпадъците в община </w:t>
      </w:r>
      <w:r w:rsidR="00C87E5F">
        <w:rPr>
          <w:rFonts w:ascii="Times New Roman" w:eastAsia="Calibri" w:hAnsi="Times New Roman" w:cs="Times New Roman"/>
          <w:sz w:val="24"/>
          <w:szCs w:val="24"/>
          <w:lang w:val="bg-BG"/>
        </w:rPr>
        <w:t>Садово</w:t>
      </w:r>
      <w:r w:rsidRPr="002F1511">
        <w:rPr>
          <w:rFonts w:ascii="Times New Roman" w:eastAsia="Calibri" w:hAnsi="Times New Roman" w:cs="Times New Roman"/>
          <w:sz w:val="24"/>
          <w:szCs w:val="24"/>
          <w:lang w:val="bg-BG"/>
        </w:rPr>
        <w:t xml:space="preserve"> по</w:t>
      </w:r>
      <w:r w:rsidR="003365CE">
        <w:rPr>
          <w:rFonts w:ascii="Times New Roman" w:eastAsia="Calibri" w:hAnsi="Times New Roman" w:cs="Times New Roman"/>
          <w:sz w:val="24"/>
          <w:szCs w:val="24"/>
          <w:lang w:val="bg-BG"/>
        </w:rPr>
        <w:t>казва, че през 2020</w:t>
      </w:r>
      <w:r w:rsidRPr="002F1511">
        <w:rPr>
          <w:rFonts w:ascii="Times New Roman" w:eastAsia="Calibri" w:hAnsi="Times New Roman" w:cs="Times New Roman"/>
          <w:sz w:val="24"/>
          <w:szCs w:val="24"/>
          <w:lang w:val="bg-BG"/>
        </w:rPr>
        <w:t xml:space="preserve">г. показателя натрупване на отпадъци е  е </w:t>
      </w:r>
      <w:r w:rsidR="003365CE">
        <w:rPr>
          <w:rFonts w:ascii="Times New Roman" w:eastAsia="Calibri" w:hAnsi="Times New Roman" w:cs="Times New Roman"/>
          <w:sz w:val="24"/>
          <w:szCs w:val="24"/>
          <w:lang w:val="bg-BG"/>
        </w:rPr>
        <w:t xml:space="preserve">329,6 </w:t>
      </w:r>
      <w:r w:rsidRPr="003365CE">
        <w:rPr>
          <w:rFonts w:ascii="Times New Roman" w:eastAsia="Calibri" w:hAnsi="Times New Roman" w:cs="Times New Roman"/>
          <w:sz w:val="24"/>
          <w:szCs w:val="24"/>
          <w:lang w:val="bg-BG"/>
        </w:rPr>
        <w:t>кг/ж/</w:t>
      </w:r>
      <w:r w:rsidRPr="002F1511">
        <w:rPr>
          <w:rFonts w:ascii="Times New Roman" w:eastAsia="Calibri" w:hAnsi="Times New Roman" w:cs="Times New Roman"/>
          <w:sz w:val="24"/>
          <w:szCs w:val="24"/>
          <w:lang w:val="bg-BG"/>
        </w:rPr>
        <w:t xml:space="preserve">г. т.е. стойността на показателя в общината е близка до средните за страната. Същевременно нормата на натрупване на отпадъци за общината е значително по-висока от средната за населени места с население от 3-25 хил.ж., която е 295,5 кг/ж./г., съгласно Методиката за определяне на морфологичния състав на битовите отпадъци, одобрена от МОСВ. </w:t>
      </w:r>
    </w:p>
    <w:p w:rsidR="002F1511" w:rsidRPr="002F1511" w:rsidRDefault="002F1511" w:rsidP="002F1511">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F1511">
        <w:rPr>
          <w:rFonts w:ascii="Times New Roman" w:eastAsia="Calibri" w:hAnsi="Times New Roman" w:cs="Times New Roman"/>
          <w:sz w:val="24"/>
          <w:szCs w:val="24"/>
          <w:lang w:val="bg-BG"/>
        </w:rPr>
        <w:t xml:space="preserve">Друг важен аспект на анализа на отпадъците е свързан с определянето на </w:t>
      </w:r>
      <w:r w:rsidRPr="002F1511">
        <w:rPr>
          <w:rFonts w:ascii="Times New Roman" w:eastAsia="Calibri" w:hAnsi="Times New Roman" w:cs="Times New Roman"/>
          <w:iCs/>
          <w:sz w:val="24"/>
          <w:szCs w:val="24"/>
          <w:lang w:val="bg-BG"/>
        </w:rPr>
        <w:t>общо генерираните отпадъци и нормата на натрупване на отпадъци</w:t>
      </w:r>
      <w:r w:rsidRPr="002F1511">
        <w:rPr>
          <w:rFonts w:ascii="Times New Roman" w:eastAsia="Calibri" w:hAnsi="Times New Roman" w:cs="Times New Roman"/>
          <w:sz w:val="24"/>
          <w:szCs w:val="24"/>
          <w:lang w:val="bg-BG"/>
        </w:rPr>
        <w:t>. За целта към количеството на събраните смесени битови отпадъци е необходимо да бъдат добавени количествата на разделно събраните отпадъци от опаковки от организацията за оползотворяване на отпадъци, с която общината има договор, както и количествата, събрани в т.нар. пунктове за вторични суровини и директно събирани от търговските вериги. При определяне количеството на генерираните отпадъци се отвзема количеството генерирани отпадъци от обслужването на зелените общински площи.</w:t>
      </w:r>
    </w:p>
    <w:p w:rsidR="002F1511" w:rsidRPr="00937038" w:rsidRDefault="002F1511" w:rsidP="002F1511">
      <w:pPr>
        <w:autoSpaceDE w:val="0"/>
        <w:autoSpaceDN w:val="0"/>
        <w:adjustRightInd w:val="0"/>
        <w:spacing w:after="0" w:line="240" w:lineRule="auto"/>
        <w:ind w:firstLine="360"/>
        <w:jc w:val="both"/>
        <w:rPr>
          <w:rFonts w:ascii="Times New Roman" w:eastAsia="Calibri" w:hAnsi="Times New Roman" w:cs="Times New Roman"/>
          <w:sz w:val="24"/>
          <w:szCs w:val="24"/>
          <w:lang w:val="bg-BG"/>
        </w:rPr>
      </w:pPr>
      <w:r w:rsidRPr="002F1511">
        <w:rPr>
          <w:rFonts w:ascii="Times New Roman" w:eastAsia="Calibri" w:hAnsi="Times New Roman" w:cs="Times New Roman"/>
          <w:sz w:val="24"/>
          <w:szCs w:val="24"/>
          <w:lang w:val="bg-BG"/>
        </w:rPr>
        <w:t xml:space="preserve">В тази връзка на първо място следва да се установено количеството на генерираните смесено събрани отпадъци на територията на общината. За целта е използвана информация предоставена от община </w:t>
      </w:r>
      <w:r w:rsidR="00C87E5F">
        <w:rPr>
          <w:rFonts w:ascii="Times New Roman" w:eastAsia="Calibri" w:hAnsi="Times New Roman" w:cs="Times New Roman"/>
          <w:sz w:val="24"/>
          <w:szCs w:val="24"/>
          <w:lang w:val="bg-BG"/>
        </w:rPr>
        <w:t>Садово</w:t>
      </w:r>
      <w:r w:rsidRPr="002F1511">
        <w:rPr>
          <w:rFonts w:ascii="Times New Roman" w:eastAsia="Calibri" w:hAnsi="Times New Roman" w:cs="Times New Roman"/>
          <w:sz w:val="24"/>
          <w:szCs w:val="24"/>
          <w:lang w:val="bg-BG"/>
        </w:rPr>
        <w:t xml:space="preserve"> и официални данни на НСИ. Видно от таблицата по-горе представената от общината информация следва да бъде ревизирана, като към посочените от администрацията количества се добавят и тези депонирани след механичното третиране</w:t>
      </w:r>
      <w:r w:rsidR="00937038">
        <w:rPr>
          <w:rFonts w:ascii="Times New Roman" w:eastAsia="Calibri" w:hAnsi="Times New Roman" w:cs="Times New Roman"/>
          <w:sz w:val="24"/>
          <w:szCs w:val="24"/>
          <w:lang w:val="bg-BG"/>
        </w:rPr>
        <w:t xml:space="preserve"> на разделно събраните отпадъци</w:t>
      </w:r>
      <w:r w:rsidR="00937038" w:rsidRPr="00937038">
        <w:rPr>
          <w:rFonts w:ascii="Times New Roman" w:eastAsia="Calibri" w:hAnsi="Times New Roman" w:cs="Times New Roman"/>
          <w:sz w:val="24"/>
          <w:szCs w:val="24"/>
          <w:lang w:val="bg-BG"/>
        </w:rPr>
        <w:t>.</w:t>
      </w:r>
    </w:p>
    <w:p w:rsidR="002F1511" w:rsidRDefault="002F1511" w:rsidP="002F1511">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eastAsia="bg-BG"/>
        </w:rPr>
      </w:pPr>
      <w:r w:rsidRPr="002F1511">
        <w:rPr>
          <w:rFonts w:ascii="Times New Roman" w:eastAsiaTheme="minorEastAsia" w:hAnsi="Times New Roman" w:cs="Times New Roman"/>
          <w:sz w:val="24"/>
          <w:szCs w:val="24"/>
          <w:lang w:val="bg-BG" w:eastAsia="bg-BG"/>
        </w:rPr>
        <w:t xml:space="preserve">Въпреки намаляващия брой на населението в община </w:t>
      </w:r>
      <w:r w:rsidR="00C87E5F">
        <w:rPr>
          <w:rFonts w:ascii="Times New Roman" w:eastAsiaTheme="minorEastAsia" w:hAnsi="Times New Roman" w:cs="Times New Roman"/>
          <w:sz w:val="24"/>
          <w:szCs w:val="24"/>
          <w:lang w:val="bg-BG" w:eastAsia="bg-BG"/>
        </w:rPr>
        <w:t>Садово</w:t>
      </w:r>
      <w:r w:rsidRPr="002F1511">
        <w:rPr>
          <w:rFonts w:ascii="Times New Roman" w:eastAsiaTheme="minorEastAsia" w:hAnsi="Times New Roman" w:cs="Times New Roman"/>
          <w:sz w:val="24"/>
          <w:szCs w:val="24"/>
          <w:lang w:val="bg-BG" w:eastAsia="bg-BG"/>
        </w:rPr>
        <w:t xml:space="preserve"> битовите отпадъци се увеличават. Това се дължи на различни сезонни характеристики, на променящите се потребителски навици и начин на живот на домакинствата и на дейността на промишлените предприятия, търговски обекти и заведения. За редуциране обема на депонираните количества е препоръчително цялостно подобряване на системата за сметосъбиране и сметоизвозване в общината, увеличаване дела на разделно събраните рециклируеми отпадъци, разширяване на фамилното компостиране на зелените и био-разградими отпадъци, осигуряване на възможности за отделно събиране и извозване на отпадъците от твърдо гориво през отоплителния сезон, на строителните отпадъци при текущи и основни ремонти и други мерки.</w:t>
      </w:r>
    </w:p>
    <w:p w:rsidR="00CD0993" w:rsidRPr="00CD0993" w:rsidRDefault="00891EA2" w:rsidP="00CD0993">
      <w:pPr>
        <w:shd w:val="clear" w:color="auto" w:fill="FFFF99"/>
        <w:autoSpaceDE w:val="0"/>
        <w:autoSpaceDN w:val="0"/>
        <w:adjustRightInd w:val="0"/>
        <w:spacing w:after="0" w:line="240" w:lineRule="auto"/>
        <w:ind w:firstLine="360"/>
        <w:jc w:val="both"/>
        <w:rPr>
          <w:rFonts w:ascii="Times New Roman" w:eastAsia="Calibri" w:hAnsi="Times New Roman" w:cs="Times New Roman"/>
          <w:color w:val="000000"/>
          <w:sz w:val="24"/>
          <w:szCs w:val="24"/>
          <w:lang w:val="bg-BG"/>
        </w:rPr>
      </w:pPr>
      <w:r>
        <w:rPr>
          <w:rFonts w:ascii="Times New Roman" w:eastAsia="SimSun" w:hAnsi="Times New Roman" w:cs="Times New Roman"/>
          <w:b/>
          <w:sz w:val="24"/>
          <w:szCs w:val="24"/>
          <w:lang w:val="bg-BG" w:eastAsia="zh-CN"/>
        </w:rPr>
        <w:t>2.2</w:t>
      </w:r>
      <w:r w:rsidR="00CD0993" w:rsidRPr="00E6303A">
        <w:rPr>
          <w:rFonts w:ascii="Times New Roman" w:eastAsia="SimSun" w:hAnsi="Times New Roman" w:cs="Times New Roman"/>
          <w:b/>
          <w:sz w:val="24"/>
          <w:szCs w:val="24"/>
          <w:lang w:val="bg-BG" w:eastAsia="zh-CN"/>
        </w:rPr>
        <w:t>.6. Шум</w:t>
      </w:r>
    </w:p>
    <w:p w:rsidR="00137B58" w:rsidRPr="00137B58" w:rsidRDefault="00137B58" w:rsidP="00137B58">
      <w:pPr>
        <w:autoSpaceDE w:val="0"/>
        <w:autoSpaceDN w:val="0"/>
        <w:adjustRightInd w:val="0"/>
        <w:spacing w:after="0" w:line="240" w:lineRule="auto"/>
        <w:ind w:firstLine="360"/>
        <w:jc w:val="both"/>
        <w:rPr>
          <w:rFonts w:ascii="Times New Roman" w:eastAsia="Calibri" w:hAnsi="Times New Roman" w:cs="Times New Roman"/>
          <w:color w:val="000000"/>
          <w:sz w:val="24"/>
          <w:szCs w:val="24"/>
          <w:lang w:val="bg-BG"/>
        </w:rPr>
      </w:pPr>
      <w:r w:rsidRPr="00137B58">
        <w:rPr>
          <w:rFonts w:ascii="Times New Roman" w:eastAsia="Calibri" w:hAnsi="Times New Roman" w:cs="Times New Roman"/>
          <w:color w:val="000000"/>
          <w:sz w:val="24"/>
          <w:szCs w:val="24"/>
          <w:lang w:val="bg-BG"/>
        </w:rPr>
        <w:t>Контролът по отношение на шума, излъчван в околната среда от промишлени дейности включва:</w:t>
      </w:r>
    </w:p>
    <w:p w:rsidR="00137B58" w:rsidRPr="00137B58" w:rsidRDefault="00137B58" w:rsidP="00137B58">
      <w:pPr>
        <w:autoSpaceDE w:val="0"/>
        <w:autoSpaceDN w:val="0"/>
        <w:adjustRightInd w:val="0"/>
        <w:spacing w:after="0" w:line="240" w:lineRule="auto"/>
        <w:ind w:firstLine="360"/>
        <w:jc w:val="both"/>
        <w:rPr>
          <w:rFonts w:ascii="Times New Roman" w:eastAsia="Calibri" w:hAnsi="Times New Roman" w:cs="Times New Roman"/>
          <w:color w:val="000000"/>
          <w:sz w:val="24"/>
          <w:szCs w:val="24"/>
          <w:lang w:val="bg-BG"/>
        </w:rPr>
      </w:pPr>
      <w:r w:rsidRPr="00137B58">
        <w:rPr>
          <w:rFonts w:ascii="Times New Roman" w:eastAsia="Calibri" w:hAnsi="Times New Roman" w:cs="Times New Roman"/>
          <w:color w:val="000000"/>
          <w:sz w:val="24"/>
          <w:szCs w:val="24"/>
          <w:lang w:val="bg-BG"/>
        </w:rPr>
        <w:t>Съгласно Закона за защита от шума в околната среда (ДВ. бр.74 от 2005 год. с посл. изм. и доп.), РИОСВ - Пловдив организира извършването на измерването, оценката, управлението и контрола на шума, излъчван в околната среда от промишлени инсталации и съоръжения, включително за категориите промишлени дейности по приложение №4 към чл. 117, ал. 1 от Закона за опазване на околната среда. Осъществяваният контрол е превантивен, текущ и последващ.</w:t>
      </w:r>
    </w:p>
    <w:p w:rsidR="00137B58" w:rsidRPr="00137B58" w:rsidRDefault="00137B58" w:rsidP="00137B58">
      <w:pPr>
        <w:autoSpaceDE w:val="0"/>
        <w:autoSpaceDN w:val="0"/>
        <w:adjustRightInd w:val="0"/>
        <w:spacing w:after="0" w:line="240" w:lineRule="auto"/>
        <w:ind w:firstLine="360"/>
        <w:jc w:val="both"/>
        <w:rPr>
          <w:rFonts w:ascii="Times New Roman" w:eastAsia="Calibri" w:hAnsi="Times New Roman" w:cs="Times New Roman"/>
          <w:color w:val="000000"/>
          <w:sz w:val="24"/>
          <w:szCs w:val="24"/>
          <w:lang w:val="bg-BG"/>
        </w:rPr>
      </w:pPr>
      <w:r w:rsidRPr="00137B58">
        <w:rPr>
          <w:rFonts w:ascii="Times New Roman" w:eastAsia="Calibri" w:hAnsi="Times New Roman" w:cs="Times New Roman"/>
          <w:color w:val="000000"/>
          <w:sz w:val="24"/>
          <w:szCs w:val="24"/>
          <w:lang w:val="bg-BG"/>
        </w:rPr>
        <w:t>Приоритетно са проверявани промишлени източници, емитери на шум в околната среда, разположени в жилищни зони или в близост до тях, с цел избягване, предотвратяване или намаляване на шумовото натоварване в урбанизираните територии.</w:t>
      </w:r>
    </w:p>
    <w:p w:rsidR="00137B58" w:rsidRPr="00137B58" w:rsidRDefault="00137B58" w:rsidP="00137B58">
      <w:pPr>
        <w:autoSpaceDE w:val="0"/>
        <w:autoSpaceDN w:val="0"/>
        <w:adjustRightInd w:val="0"/>
        <w:spacing w:after="0" w:line="240" w:lineRule="auto"/>
        <w:ind w:firstLine="360"/>
        <w:jc w:val="both"/>
        <w:rPr>
          <w:rFonts w:ascii="Times New Roman" w:eastAsia="Calibri" w:hAnsi="Times New Roman" w:cs="Times New Roman"/>
          <w:color w:val="000000"/>
          <w:sz w:val="24"/>
          <w:szCs w:val="24"/>
          <w:lang w:val="bg-BG"/>
        </w:rPr>
      </w:pPr>
      <w:r w:rsidRPr="00137B58">
        <w:rPr>
          <w:rFonts w:ascii="Times New Roman" w:eastAsia="Calibri" w:hAnsi="Times New Roman" w:cs="Times New Roman"/>
          <w:color w:val="000000"/>
          <w:sz w:val="24"/>
          <w:szCs w:val="24"/>
          <w:lang w:val="bg-BG"/>
        </w:rPr>
        <w:t>Контролните и собствени измервания се извършват от акредитирани лаборатории, като се спазват изискванията на „Методика за определяне на обща звукова мощност, излъчвана в околната среда от промишлено предприятие и определяне нивото на шум в мястото на въздействие", утвърдена със Заповед № РД-613/ 08.08.2012 год. на Министъра на околната среда и водите.</w:t>
      </w:r>
    </w:p>
    <w:p w:rsidR="00137B58" w:rsidRPr="00137B58" w:rsidRDefault="00137B58" w:rsidP="00137B58">
      <w:pPr>
        <w:autoSpaceDE w:val="0"/>
        <w:autoSpaceDN w:val="0"/>
        <w:adjustRightInd w:val="0"/>
        <w:spacing w:after="0" w:line="240" w:lineRule="auto"/>
        <w:ind w:firstLine="360"/>
        <w:jc w:val="both"/>
        <w:rPr>
          <w:rFonts w:ascii="Times New Roman" w:eastAsia="Calibri" w:hAnsi="Times New Roman" w:cs="Times New Roman"/>
          <w:color w:val="000000"/>
          <w:sz w:val="24"/>
          <w:szCs w:val="24"/>
          <w:lang w:val="bg-BG"/>
        </w:rPr>
      </w:pPr>
      <w:r w:rsidRPr="00137B58">
        <w:rPr>
          <w:rFonts w:ascii="Times New Roman" w:eastAsia="Calibri" w:hAnsi="Times New Roman" w:cs="Times New Roman"/>
          <w:color w:val="000000"/>
          <w:sz w:val="24"/>
          <w:szCs w:val="24"/>
          <w:lang w:val="bg-BG"/>
        </w:rPr>
        <w:t>Промишлени инсталации с издадени Комплексни разрешителни, попадащи в обхвата на Приложение № 4 към чл.117 от Закона за опазване на околната среда, са задължени да провеждат собствен мониторинг, веднъж на две последователни календарни години и да докладват резултатите от проведените измервания пред РИОСВ - Пловдив, съгласно поставените им условия.</w:t>
      </w:r>
    </w:p>
    <w:p w:rsidR="00137B58" w:rsidRPr="00137B58" w:rsidRDefault="00137B58" w:rsidP="00137B58">
      <w:pPr>
        <w:autoSpaceDE w:val="0"/>
        <w:autoSpaceDN w:val="0"/>
        <w:adjustRightInd w:val="0"/>
        <w:spacing w:after="0" w:line="240" w:lineRule="auto"/>
        <w:ind w:firstLine="360"/>
        <w:jc w:val="both"/>
        <w:rPr>
          <w:rFonts w:ascii="Times New Roman" w:eastAsia="Calibri" w:hAnsi="Times New Roman" w:cs="Times New Roman"/>
          <w:color w:val="000000"/>
          <w:sz w:val="24"/>
          <w:szCs w:val="24"/>
          <w:lang w:val="bg-BG"/>
        </w:rPr>
      </w:pPr>
      <w:r w:rsidRPr="00137B58">
        <w:rPr>
          <w:rFonts w:ascii="Times New Roman" w:eastAsia="Calibri" w:hAnsi="Times New Roman" w:cs="Times New Roman"/>
          <w:color w:val="000000"/>
          <w:sz w:val="24"/>
          <w:szCs w:val="24"/>
          <w:lang w:val="bg-BG"/>
        </w:rPr>
        <w:t>Основните източници на шум са свързани с транзитно преминаващ автомобилен транспорт.  Натоварен от движението на превозни средства е преминаващия през територията автомобилен път по направление Пловдив - Свиленград (международен път Е80).</w:t>
      </w:r>
    </w:p>
    <w:p w:rsidR="00CD0993" w:rsidRPr="00DF5DCA" w:rsidRDefault="00CD0993" w:rsidP="00CD0993">
      <w:pPr>
        <w:spacing w:after="0" w:line="240" w:lineRule="auto"/>
        <w:jc w:val="both"/>
        <w:rPr>
          <w:rFonts w:ascii="Times New Roman" w:eastAsia="MS Mincho" w:hAnsi="Times New Roman" w:cs="Times New Roman"/>
          <w:b/>
          <w:sz w:val="24"/>
          <w:szCs w:val="24"/>
          <w:lang w:val="bg-BG" w:eastAsia="ja-JP"/>
        </w:rPr>
      </w:pPr>
      <w:r w:rsidRPr="00DF5DCA">
        <w:rPr>
          <w:rFonts w:ascii="Times New Roman" w:eastAsia="MS Mincho" w:hAnsi="Times New Roman" w:cs="Times New Roman"/>
          <w:b/>
          <w:sz w:val="24"/>
          <w:szCs w:val="24"/>
          <w:lang w:val="bg-BG" w:eastAsia="ja-JP"/>
        </w:rPr>
        <w:t>Опасни химични вещества и смеси и управление на риска от големи аварии с опасни вещества</w:t>
      </w:r>
    </w:p>
    <w:p w:rsidR="00137B58" w:rsidRPr="00137B58" w:rsidRDefault="00137B58" w:rsidP="00137B58">
      <w:pPr>
        <w:numPr>
          <w:ilvl w:val="0"/>
          <w:numId w:val="61"/>
        </w:numPr>
        <w:spacing w:after="0" w:line="240" w:lineRule="auto"/>
        <w:jc w:val="both"/>
        <w:rPr>
          <w:rFonts w:ascii="Times New Roman" w:eastAsia="MS Mincho" w:hAnsi="Times New Roman" w:cs="Times New Roman"/>
          <w:sz w:val="24"/>
          <w:szCs w:val="24"/>
          <w:lang w:val="bg-BG" w:eastAsia="ja-JP"/>
        </w:rPr>
      </w:pPr>
      <w:r w:rsidRPr="00137B58">
        <w:rPr>
          <w:rFonts w:ascii="Times New Roman" w:eastAsia="MS Mincho" w:hAnsi="Times New Roman" w:cs="Times New Roman"/>
          <w:sz w:val="24"/>
          <w:szCs w:val="24"/>
          <w:lang w:val="bg-BG" w:eastAsia="ja-JP"/>
        </w:rPr>
        <w:t xml:space="preserve">Кратко описание на състоянието в областта на управлението на химикалите. Управлението на химичните вещества и смеси е свързано с намаляване на риска за здравето на хората и околната среда и предотвратяване на последствията при големи промишлени аварии на обекти с опасни химични вещества и смеси. Прилагането и спазването на законодателството в областта на химикалите е гаранция за постигане на: </w:t>
      </w:r>
    </w:p>
    <w:p w:rsidR="00137B58" w:rsidRPr="00137B58" w:rsidRDefault="00137B58" w:rsidP="00137B58">
      <w:pPr>
        <w:numPr>
          <w:ilvl w:val="0"/>
          <w:numId w:val="61"/>
        </w:numPr>
        <w:spacing w:after="0" w:line="240" w:lineRule="auto"/>
        <w:jc w:val="both"/>
        <w:rPr>
          <w:rFonts w:ascii="Times New Roman" w:eastAsia="MS Mincho" w:hAnsi="Times New Roman" w:cs="Times New Roman"/>
          <w:sz w:val="24"/>
          <w:szCs w:val="24"/>
          <w:lang w:val="bg-BG" w:eastAsia="ja-JP"/>
        </w:rPr>
      </w:pPr>
      <w:r w:rsidRPr="00137B58">
        <w:rPr>
          <w:rFonts w:ascii="Times New Roman" w:eastAsia="MS Mincho" w:hAnsi="Times New Roman" w:cs="Times New Roman"/>
          <w:sz w:val="24"/>
          <w:szCs w:val="24"/>
          <w:lang w:val="bg-BG" w:eastAsia="ja-JP"/>
        </w:rPr>
        <w:t>съответствие с основните цели на националната политика по опазване на околната среда;</w:t>
      </w:r>
    </w:p>
    <w:p w:rsidR="00137B58" w:rsidRPr="00137B58" w:rsidRDefault="00137B58" w:rsidP="00137B58">
      <w:pPr>
        <w:numPr>
          <w:ilvl w:val="0"/>
          <w:numId w:val="61"/>
        </w:numPr>
        <w:spacing w:after="0" w:line="240" w:lineRule="auto"/>
        <w:jc w:val="both"/>
        <w:rPr>
          <w:rFonts w:ascii="Times New Roman" w:eastAsia="MS Mincho" w:hAnsi="Times New Roman" w:cs="Times New Roman"/>
          <w:sz w:val="24"/>
          <w:szCs w:val="24"/>
          <w:lang w:val="bg-BG" w:eastAsia="ja-JP"/>
        </w:rPr>
      </w:pPr>
      <w:r w:rsidRPr="00137B58">
        <w:rPr>
          <w:rFonts w:ascii="Times New Roman" w:eastAsia="MS Mincho" w:hAnsi="Times New Roman" w:cs="Times New Roman"/>
          <w:sz w:val="24"/>
          <w:szCs w:val="24"/>
          <w:lang w:val="bg-BG" w:eastAsia="ja-JP"/>
        </w:rPr>
        <w:t>намаляване и предотвратяване на риска за човешкото здраве и околната среда;</w:t>
      </w:r>
    </w:p>
    <w:p w:rsidR="00137B58" w:rsidRPr="00137B58" w:rsidRDefault="00137B58" w:rsidP="00137B58">
      <w:pPr>
        <w:numPr>
          <w:ilvl w:val="0"/>
          <w:numId w:val="61"/>
        </w:numPr>
        <w:spacing w:after="0" w:line="240" w:lineRule="auto"/>
        <w:jc w:val="both"/>
        <w:rPr>
          <w:rFonts w:ascii="Times New Roman" w:eastAsia="MS Mincho" w:hAnsi="Times New Roman" w:cs="Times New Roman"/>
          <w:sz w:val="24"/>
          <w:szCs w:val="24"/>
          <w:lang w:val="bg-BG" w:eastAsia="ja-JP"/>
        </w:rPr>
      </w:pPr>
      <w:r w:rsidRPr="00137B58">
        <w:rPr>
          <w:rFonts w:ascii="Times New Roman" w:eastAsia="MS Mincho" w:hAnsi="Times New Roman" w:cs="Times New Roman"/>
          <w:sz w:val="24"/>
          <w:szCs w:val="24"/>
          <w:lang w:val="bg-BG" w:eastAsia="ja-JP"/>
        </w:rPr>
        <w:t>свободно движение на стоки и сигурност за потребителя.</w:t>
      </w:r>
    </w:p>
    <w:p w:rsidR="00137B58" w:rsidRPr="00137B58" w:rsidRDefault="00137B58" w:rsidP="00137B58">
      <w:pPr>
        <w:spacing w:after="0" w:line="240" w:lineRule="auto"/>
        <w:jc w:val="both"/>
        <w:rPr>
          <w:rFonts w:ascii="Times New Roman" w:eastAsia="MS Mincho" w:hAnsi="Times New Roman" w:cs="Times New Roman"/>
          <w:sz w:val="24"/>
          <w:szCs w:val="24"/>
          <w:lang w:val="bg-BG" w:eastAsia="ja-JP"/>
        </w:rPr>
      </w:pPr>
      <w:r w:rsidRPr="00137B58">
        <w:rPr>
          <w:rFonts w:ascii="Times New Roman" w:eastAsia="MS Mincho" w:hAnsi="Times New Roman" w:cs="Times New Roman"/>
          <w:sz w:val="24"/>
          <w:szCs w:val="24"/>
          <w:lang w:val="bg-BG" w:eastAsia="ja-JP"/>
        </w:rPr>
        <w:t>В община Садово се намира един от големите производители на етилов алкохол - Спиртна фабрика към „ВП Брандс интернешънъл“ АД. В обекта се спазват условията на съхранение на опасни вещества.</w:t>
      </w:r>
    </w:p>
    <w:p w:rsidR="00137B58" w:rsidRPr="00137B58" w:rsidRDefault="00137B58" w:rsidP="00137B58">
      <w:pPr>
        <w:spacing w:after="0" w:line="240" w:lineRule="auto"/>
        <w:jc w:val="both"/>
        <w:rPr>
          <w:rFonts w:ascii="Times New Roman" w:eastAsia="Times New Roman" w:hAnsi="Times New Roman" w:cs="Times New Roman"/>
          <w:sz w:val="24"/>
          <w:szCs w:val="24"/>
          <w:lang w:val="bg-BG" w:eastAsia="bg-BG"/>
        </w:rPr>
      </w:pPr>
      <w:r w:rsidRPr="00137B58">
        <w:rPr>
          <w:rFonts w:ascii="Times New Roman" w:eastAsia="Times New Roman" w:hAnsi="Times New Roman" w:cs="Times New Roman"/>
          <w:sz w:val="24"/>
          <w:szCs w:val="24"/>
          <w:lang w:val="bg-BG" w:eastAsia="bg-BG"/>
        </w:rPr>
        <w:t>РИОСВ   има   следните   отговорности   при   издаване   на   комплексните разрешителни:</w:t>
      </w:r>
    </w:p>
    <w:p w:rsidR="00137B58" w:rsidRPr="00137B58" w:rsidRDefault="00137B58" w:rsidP="00137B58">
      <w:pPr>
        <w:numPr>
          <w:ilvl w:val="0"/>
          <w:numId w:val="62"/>
        </w:numPr>
        <w:spacing w:after="0" w:line="240" w:lineRule="auto"/>
        <w:contextualSpacing/>
        <w:jc w:val="both"/>
        <w:rPr>
          <w:rFonts w:ascii="Times New Roman" w:eastAsia="MS Mincho" w:hAnsi="Times New Roman" w:cs="Times New Roman"/>
          <w:sz w:val="24"/>
          <w:szCs w:val="24"/>
          <w:lang w:val="bg-BG" w:eastAsia="ja-JP"/>
        </w:rPr>
      </w:pPr>
      <w:r w:rsidRPr="00137B58">
        <w:rPr>
          <w:rFonts w:ascii="Times New Roman" w:eastAsia="MS Mincho" w:hAnsi="Times New Roman" w:cs="Times New Roman"/>
          <w:sz w:val="24"/>
          <w:szCs w:val="24"/>
          <w:lang w:val="bg-BG" w:eastAsia="ja-JP"/>
        </w:rPr>
        <w:t>Подпомага ИАОС при оценката на заявлението за издаване на КР, оценка на планираните промени, преразглеждане, изменение и актуализация на КР и на проект на КР, чрез изготвяне на становища;</w:t>
      </w:r>
    </w:p>
    <w:p w:rsidR="00137B58" w:rsidRPr="00137B58" w:rsidRDefault="00137B58" w:rsidP="00137B58">
      <w:pPr>
        <w:numPr>
          <w:ilvl w:val="0"/>
          <w:numId w:val="62"/>
        </w:numPr>
        <w:spacing w:after="0" w:line="240" w:lineRule="auto"/>
        <w:contextualSpacing/>
        <w:jc w:val="both"/>
        <w:rPr>
          <w:rFonts w:ascii="Times New Roman" w:eastAsia="MS Mincho" w:hAnsi="Times New Roman" w:cs="Times New Roman"/>
          <w:sz w:val="24"/>
          <w:szCs w:val="24"/>
          <w:lang w:val="bg-BG" w:eastAsia="ja-JP"/>
        </w:rPr>
      </w:pPr>
      <w:r w:rsidRPr="00137B58">
        <w:rPr>
          <w:rFonts w:ascii="Times New Roman" w:eastAsia="MS Mincho" w:hAnsi="Times New Roman" w:cs="Times New Roman"/>
          <w:sz w:val="24"/>
          <w:szCs w:val="24"/>
          <w:lang w:val="bg-BG" w:eastAsia="ja-JP"/>
        </w:rPr>
        <w:t>Осъществяват контрол по изпълнението на условията и сроковете в издадените комплексни разрешителни.</w:t>
      </w:r>
    </w:p>
    <w:p w:rsidR="00137B58" w:rsidRPr="00137B58" w:rsidRDefault="00137B58" w:rsidP="00137B58">
      <w:pPr>
        <w:spacing w:after="0" w:line="240" w:lineRule="auto"/>
        <w:ind w:firstLine="360"/>
        <w:jc w:val="both"/>
        <w:rPr>
          <w:rFonts w:ascii="Times New Roman" w:eastAsia="Times New Roman" w:hAnsi="Times New Roman" w:cs="Times New Roman"/>
          <w:b/>
          <w:sz w:val="24"/>
          <w:szCs w:val="24"/>
          <w:lang w:eastAsia="bg-BG"/>
        </w:rPr>
      </w:pPr>
      <w:r w:rsidRPr="00137B58">
        <w:rPr>
          <w:rFonts w:ascii="Times New Roman" w:eastAsia="Times New Roman" w:hAnsi="Times New Roman" w:cs="Times New Roman"/>
          <w:b/>
          <w:sz w:val="24"/>
          <w:szCs w:val="24"/>
          <w:lang w:val="bg-BG" w:eastAsia="bg-BG"/>
        </w:rPr>
        <w:t>Описание на контролираните обекти</w:t>
      </w:r>
      <w:r w:rsidRPr="00137B58">
        <w:rPr>
          <w:rFonts w:ascii="Times New Roman" w:eastAsia="Times New Roman" w:hAnsi="Times New Roman" w:cs="Times New Roman"/>
          <w:b/>
          <w:sz w:val="24"/>
          <w:szCs w:val="24"/>
          <w:lang w:eastAsia="bg-BG"/>
        </w:rPr>
        <w:t>:</w:t>
      </w:r>
    </w:p>
    <w:p w:rsidR="00137B58" w:rsidRPr="00137B58" w:rsidRDefault="00137B58" w:rsidP="00137B58">
      <w:pPr>
        <w:numPr>
          <w:ilvl w:val="0"/>
          <w:numId w:val="63"/>
        </w:numPr>
        <w:spacing w:after="0" w:line="240" w:lineRule="auto"/>
        <w:contextualSpacing/>
        <w:jc w:val="both"/>
        <w:rPr>
          <w:rFonts w:ascii="Times New Roman" w:eastAsia="Times New Roman" w:hAnsi="Times New Roman" w:cs="Times New Roman"/>
          <w:sz w:val="24"/>
          <w:szCs w:val="24"/>
          <w:lang w:val="bg-BG" w:eastAsia="bg-BG"/>
        </w:rPr>
      </w:pPr>
      <w:r w:rsidRPr="00137B58">
        <w:rPr>
          <w:rFonts w:ascii="Times New Roman" w:eastAsia="Times New Roman" w:hAnsi="Times New Roman" w:cs="Times New Roman"/>
          <w:sz w:val="24"/>
          <w:szCs w:val="24"/>
          <w:lang w:val="bg-BG" w:eastAsia="bg-BG"/>
        </w:rPr>
        <w:t>Община Асеновград - площадка "Регионален център за обезвреждане на твърди битови отпадъци за общините Асеновград, Първомай, Садово, Куклен и Лъки" - КР № 451-Н1/2019 г.</w:t>
      </w:r>
    </w:p>
    <w:p w:rsidR="00137B58" w:rsidRPr="00137B58" w:rsidRDefault="00137B58" w:rsidP="00137B58">
      <w:pPr>
        <w:numPr>
          <w:ilvl w:val="0"/>
          <w:numId w:val="63"/>
        </w:numPr>
        <w:spacing w:after="0" w:line="240" w:lineRule="auto"/>
        <w:contextualSpacing/>
        <w:jc w:val="both"/>
        <w:rPr>
          <w:rFonts w:ascii="Times New Roman" w:eastAsia="Times New Roman" w:hAnsi="Times New Roman" w:cs="Times New Roman"/>
          <w:sz w:val="24"/>
          <w:szCs w:val="24"/>
          <w:lang w:val="bg-BG" w:eastAsia="bg-BG"/>
        </w:rPr>
      </w:pPr>
      <w:r w:rsidRPr="00137B58">
        <w:rPr>
          <w:rFonts w:ascii="Times New Roman" w:eastAsia="Times New Roman" w:hAnsi="Times New Roman" w:cs="Times New Roman"/>
          <w:sz w:val="24"/>
          <w:szCs w:val="24"/>
          <w:lang w:val="bg-BG" w:eastAsia="bg-BG"/>
        </w:rPr>
        <w:t>"ВП Брандс Интернешънъл" АД, гр. Пловдив - площадка Спиртна фабрика, с. Катуница - КР № 466-Н0/2013 г., последно актуализирано с Решение № 466-Н0-И1-А2/2016 г.</w:t>
      </w:r>
    </w:p>
    <w:p w:rsidR="00137B58" w:rsidRPr="00137B58" w:rsidRDefault="00137B58" w:rsidP="00137B58">
      <w:pPr>
        <w:numPr>
          <w:ilvl w:val="0"/>
          <w:numId w:val="63"/>
        </w:numPr>
        <w:spacing w:after="0" w:line="240" w:lineRule="auto"/>
        <w:contextualSpacing/>
        <w:jc w:val="both"/>
        <w:rPr>
          <w:rFonts w:ascii="Times New Roman" w:eastAsia="Times New Roman" w:hAnsi="Times New Roman" w:cs="Times New Roman"/>
          <w:sz w:val="24"/>
          <w:szCs w:val="24"/>
          <w:lang w:val="bg-BG" w:eastAsia="bg-BG"/>
        </w:rPr>
      </w:pPr>
      <w:r w:rsidRPr="00137B58">
        <w:rPr>
          <w:rFonts w:ascii="Times New Roman" w:eastAsia="Times New Roman" w:hAnsi="Times New Roman" w:cs="Times New Roman"/>
          <w:sz w:val="24"/>
          <w:szCs w:val="24"/>
          <w:lang w:val="bg-BG" w:eastAsia="bg-BG"/>
        </w:rPr>
        <w:t>ЕТ "ДАП-91-Деян Павлов", с. Войсил - площадка с. Богданица - КР №№ 514-Н0/2015г.;</w:t>
      </w:r>
    </w:p>
    <w:p w:rsidR="002F1511" w:rsidRPr="002F1511" w:rsidRDefault="002F1511" w:rsidP="002F1511">
      <w:pPr>
        <w:autoSpaceDE w:val="0"/>
        <w:autoSpaceDN w:val="0"/>
        <w:adjustRightInd w:val="0"/>
        <w:spacing w:after="0" w:line="240" w:lineRule="auto"/>
        <w:ind w:firstLine="360"/>
        <w:jc w:val="both"/>
        <w:rPr>
          <w:rFonts w:ascii="Times New Roman" w:eastAsia="Calibri" w:hAnsi="Times New Roman" w:cs="Times New Roman"/>
          <w:iCs/>
          <w:sz w:val="24"/>
          <w:szCs w:val="24"/>
          <w:lang w:val="bg-BG"/>
        </w:rPr>
      </w:pPr>
    </w:p>
    <w:p w:rsidR="00C030FD" w:rsidRDefault="00891EA2" w:rsidP="00223FEB">
      <w:pPr>
        <w:shd w:val="clear" w:color="auto" w:fill="FFFF99"/>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Pr>
          <w:rFonts w:ascii="Times New Roman" w:eastAsia="SimSun" w:hAnsi="Times New Roman" w:cs="Times New Roman"/>
          <w:b/>
          <w:sz w:val="24"/>
          <w:szCs w:val="24"/>
          <w:lang w:val="bg-BG" w:eastAsia="zh-CN"/>
        </w:rPr>
        <w:t>2.2</w:t>
      </w:r>
      <w:r w:rsidR="00C030FD" w:rsidRPr="00E6303A">
        <w:rPr>
          <w:rFonts w:ascii="Times New Roman" w:eastAsia="SimSun" w:hAnsi="Times New Roman" w:cs="Times New Roman"/>
          <w:b/>
          <w:sz w:val="24"/>
          <w:szCs w:val="24"/>
          <w:lang w:val="bg-BG" w:eastAsia="zh-CN"/>
        </w:rPr>
        <w:t>.7.Зелени площи в населените места</w:t>
      </w:r>
    </w:p>
    <w:p w:rsidR="002F1511" w:rsidRPr="002F1511" w:rsidRDefault="002F1511" w:rsidP="002F1511">
      <w:pPr>
        <w:autoSpaceDE w:val="0"/>
        <w:autoSpaceDN w:val="0"/>
        <w:adjustRightInd w:val="0"/>
        <w:spacing w:after="0" w:line="240" w:lineRule="auto"/>
        <w:ind w:firstLine="360"/>
        <w:jc w:val="both"/>
        <w:rPr>
          <w:rFonts w:ascii="Times New Roman" w:eastAsia="Courier New" w:hAnsi="Times New Roman" w:cs="Times New Roman"/>
          <w:sz w:val="24"/>
          <w:szCs w:val="24"/>
          <w:lang w:val="bg-BG"/>
        </w:rPr>
      </w:pPr>
      <w:r w:rsidRPr="002F1511">
        <w:rPr>
          <w:rFonts w:ascii="Times New Roman" w:eastAsia="Calibri" w:hAnsi="Times New Roman" w:cs="Times New Roman"/>
          <w:color w:val="000000"/>
          <w:sz w:val="24"/>
          <w:szCs w:val="24"/>
          <w:lang w:val="bg-BG"/>
        </w:rPr>
        <w:t>Като потенциален източник на по-големи количества биоотпадъци са идентифицирани</w:t>
      </w:r>
      <w:r w:rsidRPr="002F1511">
        <w:rPr>
          <w:rFonts w:ascii="Times New Roman" w:eastAsia="Courier New" w:hAnsi="Times New Roman" w:cs="Times New Roman"/>
          <w:sz w:val="24"/>
          <w:szCs w:val="24"/>
          <w:lang w:val="bg-BG"/>
        </w:rPr>
        <w:t xml:space="preserve"> зелените площи (паркове и градини) и гробищните паркове на територията на общината. </w:t>
      </w:r>
    </w:p>
    <w:p w:rsidR="002F1511" w:rsidRPr="002F1511" w:rsidRDefault="002F1511" w:rsidP="002F1511">
      <w:pPr>
        <w:autoSpaceDE w:val="0"/>
        <w:autoSpaceDN w:val="0"/>
        <w:adjustRightInd w:val="0"/>
        <w:spacing w:after="0" w:line="240" w:lineRule="auto"/>
        <w:ind w:firstLine="360"/>
        <w:jc w:val="both"/>
        <w:rPr>
          <w:rFonts w:ascii="Times New Roman" w:eastAsia="Courier New" w:hAnsi="Times New Roman" w:cs="Times New Roman"/>
          <w:sz w:val="24"/>
          <w:szCs w:val="24"/>
          <w:lang w:val="bg-BG"/>
        </w:rPr>
      </w:pPr>
      <w:r w:rsidRPr="002F1511">
        <w:rPr>
          <w:rFonts w:ascii="Times New Roman" w:eastAsia="Courier New" w:hAnsi="Times New Roman" w:cs="Times New Roman"/>
          <w:sz w:val="24"/>
          <w:szCs w:val="24"/>
          <w:lang w:val="bg-BG"/>
        </w:rPr>
        <w:t xml:space="preserve">В категорията „паркове и градини” в община </w:t>
      </w:r>
      <w:r w:rsidR="00C87E5F">
        <w:rPr>
          <w:rFonts w:ascii="Times New Roman" w:eastAsia="Courier New" w:hAnsi="Times New Roman" w:cs="Times New Roman"/>
          <w:sz w:val="24"/>
          <w:szCs w:val="24"/>
          <w:lang w:val="bg-BG"/>
        </w:rPr>
        <w:t>Садово</w:t>
      </w:r>
      <w:r w:rsidRPr="002F1511">
        <w:rPr>
          <w:rFonts w:ascii="Times New Roman" w:eastAsia="Courier New" w:hAnsi="Times New Roman" w:cs="Times New Roman"/>
          <w:sz w:val="24"/>
          <w:szCs w:val="24"/>
          <w:lang w:val="bg-BG"/>
        </w:rPr>
        <w:t xml:space="preserve"> попадат спортни терени, зелени площи, представляващи зелената система в населените места и гробищни паркове, които Общината има ангажимент да поддържа съгласно чл. 34, ал. 1 ЗУО.</w:t>
      </w:r>
    </w:p>
    <w:p w:rsidR="002F1511" w:rsidRPr="002F1511" w:rsidRDefault="002F1511" w:rsidP="002F1511">
      <w:pPr>
        <w:autoSpaceDE w:val="0"/>
        <w:autoSpaceDN w:val="0"/>
        <w:adjustRightInd w:val="0"/>
        <w:spacing w:after="0" w:line="240" w:lineRule="auto"/>
        <w:ind w:firstLine="360"/>
        <w:jc w:val="both"/>
        <w:rPr>
          <w:rFonts w:ascii="Times New Roman" w:eastAsia="Courier New" w:hAnsi="Times New Roman" w:cs="Times New Roman"/>
          <w:sz w:val="24"/>
          <w:szCs w:val="24"/>
          <w:lang w:val="bg-BG"/>
        </w:rPr>
      </w:pPr>
      <w:r w:rsidRPr="002F1511">
        <w:rPr>
          <w:rFonts w:ascii="Times New Roman" w:eastAsia="Courier New" w:hAnsi="Times New Roman" w:cs="Times New Roman"/>
          <w:sz w:val="24"/>
          <w:szCs w:val="24"/>
          <w:lang w:val="bg-BG"/>
        </w:rPr>
        <w:t xml:space="preserve">Към момента на територията на община </w:t>
      </w:r>
      <w:r w:rsidR="00C87E5F">
        <w:rPr>
          <w:rFonts w:ascii="Times New Roman" w:eastAsia="Courier New" w:hAnsi="Times New Roman" w:cs="Times New Roman"/>
          <w:sz w:val="24"/>
          <w:szCs w:val="24"/>
          <w:lang w:val="bg-BG"/>
        </w:rPr>
        <w:t>Садово</w:t>
      </w:r>
      <w:r w:rsidRPr="002F1511">
        <w:rPr>
          <w:rFonts w:ascii="Times New Roman" w:eastAsia="Courier New" w:hAnsi="Times New Roman" w:cs="Times New Roman"/>
          <w:sz w:val="24"/>
          <w:szCs w:val="24"/>
          <w:lang w:val="bg-BG"/>
        </w:rPr>
        <w:t xml:space="preserve"> няма въведена система за  разделно събиране на зелените (градинските) отпадъци, част от тях попадат в общинските контейнери за организирано събиране на смесени битови отпадъци, т. нар. «сива кофа», или биват третирани на място (чрез горене или неконтролирано гниене). На този етап Общината не би могла да извърши изследване, каква част от смесените битови отпадъци са с произход от обществени паркове и градини. При въвеждане на разделното им събиране следва да се получи най-адекватна оценка. Поради тези ограничения на този етап представяме нашата оценка за потенциалните количества градински отпадъци на база данните за обществени зелени площи (паркове, градини, спортни терени и гробищни паркове) в община </w:t>
      </w:r>
      <w:r w:rsidR="00C87E5F">
        <w:rPr>
          <w:rFonts w:ascii="Times New Roman" w:eastAsia="Courier New" w:hAnsi="Times New Roman" w:cs="Times New Roman"/>
          <w:sz w:val="24"/>
          <w:szCs w:val="24"/>
          <w:lang w:val="bg-BG"/>
        </w:rPr>
        <w:t>Садово</w:t>
      </w:r>
      <w:r w:rsidRPr="002F1511">
        <w:rPr>
          <w:rFonts w:ascii="Times New Roman" w:eastAsia="Courier New" w:hAnsi="Times New Roman" w:cs="Times New Roman"/>
          <w:sz w:val="24"/>
          <w:szCs w:val="24"/>
          <w:lang w:val="bg-BG"/>
        </w:rPr>
        <w:t>, като приемаме че те не попадат в контейнерите за смесени битови отпадъци.</w:t>
      </w:r>
    </w:p>
    <w:p w:rsidR="002F1511" w:rsidRPr="00061005" w:rsidRDefault="002F1511" w:rsidP="002F1511">
      <w:pPr>
        <w:autoSpaceDE w:val="0"/>
        <w:autoSpaceDN w:val="0"/>
        <w:adjustRightInd w:val="0"/>
        <w:spacing w:after="0" w:line="240" w:lineRule="auto"/>
        <w:ind w:firstLine="360"/>
        <w:jc w:val="both"/>
        <w:rPr>
          <w:rFonts w:ascii="Times New Roman" w:eastAsia="Courier New" w:hAnsi="Times New Roman" w:cs="Times New Roman"/>
          <w:b/>
          <w:sz w:val="24"/>
          <w:szCs w:val="24"/>
          <w:lang w:val="bg-BG"/>
        </w:rPr>
      </w:pPr>
      <w:r w:rsidRPr="00061005">
        <w:rPr>
          <w:rFonts w:ascii="Times New Roman" w:eastAsia="Courier New" w:hAnsi="Times New Roman" w:cs="Times New Roman"/>
          <w:b/>
          <w:sz w:val="24"/>
          <w:szCs w:val="24"/>
          <w:lang w:val="bg-BG"/>
        </w:rPr>
        <w:t xml:space="preserve">Обществените зелени площи, паркове и градини в община </w:t>
      </w:r>
      <w:r w:rsidR="00C87E5F" w:rsidRPr="00061005">
        <w:rPr>
          <w:rFonts w:ascii="Times New Roman" w:eastAsia="Courier New" w:hAnsi="Times New Roman" w:cs="Times New Roman"/>
          <w:b/>
          <w:sz w:val="24"/>
          <w:szCs w:val="24"/>
          <w:lang w:val="bg-BG"/>
        </w:rPr>
        <w:t>Садово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5"/>
        <w:gridCol w:w="8"/>
        <w:gridCol w:w="7"/>
        <w:gridCol w:w="21"/>
        <w:gridCol w:w="6"/>
        <w:gridCol w:w="3413"/>
        <w:gridCol w:w="10"/>
        <w:gridCol w:w="7"/>
        <w:gridCol w:w="10"/>
        <w:gridCol w:w="10"/>
        <w:gridCol w:w="3185"/>
      </w:tblGrid>
      <w:tr w:rsidR="00061005" w:rsidRPr="00061005" w:rsidTr="006F5EFC">
        <w:tc>
          <w:tcPr>
            <w:tcW w:w="2981" w:type="dxa"/>
            <w:gridSpan w:val="4"/>
            <w:shd w:val="clear" w:color="auto" w:fill="FFFF99"/>
          </w:tcPr>
          <w:p w:rsidR="00061005" w:rsidRPr="00061005" w:rsidRDefault="00061005" w:rsidP="00061005">
            <w:pPr>
              <w:spacing w:after="0" w:line="240" w:lineRule="auto"/>
              <w:jc w:val="center"/>
              <w:rPr>
                <w:rFonts w:ascii="Times New Roman" w:eastAsia="Times New Roman" w:hAnsi="Times New Roman" w:cs="Times New Roman"/>
                <w:b/>
                <w:sz w:val="20"/>
                <w:szCs w:val="20"/>
                <w:lang w:val="bg-BG" w:eastAsia="bg-BG"/>
              </w:rPr>
            </w:pPr>
            <w:r w:rsidRPr="00061005">
              <w:rPr>
                <w:rFonts w:ascii="Times New Roman" w:eastAsia="Times New Roman" w:hAnsi="Times New Roman" w:cs="Times New Roman"/>
                <w:b/>
                <w:color w:val="99CC00"/>
                <w:sz w:val="24"/>
                <w:szCs w:val="24"/>
                <w:lang w:val="bg-BG" w:eastAsia="bg-BG"/>
              </w:rPr>
              <w:t xml:space="preserve">- </w:t>
            </w:r>
          </w:p>
        </w:tc>
        <w:tc>
          <w:tcPr>
            <w:tcW w:w="3419" w:type="dxa"/>
            <w:gridSpan w:val="2"/>
            <w:shd w:val="clear" w:color="auto" w:fill="FFFF99"/>
          </w:tcPr>
          <w:p w:rsidR="00061005" w:rsidRPr="00061005" w:rsidRDefault="00061005" w:rsidP="00061005">
            <w:pPr>
              <w:spacing w:after="0" w:line="240" w:lineRule="auto"/>
              <w:jc w:val="center"/>
              <w:rPr>
                <w:rFonts w:ascii="Times New Roman" w:eastAsia="Times New Roman" w:hAnsi="Times New Roman" w:cs="Times New Roman"/>
                <w:b/>
                <w:sz w:val="20"/>
                <w:szCs w:val="20"/>
                <w:lang w:val="bg-BG" w:eastAsia="bg-BG"/>
              </w:rPr>
            </w:pPr>
            <w:r w:rsidRPr="00061005">
              <w:rPr>
                <w:rFonts w:ascii="Times New Roman" w:eastAsia="Times New Roman" w:hAnsi="Times New Roman" w:cs="Times New Roman"/>
                <w:b/>
                <w:sz w:val="20"/>
                <w:szCs w:val="20"/>
                <w:lang w:val="bg-BG" w:eastAsia="bg-BG"/>
              </w:rPr>
              <w:t>ВИД НА ОБЕКТА</w:t>
            </w:r>
          </w:p>
        </w:tc>
        <w:tc>
          <w:tcPr>
            <w:tcW w:w="3222" w:type="dxa"/>
            <w:gridSpan w:val="5"/>
            <w:shd w:val="clear" w:color="auto" w:fill="FFFF99"/>
          </w:tcPr>
          <w:p w:rsidR="00061005" w:rsidRPr="00061005" w:rsidRDefault="00061005" w:rsidP="00061005">
            <w:pPr>
              <w:spacing w:after="0" w:line="240" w:lineRule="auto"/>
              <w:jc w:val="center"/>
              <w:rPr>
                <w:rFonts w:ascii="Times New Roman" w:eastAsia="Times New Roman" w:hAnsi="Times New Roman" w:cs="Times New Roman"/>
                <w:b/>
                <w:sz w:val="20"/>
                <w:szCs w:val="20"/>
                <w:lang w:val="bg-BG" w:eastAsia="bg-BG"/>
              </w:rPr>
            </w:pPr>
            <w:r w:rsidRPr="00061005">
              <w:rPr>
                <w:rFonts w:ascii="Times New Roman" w:eastAsia="Times New Roman" w:hAnsi="Times New Roman" w:cs="Times New Roman"/>
                <w:b/>
                <w:sz w:val="20"/>
                <w:szCs w:val="20"/>
                <w:lang w:val="bg-BG" w:eastAsia="bg-BG"/>
              </w:rPr>
              <w:t>ПЛОЩ В М</w:t>
            </w:r>
            <w:r w:rsidRPr="00061005">
              <w:rPr>
                <w:rFonts w:ascii="Times New Roman" w:eastAsia="Times New Roman" w:hAnsi="Times New Roman" w:cs="Times New Roman"/>
                <w:b/>
                <w:sz w:val="20"/>
                <w:szCs w:val="20"/>
                <w:vertAlign w:val="superscript"/>
                <w:lang w:val="bg-BG" w:eastAsia="bg-BG"/>
              </w:rPr>
              <w:t>2</w:t>
            </w:r>
          </w:p>
        </w:tc>
      </w:tr>
      <w:tr w:rsidR="00061005" w:rsidRPr="00061005" w:rsidTr="00061005">
        <w:trPr>
          <w:trHeight w:val="160"/>
        </w:trPr>
        <w:tc>
          <w:tcPr>
            <w:tcW w:w="2981" w:type="dxa"/>
            <w:gridSpan w:val="4"/>
            <w:vMerge w:val="restart"/>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гр. САДОВО:</w:t>
            </w:r>
          </w:p>
        </w:tc>
        <w:tc>
          <w:tcPr>
            <w:tcW w:w="3419" w:type="dxa"/>
            <w:gridSpan w:val="2"/>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Зелена площ</w:t>
            </w:r>
          </w:p>
        </w:tc>
        <w:tc>
          <w:tcPr>
            <w:tcW w:w="3222" w:type="dxa"/>
            <w:gridSpan w:val="5"/>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vertAlign w:val="superscript"/>
                <w:lang w:val="bg-BG" w:eastAsia="bg-BG"/>
              </w:rPr>
            </w:pPr>
            <w:r w:rsidRPr="00061005">
              <w:rPr>
                <w:rFonts w:ascii="Times New Roman" w:eastAsia="Times New Roman" w:hAnsi="Times New Roman" w:cs="Times New Roman"/>
                <w:sz w:val="20"/>
                <w:szCs w:val="20"/>
                <w:lang w:val="bg-BG" w:eastAsia="bg-BG"/>
              </w:rPr>
              <w:t>3340</w:t>
            </w:r>
          </w:p>
        </w:tc>
      </w:tr>
      <w:tr w:rsidR="00061005" w:rsidRPr="00061005" w:rsidTr="00061005">
        <w:tc>
          <w:tcPr>
            <w:tcW w:w="2981" w:type="dxa"/>
            <w:gridSpan w:val="4"/>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19" w:type="dxa"/>
            <w:gridSpan w:val="2"/>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Стадион извън регулация</w:t>
            </w:r>
          </w:p>
        </w:tc>
        <w:tc>
          <w:tcPr>
            <w:tcW w:w="3222" w:type="dxa"/>
            <w:gridSpan w:val="5"/>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29500</w:t>
            </w:r>
          </w:p>
        </w:tc>
      </w:tr>
      <w:tr w:rsidR="00061005" w:rsidRPr="00061005" w:rsidTr="00061005">
        <w:tc>
          <w:tcPr>
            <w:tcW w:w="2981" w:type="dxa"/>
            <w:gridSpan w:val="4"/>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19" w:type="dxa"/>
            <w:gridSpan w:val="2"/>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Паркинг кв. 14</w:t>
            </w:r>
          </w:p>
        </w:tc>
        <w:tc>
          <w:tcPr>
            <w:tcW w:w="3222" w:type="dxa"/>
            <w:gridSpan w:val="5"/>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897</w:t>
            </w:r>
          </w:p>
        </w:tc>
      </w:tr>
      <w:tr w:rsidR="00061005" w:rsidRPr="00061005" w:rsidTr="00061005">
        <w:tc>
          <w:tcPr>
            <w:tcW w:w="2981" w:type="dxa"/>
            <w:gridSpan w:val="4"/>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19" w:type="dxa"/>
            <w:gridSpan w:val="2"/>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Зеленина кв. 14</w:t>
            </w:r>
          </w:p>
        </w:tc>
        <w:tc>
          <w:tcPr>
            <w:tcW w:w="3222" w:type="dxa"/>
            <w:gridSpan w:val="5"/>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1340</w:t>
            </w:r>
          </w:p>
        </w:tc>
      </w:tr>
      <w:tr w:rsidR="00061005" w:rsidRPr="00061005" w:rsidTr="00061005">
        <w:tc>
          <w:tcPr>
            <w:tcW w:w="2981" w:type="dxa"/>
            <w:gridSpan w:val="4"/>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19" w:type="dxa"/>
            <w:gridSpan w:val="2"/>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 xml:space="preserve">Част от </w:t>
            </w:r>
            <w:r w:rsidRPr="00061005">
              <w:rPr>
                <w:rFonts w:ascii="Times New Roman" w:eastAsia="Times New Roman" w:hAnsi="Times New Roman" w:cs="Times New Roman"/>
                <w:sz w:val="20"/>
                <w:szCs w:val="20"/>
                <w:lang w:eastAsia="bg-BG"/>
              </w:rPr>
              <w:t>II</w:t>
            </w:r>
            <w:r w:rsidRPr="000C4812">
              <w:rPr>
                <w:rFonts w:ascii="Times New Roman" w:eastAsia="Times New Roman" w:hAnsi="Times New Roman" w:cs="Times New Roman"/>
                <w:sz w:val="20"/>
                <w:szCs w:val="20"/>
                <w:lang w:val="bg-BG" w:eastAsia="bg-BG"/>
              </w:rPr>
              <w:t xml:space="preserve">-163, </w:t>
            </w:r>
            <w:r w:rsidRPr="00061005">
              <w:rPr>
                <w:rFonts w:ascii="Times New Roman" w:eastAsia="Times New Roman" w:hAnsi="Times New Roman" w:cs="Times New Roman"/>
                <w:sz w:val="20"/>
                <w:szCs w:val="20"/>
                <w:lang w:val="bg-BG" w:eastAsia="bg-BG"/>
              </w:rPr>
              <w:t>пред общ. Садово</w:t>
            </w:r>
          </w:p>
        </w:tc>
        <w:tc>
          <w:tcPr>
            <w:tcW w:w="3222" w:type="dxa"/>
            <w:gridSpan w:val="5"/>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557</w:t>
            </w:r>
          </w:p>
        </w:tc>
      </w:tr>
      <w:tr w:rsidR="00061005" w:rsidRPr="00061005" w:rsidTr="00061005">
        <w:tc>
          <w:tcPr>
            <w:tcW w:w="2981" w:type="dxa"/>
            <w:gridSpan w:val="4"/>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19" w:type="dxa"/>
            <w:gridSpan w:val="2"/>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Училище и детска градина</w:t>
            </w:r>
          </w:p>
        </w:tc>
        <w:tc>
          <w:tcPr>
            <w:tcW w:w="3222" w:type="dxa"/>
            <w:gridSpan w:val="5"/>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4430</w:t>
            </w:r>
          </w:p>
        </w:tc>
      </w:tr>
      <w:tr w:rsidR="00061005" w:rsidRPr="00061005" w:rsidTr="00061005">
        <w:tc>
          <w:tcPr>
            <w:tcW w:w="2981" w:type="dxa"/>
            <w:gridSpan w:val="4"/>
            <w:vMerge/>
          </w:tcPr>
          <w:p w:rsidR="00061005" w:rsidRPr="00061005" w:rsidRDefault="00061005" w:rsidP="00061005">
            <w:pPr>
              <w:spacing w:after="0" w:line="240" w:lineRule="auto"/>
              <w:jc w:val="both"/>
              <w:rPr>
                <w:rFonts w:ascii="Times New Roman" w:eastAsia="Times New Roman" w:hAnsi="Times New Roman" w:cs="Times New Roman"/>
                <w:sz w:val="20"/>
                <w:szCs w:val="20"/>
                <w:lang w:eastAsia="bg-BG"/>
              </w:rPr>
            </w:pPr>
          </w:p>
        </w:tc>
        <w:tc>
          <w:tcPr>
            <w:tcW w:w="3419" w:type="dxa"/>
            <w:gridSpan w:val="2"/>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eastAsia="bg-BG"/>
              </w:rPr>
              <w:t xml:space="preserve">V- </w:t>
            </w:r>
            <w:r w:rsidRPr="00061005">
              <w:rPr>
                <w:rFonts w:ascii="Times New Roman" w:eastAsia="Times New Roman" w:hAnsi="Times New Roman" w:cs="Times New Roman"/>
                <w:sz w:val="20"/>
                <w:szCs w:val="20"/>
                <w:lang w:val="bg-BG" w:eastAsia="bg-BG"/>
              </w:rPr>
              <w:t xml:space="preserve">Зеленина, кв. 14 </w:t>
            </w:r>
          </w:p>
        </w:tc>
        <w:tc>
          <w:tcPr>
            <w:tcW w:w="3222" w:type="dxa"/>
            <w:gridSpan w:val="5"/>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540</w:t>
            </w:r>
          </w:p>
        </w:tc>
      </w:tr>
      <w:tr w:rsidR="00061005" w:rsidRPr="00061005" w:rsidTr="00061005">
        <w:tc>
          <w:tcPr>
            <w:tcW w:w="2981" w:type="dxa"/>
            <w:gridSpan w:val="4"/>
            <w:vMerge/>
          </w:tcPr>
          <w:p w:rsidR="00061005" w:rsidRPr="00061005" w:rsidRDefault="00061005" w:rsidP="00061005">
            <w:pPr>
              <w:spacing w:after="0" w:line="240" w:lineRule="auto"/>
              <w:jc w:val="both"/>
              <w:rPr>
                <w:rFonts w:ascii="Times New Roman" w:eastAsia="Times New Roman" w:hAnsi="Times New Roman" w:cs="Times New Roman"/>
                <w:sz w:val="20"/>
                <w:szCs w:val="20"/>
                <w:lang w:eastAsia="bg-BG"/>
              </w:rPr>
            </w:pPr>
          </w:p>
        </w:tc>
        <w:tc>
          <w:tcPr>
            <w:tcW w:w="3419" w:type="dxa"/>
            <w:gridSpan w:val="2"/>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eastAsia="bg-BG"/>
              </w:rPr>
              <w:t>III-</w:t>
            </w:r>
            <w:r w:rsidRPr="00061005">
              <w:rPr>
                <w:rFonts w:ascii="Times New Roman" w:eastAsia="Times New Roman" w:hAnsi="Times New Roman" w:cs="Times New Roman"/>
                <w:sz w:val="20"/>
                <w:szCs w:val="20"/>
                <w:lang w:val="bg-BG" w:eastAsia="bg-BG"/>
              </w:rPr>
              <w:t>жил. Комплекс, кв. 27</w:t>
            </w:r>
          </w:p>
        </w:tc>
        <w:tc>
          <w:tcPr>
            <w:tcW w:w="3222" w:type="dxa"/>
            <w:gridSpan w:val="5"/>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700</w:t>
            </w:r>
          </w:p>
        </w:tc>
      </w:tr>
      <w:tr w:rsidR="00061005" w:rsidRPr="00061005" w:rsidTr="00061005">
        <w:tc>
          <w:tcPr>
            <w:tcW w:w="2981" w:type="dxa"/>
            <w:gridSpan w:val="4"/>
            <w:vMerge/>
          </w:tcPr>
          <w:p w:rsidR="00061005" w:rsidRPr="00061005" w:rsidRDefault="00061005" w:rsidP="00061005">
            <w:pPr>
              <w:spacing w:after="0" w:line="240" w:lineRule="auto"/>
              <w:jc w:val="both"/>
              <w:rPr>
                <w:rFonts w:ascii="Times New Roman" w:eastAsia="Times New Roman" w:hAnsi="Times New Roman" w:cs="Times New Roman"/>
                <w:sz w:val="20"/>
                <w:szCs w:val="20"/>
                <w:lang w:eastAsia="bg-BG"/>
              </w:rPr>
            </w:pPr>
          </w:p>
        </w:tc>
        <w:tc>
          <w:tcPr>
            <w:tcW w:w="3419" w:type="dxa"/>
            <w:gridSpan w:val="2"/>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eastAsia="bg-BG"/>
              </w:rPr>
              <w:t>III</w:t>
            </w:r>
            <w:r w:rsidRPr="00061005">
              <w:rPr>
                <w:rFonts w:ascii="Times New Roman" w:eastAsia="Times New Roman" w:hAnsi="Times New Roman" w:cs="Times New Roman"/>
                <w:sz w:val="20"/>
                <w:szCs w:val="20"/>
                <w:lang w:val="bg-BG" w:eastAsia="bg-BG"/>
              </w:rPr>
              <w:t xml:space="preserve"> – Парк, кв. 22</w:t>
            </w:r>
          </w:p>
        </w:tc>
        <w:tc>
          <w:tcPr>
            <w:tcW w:w="3222" w:type="dxa"/>
            <w:gridSpan w:val="5"/>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7935</w:t>
            </w:r>
          </w:p>
        </w:tc>
      </w:tr>
      <w:tr w:rsidR="00061005" w:rsidRPr="00061005" w:rsidTr="00061005">
        <w:tc>
          <w:tcPr>
            <w:tcW w:w="2981" w:type="dxa"/>
            <w:gridSpan w:val="4"/>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19" w:type="dxa"/>
            <w:gridSpan w:val="2"/>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 xml:space="preserve">Част </w:t>
            </w:r>
            <w:r w:rsidRPr="00061005">
              <w:rPr>
                <w:rFonts w:ascii="Times New Roman" w:eastAsia="Times New Roman" w:hAnsi="Times New Roman" w:cs="Times New Roman"/>
                <w:sz w:val="20"/>
                <w:szCs w:val="20"/>
                <w:lang w:eastAsia="bg-BG"/>
              </w:rPr>
              <w:t>XXII-</w:t>
            </w:r>
            <w:r w:rsidRPr="00061005">
              <w:rPr>
                <w:rFonts w:ascii="Times New Roman" w:eastAsia="Times New Roman" w:hAnsi="Times New Roman" w:cs="Times New Roman"/>
                <w:sz w:val="20"/>
                <w:szCs w:val="20"/>
                <w:lang w:val="bg-BG" w:eastAsia="bg-BG"/>
              </w:rPr>
              <w:t>ССТ</w:t>
            </w:r>
          </w:p>
        </w:tc>
        <w:tc>
          <w:tcPr>
            <w:tcW w:w="3222" w:type="dxa"/>
            <w:gridSpan w:val="5"/>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35000</w:t>
            </w:r>
          </w:p>
        </w:tc>
      </w:tr>
      <w:tr w:rsidR="00061005" w:rsidRPr="00061005" w:rsidTr="00061005">
        <w:trPr>
          <w:trHeight w:val="134"/>
        </w:trPr>
        <w:tc>
          <w:tcPr>
            <w:tcW w:w="2953" w:type="dxa"/>
            <w:gridSpan w:val="2"/>
            <w:vMerge w:val="restart"/>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с. АХМАТОВО:</w:t>
            </w:r>
          </w:p>
        </w:tc>
        <w:tc>
          <w:tcPr>
            <w:tcW w:w="3447" w:type="dxa"/>
            <w:gridSpan w:val="4"/>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Стадион</w:t>
            </w:r>
          </w:p>
        </w:tc>
        <w:tc>
          <w:tcPr>
            <w:tcW w:w="3222" w:type="dxa"/>
            <w:gridSpan w:val="5"/>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vertAlign w:val="superscript"/>
                <w:lang w:val="bg-BG" w:eastAsia="bg-BG"/>
              </w:rPr>
            </w:pPr>
            <w:r w:rsidRPr="00061005">
              <w:rPr>
                <w:rFonts w:ascii="Times New Roman" w:eastAsia="Times New Roman" w:hAnsi="Times New Roman" w:cs="Times New Roman"/>
                <w:sz w:val="20"/>
                <w:szCs w:val="20"/>
                <w:lang w:val="bg-BG" w:eastAsia="bg-BG"/>
              </w:rPr>
              <w:t>16300</w:t>
            </w:r>
          </w:p>
        </w:tc>
      </w:tr>
      <w:tr w:rsidR="00061005" w:rsidRPr="00061005" w:rsidTr="00061005">
        <w:tc>
          <w:tcPr>
            <w:tcW w:w="2953" w:type="dxa"/>
            <w:gridSpan w:val="2"/>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47" w:type="dxa"/>
            <w:gridSpan w:val="4"/>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Детска площадка и озеленяване</w:t>
            </w:r>
          </w:p>
        </w:tc>
        <w:tc>
          <w:tcPr>
            <w:tcW w:w="3222" w:type="dxa"/>
            <w:gridSpan w:val="5"/>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0,700</w:t>
            </w:r>
          </w:p>
        </w:tc>
      </w:tr>
      <w:tr w:rsidR="00061005" w:rsidRPr="00061005" w:rsidTr="00061005">
        <w:trPr>
          <w:trHeight w:val="430"/>
        </w:trPr>
        <w:tc>
          <w:tcPr>
            <w:tcW w:w="2981" w:type="dxa"/>
            <w:gridSpan w:val="4"/>
            <w:vMerge w:val="restart"/>
          </w:tcPr>
          <w:p w:rsidR="00061005" w:rsidRPr="00061005" w:rsidRDefault="00061005" w:rsidP="00061005">
            <w:pPr>
              <w:rPr>
                <w:rFonts w:ascii="Times New Roman" w:eastAsiaTheme="minorEastAsia" w:hAnsi="Times New Roman" w:cs="Times New Roman"/>
                <w:sz w:val="20"/>
                <w:szCs w:val="20"/>
                <w:lang w:eastAsia="zh-CN"/>
              </w:rPr>
            </w:pPr>
            <w:r w:rsidRPr="00061005">
              <w:rPr>
                <w:rFonts w:ascii="Times New Roman" w:eastAsia="Times New Roman" w:hAnsi="Times New Roman" w:cs="Times New Roman"/>
                <w:sz w:val="20"/>
                <w:szCs w:val="20"/>
                <w:lang w:val="bg-BG" w:eastAsia="bg-BG"/>
              </w:rPr>
              <w:t>с. БОГДАНИЦА:</w:t>
            </w:r>
          </w:p>
          <w:p w:rsidR="00061005" w:rsidRPr="00061005" w:rsidRDefault="00061005" w:rsidP="00061005">
            <w:pPr>
              <w:rPr>
                <w:rFonts w:ascii="Times New Roman" w:eastAsiaTheme="minorEastAsia" w:hAnsi="Times New Roman" w:cs="Times New Roman"/>
                <w:sz w:val="20"/>
                <w:szCs w:val="20"/>
                <w:lang w:eastAsia="zh-CN"/>
              </w:rPr>
            </w:pPr>
          </w:p>
        </w:tc>
        <w:tc>
          <w:tcPr>
            <w:tcW w:w="3419" w:type="dxa"/>
            <w:gridSpan w:val="2"/>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Детска градина, училище и пансионат, кв. 24</w:t>
            </w:r>
          </w:p>
        </w:tc>
        <w:tc>
          <w:tcPr>
            <w:tcW w:w="3222" w:type="dxa"/>
            <w:gridSpan w:val="5"/>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vertAlign w:val="superscript"/>
                <w:lang w:val="bg-BG" w:eastAsia="bg-BG"/>
              </w:rPr>
            </w:pPr>
            <w:r w:rsidRPr="00061005">
              <w:rPr>
                <w:rFonts w:ascii="Times New Roman" w:eastAsia="Times New Roman" w:hAnsi="Times New Roman" w:cs="Times New Roman"/>
                <w:sz w:val="20"/>
                <w:szCs w:val="20"/>
                <w:lang w:val="bg-BG" w:eastAsia="bg-BG"/>
              </w:rPr>
              <w:t>8416</w:t>
            </w:r>
          </w:p>
        </w:tc>
      </w:tr>
      <w:tr w:rsidR="00061005" w:rsidRPr="00061005" w:rsidTr="00061005">
        <w:trPr>
          <w:trHeight w:val="105"/>
        </w:trPr>
        <w:tc>
          <w:tcPr>
            <w:tcW w:w="2981" w:type="dxa"/>
            <w:gridSpan w:val="4"/>
            <w:vMerge/>
          </w:tcPr>
          <w:p w:rsidR="00061005" w:rsidRPr="00061005" w:rsidRDefault="00061005" w:rsidP="00061005">
            <w:pPr>
              <w:rPr>
                <w:rFonts w:ascii="Times New Roman" w:eastAsiaTheme="minorEastAsia" w:hAnsi="Times New Roman" w:cs="Times New Roman"/>
                <w:sz w:val="20"/>
                <w:szCs w:val="20"/>
                <w:lang w:eastAsia="zh-CN"/>
              </w:rPr>
            </w:pPr>
          </w:p>
        </w:tc>
        <w:tc>
          <w:tcPr>
            <w:tcW w:w="3419" w:type="dxa"/>
            <w:gridSpan w:val="2"/>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Парк, кв. 22</w:t>
            </w:r>
          </w:p>
        </w:tc>
        <w:tc>
          <w:tcPr>
            <w:tcW w:w="3222" w:type="dxa"/>
            <w:gridSpan w:val="5"/>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23676</w:t>
            </w:r>
          </w:p>
        </w:tc>
      </w:tr>
      <w:tr w:rsidR="00061005" w:rsidRPr="00061005" w:rsidTr="00061005">
        <w:trPr>
          <w:trHeight w:val="232"/>
        </w:trPr>
        <w:tc>
          <w:tcPr>
            <w:tcW w:w="2987" w:type="dxa"/>
            <w:gridSpan w:val="5"/>
            <w:vMerge w:val="restart"/>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с. БОЛЯРЦИ:</w:t>
            </w:r>
          </w:p>
        </w:tc>
        <w:tc>
          <w:tcPr>
            <w:tcW w:w="3413" w:type="dxa"/>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Стадион</w:t>
            </w:r>
          </w:p>
        </w:tc>
        <w:tc>
          <w:tcPr>
            <w:tcW w:w="3222" w:type="dxa"/>
            <w:gridSpan w:val="5"/>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vertAlign w:val="superscript"/>
                <w:lang w:val="bg-BG" w:eastAsia="bg-BG"/>
              </w:rPr>
            </w:pPr>
            <w:r w:rsidRPr="00061005">
              <w:rPr>
                <w:rFonts w:ascii="Times New Roman" w:eastAsia="Times New Roman" w:hAnsi="Times New Roman" w:cs="Times New Roman"/>
                <w:sz w:val="20"/>
                <w:szCs w:val="20"/>
                <w:lang w:val="bg-BG" w:eastAsia="bg-BG"/>
              </w:rPr>
              <w:t>23740</w:t>
            </w:r>
          </w:p>
        </w:tc>
      </w:tr>
      <w:tr w:rsidR="00061005" w:rsidRPr="00061005" w:rsidTr="00061005">
        <w:tc>
          <w:tcPr>
            <w:tcW w:w="2987" w:type="dxa"/>
            <w:gridSpan w:val="5"/>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13" w:type="dxa"/>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Парк</w:t>
            </w:r>
          </w:p>
        </w:tc>
        <w:tc>
          <w:tcPr>
            <w:tcW w:w="3222" w:type="dxa"/>
            <w:gridSpan w:val="5"/>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6150</w:t>
            </w:r>
          </w:p>
        </w:tc>
      </w:tr>
      <w:tr w:rsidR="00061005" w:rsidRPr="00061005" w:rsidTr="00061005">
        <w:tc>
          <w:tcPr>
            <w:tcW w:w="2987" w:type="dxa"/>
            <w:gridSpan w:val="5"/>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13" w:type="dxa"/>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Детска площадка</w:t>
            </w:r>
          </w:p>
        </w:tc>
        <w:tc>
          <w:tcPr>
            <w:tcW w:w="3222" w:type="dxa"/>
            <w:gridSpan w:val="5"/>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510</w:t>
            </w:r>
          </w:p>
        </w:tc>
      </w:tr>
      <w:tr w:rsidR="00061005" w:rsidRPr="00061005" w:rsidTr="00061005">
        <w:tc>
          <w:tcPr>
            <w:tcW w:w="2987" w:type="dxa"/>
            <w:gridSpan w:val="5"/>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13" w:type="dxa"/>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Малък парк</w:t>
            </w:r>
          </w:p>
        </w:tc>
        <w:tc>
          <w:tcPr>
            <w:tcW w:w="3222" w:type="dxa"/>
            <w:gridSpan w:val="5"/>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3000</w:t>
            </w:r>
          </w:p>
        </w:tc>
      </w:tr>
      <w:tr w:rsidR="00061005" w:rsidRPr="00061005" w:rsidTr="00061005">
        <w:tc>
          <w:tcPr>
            <w:tcW w:w="2987" w:type="dxa"/>
            <w:gridSpan w:val="5"/>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13" w:type="dxa"/>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Зелена площ до кметства и здравни заведения</w:t>
            </w:r>
          </w:p>
        </w:tc>
        <w:tc>
          <w:tcPr>
            <w:tcW w:w="3222" w:type="dxa"/>
            <w:gridSpan w:val="5"/>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3000</w:t>
            </w:r>
          </w:p>
        </w:tc>
      </w:tr>
      <w:tr w:rsidR="00061005" w:rsidRPr="00061005" w:rsidTr="00061005">
        <w:trPr>
          <w:trHeight w:val="129"/>
        </w:trPr>
        <w:tc>
          <w:tcPr>
            <w:tcW w:w="2945" w:type="dxa"/>
            <w:vMerge w:val="restart"/>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с. КАРАДЖОВО:</w:t>
            </w:r>
          </w:p>
        </w:tc>
        <w:tc>
          <w:tcPr>
            <w:tcW w:w="3465" w:type="dxa"/>
            <w:gridSpan w:val="6"/>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Площ за озеленяване</w:t>
            </w:r>
          </w:p>
        </w:tc>
        <w:tc>
          <w:tcPr>
            <w:tcW w:w="3212" w:type="dxa"/>
            <w:gridSpan w:val="4"/>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vertAlign w:val="superscript"/>
                <w:lang w:val="bg-BG" w:eastAsia="bg-BG"/>
              </w:rPr>
            </w:pPr>
            <w:r w:rsidRPr="00061005">
              <w:rPr>
                <w:rFonts w:ascii="Times New Roman" w:eastAsia="Times New Roman" w:hAnsi="Times New Roman" w:cs="Times New Roman"/>
                <w:sz w:val="20"/>
                <w:szCs w:val="20"/>
                <w:lang w:val="bg-BG" w:eastAsia="bg-BG"/>
              </w:rPr>
              <w:t>8758</w:t>
            </w:r>
          </w:p>
        </w:tc>
      </w:tr>
      <w:tr w:rsidR="00061005" w:rsidRPr="00061005" w:rsidTr="00061005">
        <w:tc>
          <w:tcPr>
            <w:tcW w:w="2945" w:type="dxa"/>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65" w:type="dxa"/>
            <w:gridSpan w:val="6"/>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Детска градина , кв, 13</w:t>
            </w:r>
          </w:p>
        </w:tc>
        <w:tc>
          <w:tcPr>
            <w:tcW w:w="3212" w:type="dxa"/>
            <w:gridSpan w:val="4"/>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6151</w:t>
            </w:r>
          </w:p>
        </w:tc>
      </w:tr>
      <w:tr w:rsidR="00061005" w:rsidRPr="00061005" w:rsidTr="00061005">
        <w:tc>
          <w:tcPr>
            <w:tcW w:w="2945" w:type="dxa"/>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65" w:type="dxa"/>
            <w:gridSpan w:val="6"/>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Културен дом, кв. 16</w:t>
            </w:r>
          </w:p>
        </w:tc>
        <w:tc>
          <w:tcPr>
            <w:tcW w:w="3212" w:type="dxa"/>
            <w:gridSpan w:val="4"/>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3425</w:t>
            </w:r>
          </w:p>
        </w:tc>
      </w:tr>
      <w:tr w:rsidR="00061005" w:rsidRPr="00061005" w:rsidTr="00061005">
        <w:tc>
          <w:tcPr>
            <w:tcW w:w="2945" w:type="dxa"/>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65" w:type="dxa"/>
            <w:gridSpan w:val="6"/>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Площ за озеленяване, кв. 27</w:t>
            </w:r>
          </w:p>
        </w:tc>
        <w:tc>
          <w:tcPr>
            <w:tcW w:w="3212" w:type="dxa"/>
            <w:gridSpan w:val="4"/>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1270</w:t>
            </w:r>
          </w:p>
        </w:tc>
      </w:tr>
      <w:tr w:rsidR="00061005" w:rsidRPr="00061005" w:rsidTr="00061005">
        <w:tc>
          <w:tcPr>
            <w:tcW w:w="2945" w:type="dxa"/>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65" w:type="dxa"/>
            <w:gridSpan w:val="6"/>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Училище, кв. 44</w:t>
            </w:r>
          </w:p>
        </w:tc>
        <w:tc>
          <w:tcPr>
            <w:tcW w:w="3212" w:type="dxa"/>
            <w:gridSpan w:val="4"/>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7017</w:t>
            </w:r>
          </w:p>
        </w:tc>
      </w:tr>
      <w:tr w:rsidR="00061005" w:rsidRPr="00061005" w:rsidTr="00061005">
        <w:trPr>
          <w:trHeight w:val="263"/>
        </w:trPr>
        <w:tc>
          <w:tcPr>
            <w:tcW w:w="2945" w:type="dxa"/>
            <w:vMerge w:val="restart"/>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с. КАТУНИЦА:</w:t>
            </w:r>
          </w:p>
        </w:tc>
        <w:tc>
          <w:tcPr>
            <w:tcW w:w="3465" w:type="dxa"/>
            <w:gridSpan w:val="6"/>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Площ за озеленяване, кв. 87</w:t>
            </w:r>
          </w:p>
        </w:tc>
        <w:tc>
          <w:tcPr>
            <w:tcW w:w="3212" w:type="dxa"/>
            <w:gridSpan w:val="4"/>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vertAlign w:val="superscript"/>
                <w:lang w:val="bg-BG" w:eastAsia="bg-BG"/>
              </w:rPr>
            </w:pPr>
            <w:r w:rsidRPr="00061005">
              <w:rPr>
                <w:rFonts w:ascii="Times New Roman" w:eastAsia="Times New Roman" w:hAnsi="Times New Roman" w:cs="Times New Roman"/>
                <w:sz w:val="20"/>
                <w:szCs w:val="20"/>
                <w:lang w:val="bg-BG" w:eastAsia="bg-BG"/>
              </w:rPr>
              <w:t>3600</w:t>
            </w:r>
          </w:p>
        </w:tc>
      </w:tr>
      <w:tr w:rsidR="00061005" w:rsidRPr="00061005" w:rsidTr="00061005">
        <w:tc>
          <w:tcPr>
            <w:tcW w:w="2945" w:type="dxa"/>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65" w:type="dxa"/>
            <w:gridSpan w:val="6"/>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Спортен комплекс</w:t>
            </w:r>
          </w:p>
        </w:tc>
        <w:tc>
          <w:tcPr>
            <w:tcW w:w="3212" w:type="dxa"/>
            <w:gridSpan w:val="4"/>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48169</w:t>
            </w:r>
          </w:p>
        </w:tc>
      </w:tr>
      <w:tr w:rsidR="00061005" w:rsidRPr="00061005" w:rsidTr="00061005">
        <w:tc>
          <w:tcPr>
            <w:tcW w:w="2945" w:type="dxa"/>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65" w:type="dxa"/>
            <w:gridSpan w:val="6"/>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Градина, кв. 30</w:t>
            </w:r>
          </w:p>
        </w:tc>
        <w:tc>
          <w:tcPr>
            <w:tcW w:w="3212" w:type="dxa"/>
            <w:gridSpan w:val="4"/>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20 000</w:t>
            </w:r>
          </w:p>
        </w:tc>
      </w:tr>
      <w:tr w:rsidR="00061005" w:rsidRPr="00061005" w:rsidTr="00061005">
        <w:tc>
          <w:tcPr>
            <w:tcW w:w="2945" w:type="dxa"/>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65" w:type="dxa"/>
            <w:gridSpan w:val="6"/>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Училище, кв. 42</w:t>
            </w:r>
          </w:p>
        </w:tc>
        <w:tc>
          <w:tcPr>
            <w:tcW w:w="3212" w:type="dxa"/>
            <w:gridSpan w:val="4"/>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6135</w:t>
            </w:r>
          </w:p>
        </w:tc>
      </w:tr>
      <w:tr w:rsidR="00061005" w:rsidRPr="00061005" w:rsidTr="00061005">
        <w:tc>
          <w:tcPr>
            <w:tcW w:w="2945" w:type="dxa"/>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65" w:type="dxa"/>
            <w:gridSpan w:val="6"/>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Училище, кв. 41</w:t>
            </w:r>
          </w:p>
        </w:tc>
        <w:tc>
          <w:tcPr>
            <w:tcW w:w="3212" w:type="dxa"/>
            <w:gridSpan w:val="4"/>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22 005</w:t>
            </w:r>
          </w:p>
        </w:tc>
      </w:tr>
      <w:tr w:rsidR="00061005" w:rsidRPr="00061005" w:rsidTr="00061005">
        <w:tc>
          <w:tcPr>
            <w:tcW w:w="2945" w:type="dxa"/>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65" w:type="dxa"/>
            <w:gridSpan w:val="6"/>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Дет. Ясли кв. 53</w:t>
            </w:r>
          </w:p>
        </w:tc>
        <w:tc>
          <w:tcPr>
            <w:tcW w:w="3212" w:type="dxa"/>
            <w:gridSpan w:val="4"/>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7060</w:t>
            </w:r>
          </w:p>
        </w:tc>
      </w:tr>
      <w:tr w:rsidR="00061005" w:rsidRPr="00061005" w:rsidTr="00061005">
        <w:trPr>
          <w:trHeight w:val="245"/>
        </w:trPr>
        <w:tc>
          <w:tcPr>
            <w:tcW w:w="2987" w:type="dxa"/>
            <w:gridSpan w:val="5"/>
            <w:vMerge w:val="restart"/>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с. КОЧЕВО:</w:t>
            </w:r>
          </w:p>
        </w:tc>
        <w:tc>
          <w:tcPr>
            <w:tcW w:w="3413" w:type="dxa"/>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Културен дом, кв. 17</w:t>
            </w:r>
          </w:p>
        </w:tc>
        <w:tc>
          <w:tcPr>
            <w:tcW w:w="3222" w:type="dxa"/>
            <w:gridSpan w:val="5"/>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vertAlign w:val="superscript"/>
                <w:lang w:val="bg-BG" w:eastAsia="bg-BG"/>
              </w:rPr>
            </w:pPr>
            <w:r w:rsidRPr="00061005">
              <w:rPr>
                <w:rFonts w:ascii="Times New Roman" w:eastAsia="Times New Roman" w:hAnsi="Times New Roman" w:cs="Times New Roman"/>
                <w:sz w:val="20"/>
                <w:szCs w:val="20"/>
                <w:lang w:val="bg-BG" w:eastAsia="bg-BG"/>
              </w:rPr>
              <w:t>1200</w:t>
            </w:r>
          </w:p>
        </w:tc>
      </w:tr>
      <w:tr w:rsidR="00061005" w:rsidRPr="00061005" w:rsidTr="00061005">
        <w:tc>
          <w:tcPr>
            <w:tcW w:w="2987" w:type="dxa"/>
            <w:gridSpan w:val="5"/>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13" w:type="dxa"/>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Траф. И озел. Кв. 17</w:t>
            </w:r>
          </w:p>
        </w:tc>
        <w:tc>
          <w:tcPr>
            <w:tcW w:w="3222" w:type="dxa"/>
            <w:gridSpan w:val="5"/>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1200</w:t>
            </w:r>
          </w:p>
        </w:tc>
      </w:tr>
      <w:tr w:rsidR="00061005" w:rsidRPr="00061005" w:rsidTr="00061005">
        <w:tc>
          <w:tcPr>
            <w:tcW w:w="2987" w:type="dxa"/>
            <w:gridSpan w:val="5"/>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13" w:type="dxa"/>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Детска площадка</w:t>
            </w:r>
          </w:p>
        </w:tc>
        <w:tc>
          <w:tcPr>
            <w:tcW w:w="3222" w:type="dxa"/>
            <w:gridSpan w:val="5"/>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1300</w:t>
            </w:r>
          </w:p>
        </w:tc>
      </w:tr>
      <w:tr w:rsidR="00061005" w:rsidRPr="00061005" w:rsidTr="00061005">
        <w:trPr>
          <w:trHeight w:val="242"/>
        </w:trPr>
        <w:tc>
          <w:tcPr>
            <w:tcW w:w="2987" w:type="dxa"/>
            <w:gridSpan w:val="5"/>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13" w:type="dxa"/>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Детска градина</w:t>
            </w:r>
          </w:p>
        </w:tc>
        <w:tc>
          <w:tcPr>
            <w:tcW w:w="3222" w:type="dxa"/>
            <w:gridSpan w:val="5"/>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2900</w:t>
            </w:r>
          </w:p>
        </w:tc>
      </w:tr>
      <w:tr w:rsidR="00061005" w:rsidRPr="00061005" w:rsidTr="00061005">
        <w:trPr>
          <w:trHeight w:val="218"/>
        </w:trPr>
        <w:tc>
          <w:tcPr>
            <w:tcW w:w="2981" w:type="dxa"/>
            <w:gridSpan w:val="4"/>
            <w:vMerge w:val="restart"/>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с. МИЛЕВО:</w:t>
            </w:r>
          </w:p>
        </w:tc>
        <w:tc>
          <w:tcPr>
            <w:tcW w:w="3419" w:type="dxa"/>
            <w:gridSpan w:val="2"/>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Парк</w:t>
            </w:r>
          </w:p>
        </w:tc>
        <w:tc>
          <w:tcPr>
            <w:tcW w:w="3222" w:type="dxa"/>
            <w:gridSpan w:val="5"/>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vertAlign w:val="superscript"/>
                <w:lang w:val="bg-BG" w:eastAsia="bg-BG"/>
              </w:rPr>
            </w:pPr>
            <w:r w:rsidRPr="00061005">
              <w:rPr>
                <w:rFonts w:ascii="Times New Roman" w:eastAsia="Times New Roman" w:hAnsi="Times New Roman" w:cs="Times New Roman"/>
                <w:sz w:val="20"/>
                <w:szCs w:val="20"/>
                <w:lang w:val="bg-BG" w:eastAsia="bg-BG"/>
              </w:rPr>
              <w:t>17350</w:t>
            </w:r>
          </w:p>
        </w:tc>
      </w:tr>
      <w:tr w:rsidR="00061005" w:rsidRPr="00061005" w:rsidTr="00061005">
        <w:tc>
          <w:tcPr>
            <w:tcW w:w="2981" w:type="dxa"/>
            <w:gridSpan w:val="4"/>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19" w:type="dxa"/>
            <w:gridSpan w:val="2"/>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Стадион</w:t>
            </w:r>
          </w:p>
        </w:tc>
        <w:tc>
          <w:tcPr>
            <w:tcW w:w="3222" w:type="dxa"/>
            <w:gridSpan w:val="5"/>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14000</w:t>
            </w:r>
          </w:p>
        </w:tc>
      </w:tr>
      <w:tr w:rsidR="00061005" w:rsidRPr="00061005" w:rsidTr="00061005">
        <w:tc>
          <w:tcPr>
            <w:tcW w:w="2981" w:type="dxa"/>
            <w:gridSpan w:val="4"/>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19" w:type="dxa"/>
            <w:gridSpan w:val="2"/>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Площадка</w:t>
            </w:r>
          </w:p>
        </w:tc>
        <w:tc>
          <w:tcPr>
            <w:tcW w:w="3222" w:type="dxa"/>
            <w:gridSpan w:val="5"/>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0,600</w:t>
            </w:r>
          </w:p>
        </w:tc>
      </w:tr>
      <w:tr w:rsidR="00061005" w:rsidRPr="00061005" w:rsidTr="00061005">
        <w:tc>
          <w:tcPr>
            <w:tcW w:w="2981" w:type="dxa"/>
            <w:gridSpan w:val="4"/>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19" w:type="dxa"/>
            <w:gridSpan w:val="2"/>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Площадка и озел.</w:t>
            </w:r>
          </w:p>
        </w:tc>
        <w:tc>
          <w:tcPr>
            <w:tcW w:w="3222" w:type="dxa"/>
            <w:gridSpan w:val="5"/>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0,550</w:t>
            </w:r>
          </w:p>
        </w:tc>
      </w:tr>
      <w:tr w:rsidR="00061005" w:rsidRPr="00061005" w:rsidTr="00061005">
        <w:trPr>
          <w:trHeight w:val="206"/>
        </w:trPr>
        <w:tc>
          <w:tcPr>
            <w:tcW w:w="2981" w:type="dxa"/>
            <w:gridSpan w:val="4"/>
            <w:vMerge w:val="restart"/>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с. МОМИНСКО:</w:t>
            </w:r>
          </w:p>
        </w:tc>
        <w:tc>
          <w:tcPr>
            <w:tcW w:w="3419" w:type="dxa"/>
            <w:gridSpan w:val="2"/>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Читалище, кв. 10</w:t>
            </w:r>
          </w:p>
        </w:tc>
        <w:tc>
          <w:tcPr>
            <w:tcW w:w="3222" w:type="dxa"/>
            <w:gridSpan w:val="5"/>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vertAlign w:val="superscript"/>
                <w:lang w:val="bg-BG" w:eastAsia="bg-BG"/>
              </w:rPr>
            </w:pPr>
            <w:r w:rsidRPr="00061005">
              <w:rPr>
                <w:rFonts w:ascii="Times New Roman" w:eastAsia="Times New Roman" w:hAnsi="Times New Roman" w:cs="Times New Roman"/>
                <w:sz w:val="20"/>
                <w:szCs w:val="20"/>
                <w:lang w:val="bg-BG" w:eastAsia="bg-BG"/>
              </w:rPr>
              <w:t>2370</w:t>
            </w:r>
          </w:p>
        </w:tc>
      </w:tr>
      <w:tr w:rsidR="00061005" w:rsidRPr="00061005" w:rsidTr="00061005">
        <w:trPr>
          <w:trHeight w:val="562"/>
        </w:trPr>
        <w:tc>
          <w:tcPr>
            <w:tcW w:w="2981" w:type="dxa"/>
            <w:gridSpan w:val="4"/>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19" w:type="dxa"/>
            <w:gridSpan w:val="2"/>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Училище, детска градина и детска площадка, кв. 14</w:t>
            </w:r>
          </w:p>
        </w:tc>
        <w:tc>
          <w:tcPr>
            <w:tcW w:w="3222" w:type="dxa"/>
            <w:gridSpan w:val="5"/>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2855</w:t>
            </w:r>
          </w:p>
        </w:tc>
      </w:tr>
      <w:tr w:rsidR="00061005" w:rsidRPr="00061005" w:rsidTr="00937038">
        <w:trPr>
          <w:trHeight w:val="286"/>
        </w:trPr>
        <w:tc>
          <w:tcPr>
            <w:tcW w:w="2960" w:type="dxa"/>
            <w:gridSpan w:val="3"/>
            <w:vMerge w:val="restart"/>
            <w:tcBorders>
              <w:bottom w:val="single" w:sz="4" w:space="0" w:color="000000"/>
            </w:tcBorders>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с. ПОПОВИЦА:</w:t>
            </w:r>
          </w:p>
        </w:tc>
        <w:tc>
          <w:tcPr>
            <w:tcW w:w="3457" w:type="dxa"/>
            <w:gridSpan w:val="5"/>
            <w:tcBorders>
              <w:bottom w:val="single" w:sz="4" w:space="0" w:color="auto"/>
            </w:tcBorders>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Стадион</w:t>
            </w:r>
          </w:p>
        </w:tc>
        <w:tc>
          <w:tcPr>
            <w:tcW w:w="3205" w:type="dxa"/>
            <w:gridSpan w:val="3"/>
            <w:tcBorders>
              <w:bottom w:val="single" w:sz="4" w:space="0" w:color="auto"/>
            </w:tcBorders>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vertAlign w:val="superscript"/>
                <w:lang w:val="bg-BG" w:eastAsia="bg-BG"/>
              </w:rPr>
            </w:pPr>
            <w:r w:rsidRPr="00061005">
              <w:rPr>
                <w:rFonts w:ascii="Times New Roman" w:eastAsia="Times New Roman" w:hAnsi="Times New Roman" w:cs="Times New Roman"/>
                <w:sz w:val="20"/>
                <w:szCs w:val="20"/>
                <w:lang w:val="bg-BG" w:eastAsia="bg-BG"/>
              </w:rPr>
              <w:t>14300</w:t>
            </w:r>
          </w:p>
        </w:tc>
      </w:tr>
      <w:tr w:rsidR="00061005" w:rsidRPr="00061005" w:rsidTr="00937038">
        <w:tc>
          <w:tcPr>
            <w:tcW w:w="2960" w:type="dxa"/>
            <w:gridSpan w:val="3"/>
            <w:vMerge/>
            <w:tcBorders>
              <w:right w:val="single" w:sz="4" w:space="0" w:color="auto"/>
            </w:tcBorders>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57" w:type="dxa"/>
            <w:gridSpan w:val="5"/>
            <w:tcBorders>
              <w:top w:val="single" w:sz="4" w:space="0" w:color="auto"/>
              <w:left w:val="single" w:sz="4" w:space="0" w:color="auto"/>
              <w:bottom w:val="single" w:sz="4" w:space="0" w:color="auto"/>
              <w:right w:val="single" w:sz="4" w:space="0" w:color="auto"/>
            </w:tcBorders>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Парк</w:t>
            </w:r>
          </w:p>
        </w:tc>
        <w:tc>
          <w:tcPr>
            <w:tcW w:w="3205" w:type="dxa"/>
            <w:gridSpan w:val="3"/>
            <w:tcBorders>
              <w:top w:val="single" w:sz="4" w:space="0" w:color="auto"/>
              <w:left w:val="single" w:sz="4" w:space="0" w:color="auto"/>
              <w:bottom w:val="single" w:sz="4" w:space="0" w:color="auto"/>
              <w:right w:val="single" w:sz="4" w:space="0" w:color="auto"/>
            </w:tcBorders>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3000</w:t>
            </w:r>
          </w:p>
        </w:tc>
      </w:tr>
      <w:tr w:rsidR="00061005" w:rsidRPr="00061005" w:rsidTr="00937038">
        <w:tc>
          <w:tcPr>
            <w:tcW w:w="2960" w:type="dxa"/>
            <w:gridSpan w:val="3"/>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57" w:type="dxa"/>
            <w:gridSpan w:val="5"/>
            <w:tcBorders>
              <w:top w:val="single" w:sz="4" w:space="0" w:color="auto"/>
            </w:tcBorders>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Площ за озеленяване</w:t>
            </w:r>
          </w:p>
        </w:tc>
        <w:tc>
          <w:tcPr>
            <w:tcW w:w="3205" w:type="dxa"/>
            <w:gridSpan w:val="3"/>
            <w:tcBorders>
              <w:top w:val="single" w:sz="4" w:space="0" w:color="auto"/>
            </w:tcBorders>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8000</w:t>
            </w:r>
          </w:p>
        </w:tc>
      </w:tr>
      <w:tr w:rsidR="00061005" w:rsidRPr="00061005" w:rsidTr="00061005">
        <w:trPr>
          <w:trHeight w:val="286"/>
        </w:trPr>
        <w:tc>
          <w:tcPr>
            <w:tcW w:w="2945" w:type="dxa"/>
            <w:vMerge w:val="restart"/>
            <w:tcBorders>
              <w:bottom w:val="single" w:sz="4" w:space="0" w:color="000000"/>
            </w:tcBorders>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с. С Е Л Ц И:</w:t>
            </w:r>
          </w:p>
        </w:tc>
        <w:tc>
          <w:tcPr>
            <w:tcW w:w="3492" w:type="dxa"/>
            <w:gridSpan w:val="9"/>
            <w:tcBorders>
              <w:bottom w:val="single" w:sz="4" w:space="0" w:color="000000"/>
            </w:tcBorders>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Озеленяване, кв. 15</w:t>
            </w:r>
          </w:p>
        </w:tc>
        <w:tc>
          <w:tcPr>
            <w:tcW w:w="3185" w:type="dxa"/>
            <w:tcBorders>
              <w:bottom w:val="single" w:sz="4" w:space="0" w:color="000000"/>
            </w:tcBorders>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vertAlign w:val="superscript"/>
                <w:lang w:val="bg-BG" w:eastAsia="bg-BG"/>
              </w:rPr>
            </w:pPr>
            <w:r w:rsidRPr="00061005">
              <w:rPr>
                <w:rFonts w:ascii="Times New Roman" w:eastAsia="Times New Roman" w:hAnsi="Times New Roman" w:cs="Times New Roman"/>
                <w:sz w:val="20"/>
                <w:szCs w:val="20"/>
                <w:lang w:val="bg-BG" w:eastAsia="bg-BG"/>
              </w:rPr>
              <w:t>1204</w:t>
            </w:r>
          </w:p>
        </w:tc>
      </w:tr>
      <w:tr w:rsidR="00061005" w:rsidRPr="00061005" w:rsidTr="00061005">
        <w:tc>
          <w:tcPr>
            <w:tcW w:w="2945" w:type="dxa"/>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92" w:type="dxa"/>
            <w:gridSpan w:val="9"/>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Църква, кв. 20</w:t>
            </w:r>
          </w:p>
        </w:tc>
        <w:tc>
          <w:tcPr>
            <w:tcW w:w="3185" w:type="dxa"/>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5688</w:t>
            </w:r>
          </w:p>
        </w:tc>
      </w:tr>
      <w:tr w:rsidR="00061005" w:rsidRPr="00061005" w:rsidTr="00061005">
        <w:tc>
          <w:tcPr>
            <w:tcW w:w="2945" w:type="dxa"/>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92" w:type="dxa"/>
            <w:gridSpan w:val="9"/>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Зеленина, кв. 24</w:t>
            </w:r>
          </w:p>
        </w:tc>
        <w:tc>
          <w:tcPr>
            <w:tcW w:w="3185" w:type="dxa"/>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1458</w:t>
            </w:r>
          </w:p>
        </w:tc>
      </w:tr>
      <w:tr w:rsidR="00061005" w:rsidRPr="00061005" w:rsidTr="00061005">
        <w:trPr>
          <w:trHeight w:val="286"/>
        </w:trPr>
        <w:tc>
          <w:tcPr>
            <w:tcW w:w="2953" w:type="dxa"/>
            <w:gridSpan w:val="2"/>
            <w:vMerge w:val="restart"/>
            <w:tcBorders>
              <w:bottom w:val="single" w:sz="4" w:space="0" w:color="000000"/>
            </w:tcBorders>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с. ЧЕШНЕГИРОВО:</w:t>
            </w:r>
          </w:p>
        </w:tc>
        <w:tc>
          <w:tcPr>
            <w:tcW w:w="3474" w:type="dxa"/>
            <w:gridSpan w:val="7"/>
            <w:tcBorders>
              <w:bottom w:val="single" w:sz="4" w:space="0" w:color="000000"/>
            </w:tcBorders>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Стадион, кв. 1</w:t>
            </w:r>
          </w:p>
        </w:tc>
        <w:tc>
          <w:tcPr>
            <w:tcW w:w="3195" w:type="dxa"/>
            <w:gridSpan w:val="2"/>
            <w:tcBorders>
              <w:bottom w:val="single" w:sz="4" w:space="0" w:color="000000"/>
            </w:tcBorders>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vertAlign w:val="superscript"/>
                <w:lang w:val="bg-BG" w:eastAsia="bg-BG"/>
              </w:rPr>
            </w:pPr>
            <w:r w:rsidRPr="00061005">
              <w:rPr>
                <w:rFonts w:ascii="Times New Roman" w:eastAsia="Times New Roman" w:hAnsi="Times New Roman" w:cs="Times New Roman"/>
                <w:sz w:val="20"/>
                <w:szCs w:val="20"/>
                <w:lang w:val="bg-BG" w:eastAsia="bg-BG"/>
              </w:rPr>
              <w:t>7233</w:t>
            </w:r>
          </w:p>
        </w:tc>
      </w:tr>
      <w:tr w:rsidR="00061005" w:rsidRPr="00061005" w:rsidTr="00061005">
        <w:tc>
          <w:tcPr>
            <w:tcW w:w="2953" w:type="dxa"/>
            <w:gridSpan w:val="2"/>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74" w:type="dxa"/>
            <w:gridSpan w:val="7"/>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Площ за озеленяване, кв. 1</w:t>
            </w:r>
          </w:p>
        </w:tc>
        <w:tc>
          <w:tcPr>
            <w:tcW w:w="3195" w:type="dxa"/>
            <w:gridSpan w:val="2"/>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4940</w:t>
            </w:r>
          </w:p>
        </w:tc>
      </w:tr>
      <w:tr w:rsidR="00061005" w:rsidRPr="00061005" w:rsidTr="00061005">
        <w:tc>
          <w:tcPr>
            <w:tcW w:w="2953" w:type="dxa"/>
            <w:gridSpan w:val="2"/>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74" w:type="dxa"/>
            <w:gridSpan w:val="7"/>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Площ за озеленяване, кв. 71</w:t>
            </w:r>
          </w:p>
        </w:tc>
        <w:tc>
          <w:tcPr>
            <w:tcW w:w="3195" w:type="dxa"/>
            <w:gridSpan w:val="2"/>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5060</w:t>
            </w:r>
          </w:p>
        </w:tc>
      </w:tr>
      <w:tr w:rsidR="00061005" w:rsidRPr="00061005" w:rsidTr="00061005">
        <w:tc>
          <w:tcPr>
            <w:tcW w:w="2953" w:type="dxa"/>
            <w:gridSpan w:val="2"/>
            <w:vMerge/>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p>
        </w:tc>
        <w:tc>
          <w:tcPr>
            <w:tcW w:w="3474" w:type="dxa"/>
            <w:gridSpan w:val="7"/>
          </w:tcPr>
          <w:p w:rsidR="00061005" w:rsidRPr="00061005" w:rsidRDefault="00061005" w:rsidP="00061005">
            <w:pPr>
              <w:spacing w:after="0" w:line="240" w:lineRule="auto"/>
              <w:jc w:val="both"/>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Дом на летеца, кв. 71</w:t>
            </w:r>
          </w:p>
        </w:tc>
        <w:tc>
          <w:tcPr>
            <w:tcW w:w="3195" w:type="dxa"/>
            <w:gridSpan w:val="2"/>
            <w:vAlign w:val="center"/>
          </w:tcPr>
          <w:p w:rsidR="00061005" w:rsidRPr="00061005" w:rsidRDefault="00061005" w:rsidP="00061005">
            <w:pPr>
              <w:spacing w:after="0" w:line="240" w:lineRule="auto"/>
              <w:jc w:val="center"/>
              <w:rPr>
                <w:rFonts w:ascii="Times New Roman" w:eastAsia="Times New Roman" w:hAnsi="Times New Roman" w:cs="Times New Roman"/>
                <w:sz w:val="20"/>
                <w:szCs w:val="20"/>
                <w:lang w:val="bg-BG" w:eastAsia="bg-BG"/>
              </w:rPr>
            </w:pPr>
            <w:r w:rsidRPr="00061005">
              <w:rPr>
                <w:rFonts w:ascii="Times New Roman" w:eastAsia="Times New Roman" w:hAnsi="Times New Roman" w:cs="Times New Roman"/>
                <w:sz w:val="20"/>
                <w:szCs w:val="20"/>
                <w:lang w:val="bg-BG" w:eastAsia="bg-BG"/>
              </w:rPr>
              <w:t>1996</w:t>
            </w:r>
          </w:p>
        </w:tc>
      </w:tr>
    </w:tbl>
    <w:p w:rsidR="00C030FD" w:rsidRDefault="00891EA2" w:rsidP="00223FEB">
      <w:pPr>
        <w:shd w:val="clear" w:color="auto" w:fill="FFFF99"/>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Pr>
          <w:rFonts w:ascii="Times New Roman" w:eastAsia="SimSun" w:hAnsi="Times New Roman" w:cs="Times New Roman"/>
          <w:b/>
          <w:sz w:val="24"/>
          <w:szCs w:val="24"/>
          <w:lang w:val="bg-BG" w:eastAsia="zh-CN"/>
        </w:rPr>
        <w:t>2.2</w:t>
      </w:r>
      <w:r w:rsidR="00C030FD" w:rsidRPr="00E6303A">
        <w:rPr>
          <w:rFonts w:ascii="Times New Roman" w:eastAsia="SimSun" w:hAnsi="Times New Roman" w:cs="Times New Roman"/>
          <w:b/>
          <w:sz w:val="24"/>
          <w:szCs w:val="24"/>
          <w:lang w:val="bg-BG" w:eastAsia="zh-CN"/>
        </w:rPr>
        <w:t>.8.Радиационна обстановка и влияние от нейонизиращи лъчения</w:t>
      </w:r>
    </w:p>
    <w:p w:rsidR="002F1511" w:rsidRPr="002F1511" w:rsidRDefault="002F1511" w:rsidP="002F1511">
      <w:pPr>
        <w:autoSpaceDE w:val="0"/>
        <w:autoSpaceDN w:val="0"/>
        <w:adjustRightInd w:val="0"/>
        <w:spacing w:after="0" w:line="240" w:lineRule="auto"/>
        <w:ind w:firstLine="360"/>
        <w:jc w:val="both"/>
        <w:rPr>
          <w:rFonts w:ascii="Times New Roman" w:eastAsia="Calibri" w:hAnsi="Times New Roman" w:cs="Times New Roman"/>
          <w:iCs/>
          <w:sz w:val="24"/>
          <w:szCs w:val="24"/>
          <w:lang w:val="bg-BG"/>
        </w:rPr>
      </w:pPr>
      <w:r w:rsidRPr="002F1511">
        <w:rPr>
          <w:rFonts w:ascii="Times New Roman" w:eastAsia="Calibri" w:hAnsi="Times New Roman" w:cs="Times New Roman"/>
          <w:color w:val="000000"/>
          <w:sz w:val="24"/>
          <w:szCs w:val="24"/>
          <w:lang w:val="bg-BG"/>
        </w:rPr>
        <w:t>От изпълнението на Програмата за радиологичен монито</w:t>
      </w:r>
      <w:r w:rsidR="00AE09FE">
        <w:rPr>
          <w:rFonts w:ascii="Times New Roman" w:eastAsia="Calibri" w:hAnsi="Times New Roman" w:cs="Times New Roman"/>
          <w:color w:val="000000"/>
          <w:sz w:val="24"/>
          <w:szCs w:val="24"/>
          <w:lang w:val="bg-BG"/>
        </w:rPr>
        <w:t>ринг на околната среда през 2019</w:t>
      </w:r>
      <w:r w:rsidRPr="002F1511">
        <w:rPr>
          <w:rFonts w:ascii="Times New Roman" w:eastAsia="Calibri" w:hAnsi="Times New Roman" w:cs="Times New Roman"/>
          <w:color w:val="000000"/>
          <w:sz w:val="24"/>
          <w:szCs w:val="24"/>
          <w:lang w:val="bg-BG"/>
        </w:rPr>
        <w:t xml:space="preserve"> г. в Пловдивска област и получените резултати сатава ясно, че радиационният гама фон в областта е в границите на характерните за страната фонови стойности. Не са наблюдавани повишавания на специфичните активности на естествени и техногенни радионуклиди в атмосферния въздух на град </w:t>
      </w:r>
      <w:r w:rsidR="00C87E5F">
        <w:rPr>
          <w:rFonts w:ascii="Times New Roman" w:eastAsia="Calibri" w:hAnsi="Times New Roman" w:cs="Times New Roman"/>
          <w:color w:val="000000"/>
          <w:sz w:val="24"/>
          <w:szCs w:val="24"/>
          <w:lang w:val="bg-BG"/>
        </w:rPr>
        <w:t>Садово</w:t>
      </w:r>
      <w:r w:rsidRPr="002F1511">
        <w:rPr>
          <w:rFonts w:ascii="Times New Roman" w:eastAsia="Calibri" w:hAnsi="Times New Roman" w:cs="Times New Roman"/>
          <w:color w:val="000000"/>
          <w:sz w:val="24"/>
          <w:szCs w:val="24"/>
          <w:lang w:val="bg-BG"/>
        </w:rPr>
        <w:t xml:space="preserve"> и стойностите са сходни с измерените през предходната година. Определените специфични активности на радионуклиди в почвите от пунктовете на територията на Пловдивска област са в естествения за страната фонов диапазон. </w:t>
      </w:r>
    </w:p>
    <w:p w:rsidR="002F1511" w:rsidRDefault="00D978D2" w:rsidP="00D978D2">
      <w:pPr>
        <w:shd w:val="clear" w:color="auto" w:fill="FFFF99"/>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Pr>
          <w:rFonts w:ascii="Times New Roman" w:eastAsia="SimSun" w:hAnsi="Times New Roman" w:cs="Times New Roman"/>
          <w:b/>
          <w:sz w:val="24"/>
          <w:szCs w:val="24"/>
          <w:lang w:val="bg-BG" w:eastAsia="zh-CN"/>
        </w:rPr>
        <w:t>2.3.Икономически</w:t>
      </w:r>
    </w:p>
    <w:p w:rsidR="00D978D2" w:rsidRPr="00E6303A" w:rsidRDefault="00D978D2" w:rsidP="00223FEB">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p>
    <w:p w:rsidR="00C030FD" w:rsidRPr="00E6303A" w:rsidRDefault="00891EA2" w:rsidP="00223FEB">
      <w:pPr>
        <w:shd w:val="clear" w:color="auto" w:fill="FFFF99"/>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Pr>
          <w:rFonts w:ascii="Times New Roman" w:eastAsia="SimSun" w:hAnsi="Times New Roman" w:cs="Times New Roman"/>
          <w:b/>
          <w:sz w:val="24"/>
          <w:szCs w:val="24"/>
          <w:lang w:val="bg-BG" w:eastAsia="zh-CN"/>
        </w:rPr>
        <w:t>2.3</w:t>
      </w:r>
      <w:r w:rsidR="00C030FD" w:rsidRPr="00E6303A">
        <w:rPr>
          <w:rFonts w:ascii="Times New Roman" w:eastAsia="SimSun" w:hAnsi="Times New Roman" w:cs="Times New Roman"/>
          <w:b/>
          <w:sz w:val="24"/>
          <w:szCs w:val="24"/>
          <w:lang w:val="bg-BG" w:eastAsia="zh-CN"/>
        </w:rPr>
        <w:t>.</w:t>
      </w:r>
      <w:r w:rsidR="00D978D2">
        <w:rPr>
          <w:rFonts w:ascii="Times New Roman" w:eastAsia="SimSun" w:hAnsi="Times New Roman" w:cs="Times New Roman"/>
          <w:b/>
          <w:sz w:val="24"/>
          <w:szCs w:val="24"/>
          <w:lang w:val="bg-BG" w:eastAsia="zh-CN"/>
        </w:rPr>
        <w:t>1.</w:t>
      </w:r>
      <w:r w:rsidR="00C030FD" w:rsidRPr="00E6303A">
        <w:rPr>
          <w:rFonts w:ascii="Times New Roman" w:eastAsia="SimSun" w:hAnsi="Times New Roman" w:cs="Times New Roman"/>
          <w:b/>
          <w:sz w:val="24"/>
          <w:szCs w:val="24"/>
          <w:lang w:val="bg-BG" w:eastAsia="zh-CN"/>
        </w:rPr>
        <w:t xml:space="preserve"> Икономическо състояние</w:t>
      </w:r>
    </w:p>
    <w:p w:rsidR="003224BC" w:rsidRPr="003224BC" w:rsidRDefault="003224BC" w:rsidP="003224BC">
      <w:pPr>
        <w:spacing w:after="0" w:line="240" w:lineRule="auto"/>
        <w:jc w:val="both"/>
        <w:rPr>
          <w:rFonts w:ascii="Times New Roman" w:eastAsia="MS Mincho" w:hAnsi="Times New Roman" w:cs="Times New Roman"/>
          <w:snapToGrid w:val="0"/>
          <w:sz w:val="24"/>
          <w:szCs w:val="24"/>
          <w:lang w:val="bg-BG" w:eastAsia="ja-JP"/>
        </w:rPr>
      </w:pPr>
      <w:r w:rsidRPr="003224BC">
        <w:rPr>
          <w:rFonts w:ascii="Times New Roman" w:eastAsia="MS Mincho" w:hAnsi="Times New Roman" w:cs="Times New Roman"/>
          <w:bCs/>
          <w:iCs/>
          <w:sz w:val="24"/>
          <w:szCs w:val="24"/>
          <w:lang w:val="bg-BG" w:eastAsia="ja-JP"/>
        </w:rPr>
        <w:t xml:space="preserve">За анализирания период </w:t>
      </w:r>
      <w:r w:rsidRPr="003224BC">
        <w:rPr>
          <w:rFonts w:ascii="Times New Roman" w:eastAsia="MS Mincho" w:hAnsi="Times New Roman" w:cs="Times New Roman"/>
          <w:sz w:val="24"/>
          <w:szCs w:val="24"/>
          <w:lang w:val="bg-BG" w:eastAsia="ja-JP"/>
        </w:rPr>
        <w:t>стойностите</w:t>
      </w:r>
      <w:r w:rsidRPr="003224BC">
        <w:rPr>
          <w:rFonts w:ascii="Times New Roman" w:eastAsia="MS Mincho" w:hAnsi="Times New Roman" w:cs="Times New Roman"/>
          <w:bCs/>
          <w:iCs/>
          <w:sz w:val="24"/>
          <w:szCs w:val="24"/>
          <w:lang w:val="bg-BG" w:eastAsia="ja-JP"/>
        </w:rPr>
        <w:t xml:space="preserve"> на показателите по основни сектори очертават изразен потенциал и реален принос на сектора на услугите в икономическото развитие на общината. </w:t>
      </w:r>
      <w:r w:rsidRPr="003224BC">
        <w:rPr>
          <w:rFonts w:ascii="Times New Roman" w:eastAsia="MS Mincho" w:hAnsi="Times New Roman" w:cs="Times New Roman"/>
          <w:sz w:val="24"/>
          <w:szCs w:val="24"/>
          <w:lang w:val="bg-BG" w:eastAsia="ja-JP"/>
        </w:rPr>
        <w:t>В структурата на брутната добавена стойност за периода 2</w:t>
      </w:r>
      <w:r w:rsidR="00061005">
        <w:rPr>
          <w:rFonts w:ascii="Times New Roman" w:eastAsia="MS Mincho" w:hAnsi="Times New Roman" w:cs="Times New Roman"/>
          <w:sz w:val="24"/>
          <w:szCs w:val="24"/>
          <w:lang w:val="bg-BG" w:eastAsia="ja-JP"/>
        </w:rPr>
        <w:t>014 – 2018</w:t>
      </w:r>
      <w:r w:rsidRPr="003224BC">
        <w:rPr>
          <w:rFonts w:ascii="Times New Roman" w:eastAsia="MS Mincho" w:hAnsi="Times New Roman" w:cs="Times New Roman"/>
          <w:sz w:val="24"/>
          <w:szCs w:val="24"/>
          <w:lang w:val="bg-BG" w:eastAsia="ja-JP"/>
        </w:rPr>
        <w:t xml:space="preserve">г. за страната, приносът на общината по икономически сектори се характеризира </w:t>
      </w:r>
      <w:r w:rsidRPr="003224BC">
        <w:rPr>
          <w:rFonts w:ascii="Times New Roman" w:eastAsia="MS Mincho" w:hAnsi="Times New Roman" w:cs="Times New Roman"/>
          <w:snapToGrid w:val="0"/>
          <w:sz w:val="24"/>
          <w:szCs w:val="24"/>
          <w:lang w:val="bg-BG" w:eastAsia="ja-JP"/>
        </w:rPr>
        <w:t>със срaвнително малък дял в съвкупната добавена стойност. Забелязва се положителна тенденция на ико</w:t>
      </w:r>
      <w:r w:rsidR="00061005">
        <w:rPr>
          <w:rFonts w:ascii="Times New Roman" w:eastAsia="MS Mincho" w:hAnsi="Times New Roman" w:cs="Times New Roman"/>
          <w:snapToGrid w:val="0"/>
          <w:sz w:val="24"/>
          <w:szCs w:val="24"/>
          <w:lang w:val="bg-BG" w:eastAsia="ja-JP"/>
        </w:rPr>
        <w:t>номически растеж за периода 2014 – 2018</w:t>
      </w:r>
      <w:r w:rsidRPr="003224BC">
        <w:rPr>
          <w:rFonts w:ascii="Times New Roman" w:eastAsia="MS Mincho" w:hAnsi="Times New Roman" w:cs="Times New Roman"/>
          <w:snapToGrid w:val="0"/>
          <w:sz w:val="24"/>
          <w:szCs w:val="24"/>
          <w:lang w:val="bg-BG" w:eastAsia="ja-JP"/>
        </w:rPr>
        <w:t xml:space="preserve"> година. Налице е увеличаване на процентното отношение на БДС за община Садово спрямо този за страната и област Пловдив. </w:t>
      </w:r>
    </w:p>
    <w:p w:rsidR="003224BC" w:rsidRPr="003224BC" w:rsidRDefault="003224BC" w:rsidP="003224BC">
      <w:pPr>
        <w:spacing w:after="0" w:line="240" w:lineRule="auto"/>
        <w:jc w:val="both"/>
        <w:rPr>
          <w:rFonts w:ascii="Times New Roman" w:eastAsia="MS Mincho" w:hAnsi="Times New Roman" w:cs="Times New Roman"/>
          <w:snapToGrid w:val="0"/>
          <w:sz w:val="24"/>
          <w:szCs w:val="24"/>
          <w:lang w:val="bg-BG" w:eastAsia="ja-JP"/>
        </w:rPr>
      </w:pPr>
      <w:r w:rsidRPr="003224BC">
        <w:rPr>
          <w:rFonts w:ascii="Times New Roman" w:eastAsia="MS Mincho" w:hAnsi="Times New Roman" w:cs="Times New Roman"/>
          <w:snapToGrid w:val="0"/>
          <w:sz w:val="24"/>
          <w:szCs w:val="24"/>
          <w:lang w:val="bg-BG" w:eastAsia="ja-JP"/>
        </w:rPr>
        <w:t>По отношение на структурата на предприятията от нефинансовия сектор в община Садово през периода 2014 – 2018г. преобладават микрофирмите (до 9 заети) – 326 за 2018г., малките фирми (от 10 - 49 заети) – 23 на брой и 10 средни предприятия ( от 50-249) заети, като общото нарастване е с близо 8%. Наблюдава се известно преструктуриране на предприятията по големина според броя на заетите в тях. Общият относителен дял на фирмите в община Садово представляват 0,92% от тези в областта.</w:t>
      </w:r>
    </w:p>
    <w:p w:rsidR="003224BC" w:rsidRPr="003224BC" w:rsidRDefault="003224BC" w:rsidP="003224BC">
      <w:pPr>
        <w:spacing w:after="0" w:line="240" w:lineRule="auto"/>
        <w:jc w:val="both"/>
        <w:rPr>
          <w:rFonts w:ascii="Times New Roman" w:eastAsia="Times New Roman" w:hAnsi="Times New Roman" w:cs="Times New Roman"/>
          <w:b/>
          <w:sz w:val="24"/>
          <w:szCs w:val="24"/>
          <w:lang w:val="bg-BG"/>
        </w:rPr>
      </w:pPr>
      <w:r w:rsidRPr="003224BC">
        <w:rPr>
          <w:rFonts w:ascii="Times New Roman" w:eastAsia="Times New Roman" w:hAnsi="Times New Roman" w:cs="Times New Roman"/>
          <w:b/>
          <w:sz w:val="24"/>
          <w:szCs w:val="24"/>
          <w:lang w:val="bg-BG"/>
        </w:rPr>
        <w:t>Икономически показатели от нефинансови предприятия- приходи, разходи, печалба загуба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4"/>
        <w:gridCol w:w="1677"/>
        <w:gridCol w:w="38"/>
        <w:gridCol w:w="981"/>
        <w:gridCol w:w="73"/>
        <w:gridCol w:w="947"/>
        <w:gridCol w:w="933"/>
        <w:gridCol w:w="38"/>
        <w:gridCol w:w="993"/>
        <w:gridCol w:w="56"/>
        <w:gridCol w:w="935"/>
        <w:gridCol w:w="12"/>
        <w:gridCol w:w="1112"/>
        <w:gridCol w:w="893"/>
      </w:tblGrid>
      <w:tr w:rsidR="003224BC" w:rsidRPr="003224BC" w:rsidTr="00DF5DCA">
        <w:trPr>
          <w:trHeight w:val="1275"/>
        </w:trPr>
        <w:tc>
          <w:tcPr>
            <w:tcW w:w="485" w:type="pct"/>
            <w:vMerge w:val="restart"/>
            <w:shd w:val="clear" w:color="auto" w:fill="FFFF99"/>
            <w:vAlign w:val="center"/>
            <w:hideMark/>
          </w:tcPr>
          <w:p w:rsidR="003224BC" w:rsidRPr="003224BC" w:rsidRDefault="003224BC" w:rsidP="003224BC">
            <w:pPr>
              <w:spacing w:after="0" w:line="240" w:lineRule="auto"/>
              <w:rPr>
                <w:rFonts w:ascii="Times New Roman" w:eastAsia="Times New Roman" w:hAnsi="Times New Roman" w:cs="Times New Roman"/>
                <w:b/>
                <w:sz w:val="18"/>
                <w:szCs w:val="18"/>
              </w:rPr>
            </w:pPr>
            <w:r w:rsidRPr="003224BC">
              <w:rPr>
                <w:rFonts w:ascii="Times New Roman" w:eastAsia="Times New Roman" w:hAnsi="Times New Roman" w:cs="Times New Roman"/>
                <w:b/>
                <w:sz w:val="18"/>
                <w:szCs w:val="18"/>
              </w:rPr>
              <w:t>Общини / години</w:t>
            </w:r>
          </w:p>
        </w:tc>
        <w:tc>
          <w:tcPr>
            <w:tcW w:w="891" w:type="pct"/>
            <w:gridSpan w:val="2"/>
            <w:vMerge w:val="restart"/>
            <w:shd w:val="clear" w:color="auto" w:fill="FFFF99"/>
            <w:vAlign w:val="center"/>
            <w:hideMark/>
          </w:tcPr>
          <w:p w:rsidR="003224BC" w:rsidRPr="003224BC" w:rsidRDefault="003224BC" w:rsidP="003224BC">
            <w:pPr>
              <w:spacing w:after="0" w:line="240" w:lineRule="auto"/>
              <w:rPr>
                <w:rFonts w:ascii="Times New Roman" w:eastAsia="Times New Roman" w:hAnsi="Times New Roman" w:cs="Times New Roman"/>
                <w:b/>
                <w:sz w:val="18"/>
                <w:szCs w:val="18"/>
              </w:rPr>
            </w:pPr>
            <w:r w:rsidRPr="003224BC">
              <w:rPr>
                <w:rFonts w:ascii="Times New Roman" w:eastAsia="Times New Roman" w:hAnsi="Times New Roman" w:cs="Times New Roman"/>
                <w:b/>
                <w:sz w:val="18"/>
                <w:szCs w:val="18"/>
              </w:rPr>
              <w:t>Групи предприятия според заетите в тях лица</w:t>
            </w:r>
          </w:p>
        </w:tc>
        <w:tc>
          <w:tcPr>
            <w:tcW w:w="510" w:type="pct"/>
            <w:shd w:val="clear" w:color="auto" w:fill="FFFF99"/>
            <w:vAlign w:val="center"/>
            <w:hideMark/>
          </w:tcPr>
          <w:p w:rsidR="003224BC" w:rsidRPr="003224BC" w:rsidRDefault="003224BC" w:rsidP="003224BC">
            <w:pPr>
              <w:spacing w:after="0" w:line="240" w:lineRule="auto"/>
              <w:jc w:val="right"/>
              <w:rPr>
                <w:rFonts w:ascii="Times New Roman" w:eastAsia="Times New Roman" w:hAnsi="Times New Roman" w:cs="Times New Roman"/>
                <w:b/>
                <w:sz w:val="18"/>
                <w:szCs w:val="18"/>
              </w:rPr>
            </w:pPr>
            <w:r w:rsidRPr="003224BC">
              <w:rPr>
                <w:rFonts w:ascii="Times New Roman" w:eastAsia="Times New Roman" w:hAnsi="Times New Roman" w:cs="Times New Roman"/>
                <w:b/>
                <w:sz w:val="18"/>
                <w:szCs w:val="18"/>
              </w:rPr>
              <w:t>Предпри-ятия</w:t>
            </w:r>
          </w:p>
        </w:tc>
        <w:tc>
          <w:tcPr>
            <w:tcW w:w="527" w:type="pct"/>
            <w:gridSpan w:val="2"/>
            <w:shd w:val="clear" w:color="auto" w:fill="FFFF99"/>
            <w:vAlign w:val="center"/>
            <w:hideMark/>
          </w:tcPr>
          <w:p w:rsidR="003224BC" w:rsidRPr="003224BC" w:rsidRDefault="003224BC" w:rsidP="003224BC">
            <w:pPr>
              <w:spacing w:after="0" w:line="240" w:lineRule="auto"/>
              <w:jc w:val="right"/>
              <w:rPr>
                <w:rFonts w:ascii="Times New Roman" w:eastAsia="Times New Roman" w:hAnsi="Times New Roman" w:cs="Times New Roman"/>
                <w:b/>
                <w:sz w:val="18"/>
                <w:szCs w:val="18"/>
              </w:rPr>
            </w:pPr>
            <w:r w:rsidRPr="003224BC">
              <w:rPr>
                <w:rFonts w:ascii="Times New Roman" w:eastAsia="Times New Roman" w:hAnsi="Times New Roman" w:cs="Times New Roman"/>
                <w:b/>
                <w:sz w:val="18"/>
                <w:szCs w:val="18"/>
              </w:rPr>
              <w:t>Произведена продукция</w:t>
            </w:r>
            <w:r w:rsidRPr="003224BC">
              <w:rPr>
                <w:rFonts w:ascii="Times New Roman" w:eastAsia="Times New Roman" w:hAnsi="Times New Roman" w:cs="Times New Roman"/>
                <w:b/>
                <w:sz w:val="18"/>
                <w:szCs w:val="18"/>
                <w:vertAlign w:val="superscript"/>
              </w:rPr>
              <w:t>1</w:t>
            </w:r>
          </w:p>
        </w:tc>
        <w:tc>
          <w:tcPr>
            <w:tcW w:w="485" w:type="pct"/>
            <w:shd w:val="clear" w:color="auto" w:fill="FFFF99"/>
            <w:vAlign w:val="center"/>
            <w:hideMark/>
          </w:tcPr>
          <w:p w:rsidR="003224BC" w:rsidRPr="003224BC" w:rsidRDefault="003224BC" w:rsidP="003224BC">
            <w:pPr>
              <w:spacing w:after="0" w:line="240" w:lineRule="auto"/>
              <w:jc w:val="right"/>
              <w:rPr>
                <w:rFonts w:ascii="Times New Roman" w:eastAsia="Times New Roman" w:hAnsi="Times New Roman" w:cs="Times New Roman"/>
                <w:b/>
                <w:sz w:val="18"/>
                <w:szCs w:val="18"/>
              </w:rPr>
            </w:pPr>
            <w:r w:rsidRPr="003224BC">
              <w:rPr>
                <w:rFonts w:ascii="Times New Roman" w:eastAsia="Times New Roman" w:hAnsi="Times New Roman" w:cs="Times New Roman"/>
                <w:b/>
                <w:sz w:val="18"/>
                <w:szCs w:val="18"/>
              </w:rPr>
              <w:t>Приходи от дейността</w:t>
            </w:r>
          </w:p>
        </w:tc>
        <w:tc>
          <w:tcPr>
            <w:tcW w:w="565" w:type="pct"/>
            <w:gridSpan w:val="3"/>
            <w:shd w:val="clear" w:color="auto" w:fill="FFFF99"/>
            <w:vAlign w:val="center"/>
            <w:hideMark/>
          </w:tcPr>
          <w:p w:rsidR="003224BC" w:rsidRPr="003224BC" w:rsidRDefault="003224BC" w:rsidP="003224BC">
            <w:pPr>
              <w:spacing w:after="0" w:line="240" w:lineRule="auto"/>
              <w:jc w:val="right"/>
              <w:rPr>
                <w:rFonts w:ascii="Times New Roman" w:eastAsia="Times New Roman" w:hAnsi="Times New Roman" w:cs="Times New Roman"/>
                <w:b/>
                <w:sz w:val="18"/>
                <w:szCs w:val="18"/>
              </w:rPr>
            </w:pPr>
            <w:r w:rsidRPr="003224BC">
              <w:rPr>
                <w:rFonts w:ascii="Times New Roman" w:eastAsia="Times New Roman" w:hAnsi="Times New Roman" w:cs="Times New Roman"/>
                <w:b/>
                <w:sz w:val="18"/>
                <w:szCs w:val="18"/>
              </w:rPr>
              <w:t>Нетни приходи от продажби</w:t>
            </w:r>
          </w:p>
        </w:tc>
        <w:tc>
          <w:tcPr>
            <w:tcW w:w="486" w:type="pct"/>
            <w:shd w:val="clear" w:color="auto" w:fill="FFFF99"/>
            <w:vAlign w:val="center"/>
            <w:hideMark/>
          </w:tcPr>
          <w:p w:rsidR="003224BC" w:rsidRPr="003224BC" w:rsidRDefault="003224BC" w:rsidP="003224BC">
            <w:pPr>
              <w:spacing w:after="0" w:line="240" w:lineRule="auto"/>
              <w:jc w:val="right"/>
              <w:rPr>
                <w:rFonts w:ascii="Times New Roman" w:eastAsia="Times New Roman" w:hAnsi="Times New Roman" w:cs="Times New Roman"/>
                <w:b/>
                <w:sz w:val="18"/>
                <w:szCs w:val="18"/>
              </w:rPr>
            </w:pPr>
            <w:r w:rsidRPr="003224BC">
              <w:rPr>
                <w:rFonts w:ascii="Times New Roman" w:eastAsia="Times New Roman" w:hAnsi="Times New Roman" w:cs="Times New Roman"/>
                <w:b/>
                <w:sz w:val="18"/>
                <w:szCs w:val="18"/>
              </w:rPr>
              <w:t xml:space="preserve">Разходи </w:t>
            </w:r>
            <w:proofErr w:type="gramStart"/>
            <w:r w:rsidRPr="003224BC">
              <w:rPr>
                <w:rFonts w:ascii="Times New Roman" w:eastAsia="Times New Roman" w:hAnsi="Times New Roman" w:cs="Times New Roman"/>
                <w:b/>
                <w:sz w:val="18"/>
                <w:szCs w:val="18"/>
              </w:rPr>
              <w:t>за  дейността</w:t>
            </w:r>
            <w:proofErr w:type="gramEnd"/>
          </w:p>
        </w:tc>
        <w:tc>
          <w:tcPr>
            <w:tcW w:w="584" w:type="pct"/>
            <w:gridSpan w:val="2"/>
            <w:shd w:val="clear" w:color="auto" w:fill="FFFF99"/>
            <w:vAlign w:val="center"/>
            <w:hideMark/>
          </w:tcPr>
          <w:p w:rsidR="003224BC" w:rsidRPr="003224BC" w:rsidRDefault="003224BC" w:rsidP="003224BC">
            <w:pPr>
              <w:spacing w:after="0" w:line="240" w:lineRule="auto"/>
              <w:jc w:val="right"/>
              <w:rPr>
                <w:rFonts w:ascii="Times New Roman" w:eastAsia="Times New Roman" w:hAnsi="Times New Roman" w:cs="Times New Roman"/>
                <w:b/>
                <w:sz w:val="18"/>
                <w:szCs w:val="18"/>
              </w:rPr>
            </w:pPr>
            <w:r w:rsidRPr="003224BC">
              <w:rPr>
                <w:rFonts w:ascii="Times New Roman" w:eastAsia="Times New Roman" w:hAnsi="Times New Roman" w:cs="Times New Roman"/>
                <w:b/>
                <w:sz w:val="18"/>
                <w:szCs w:val="18"/>
              </w:rPr>
              <w:t>Печалба</w:t>
            </w:r>
          </w:p>
        </w:tc>
        <w:tc>
          <w:tcPr>
            <w:tcW w:w="467" w:type="pct"/>
            <w:shd w:val="clear" w:color="auto" w:fill="FFFF99"/>
            <w:vAlign w:val="center"/>
            <w:hideMark/>
          </w:tcPr>
          <w:p w:rsidR="003224BC" w:rsidRPr="003224BC" w:rsidRDefault="003224BC" w:rsidP="003224BC">
            <w:pPr>
              <w:spacing w:after="0" w:line="240" w:lineRule="auto"/>
              <w:jc w:val="right"/>
              <w:rPr>
                <w:rFonts w:ascii="Times New Roman" w:eastAsia="Times New Roman" w:hAnsi="Times New Roman" w:cs="Times New Roman"/>
                <w:b/>
                <w:sz w:val="18"/>
                <w:szCs w:val="18"/>
              </w:rPr>
            </w:pPr>
            <w:r w:rsidRPr="003224BC">
              <w:rPr>
                <w:rFonts w:ascii="Times New Roman" w:eastAsia="Times New Roman" w:hAnsi="Times New Roman" w:cs="Times New Roman"/>
                <w:b/>
                <w:sz w:val="18"/>
                <w:szCs w:val="18"/>
              </w:rPr>
              <w:t>Загуба</w:t>
            </w:r>
          </w:p>
        </w:tc>
      </w:tr>
      <w:tr w:rsidR="003224BC" w:rsidRPr="003224BC" w:rsidTr="00DF5DCA">
        <w:trPr>
          <w:trHeight w:val="300"/>
        </w:trPr>
        <w:tc>
          <w:tcPr>
            <w:tcW w:w="485" w:type="pct"/>
            <w:vMerge/>
            <w:shd w:val="clear" w:color="auto" w:fill="FFFF99"/>
            <w:vAlign w:val="center"/>
            <w:hideMark/>
          </w:tcPr>
          <w:p w:rsidR="003224BC" w:rsidRPr="003224BC" w:rsidRDefault="003224BC" w:rsidP="003224BC">
            <w:pPr>
              <w:spacing w:after="0" w:line="240" w:lineRule="auto"/>
              <w:rPr>
                <w:rFonts w:ascii="Times New Roman" w:eastAsia="Times New Roman" w:hAnsi="Times New Roman" w:cs="Times New Roman"/>
                <w:b/>
                <w:sz w:val="18"/>
                <w:szCs w:val="18"/>
              </w:rPr>
            </w:pPr>
          </w:p>
        </w:tc>
        <w:tc>
          <w:tcPr>
            <w:tcW w:w="891" w:type="pct"/>
            <w:gridSpan w:val="2"/>
            <w:vMerge/>
            <w:shd w:val="clear" w:color="auto" w:fill="FFFF99"/>
            <w:vAlign w:val="center"/>
            <w:hideMark/>
          </w:tcPr>
          <w:p w:rsidR="003224BC" w:rsidRPr="003224BC" w:rsidRDefault="003224BC" w:rsidP="003224BC">
            <w:pPr>
              <w:spacing w:after="0" w:line="240" w:lineRule="auto"/>
              <w:rPr>
                <w:rFonts w:ascii="Times New Roman" w:eastAsia="Times New Roman" w:hAnsi="Times New Roman" w:cs="Times New Roman"/>
                <w:b/>
                <w:sz w:val="18"/>
                <w:szCs w:val="18"/>
              </w:rPr>
            </w:pPr>
          </w:p>
        </w:tc>
        <w:tc>
          <w:tcPr>
            <w:tcW w:w="510" w:type="pct"/>
            <w:shd w:val="clear" w:color="auto" w:fill="FFFF99"/>
            <w:vAlign w:val="center"/>
            <w:hideMark/>
          </w:tcPr>
          <w:p w:rsidR="003224BC" w:rsidRPr="003224BC" w:rsidRDefault="003224BC" w:rsidP="003224BC">
            <w:pPr>
              <w:spacing w:after="0" w:line="240" w:lineRule="auto"/>
              <w:jc w:val="center"/>
              <w:rPr>
                <w:rFonts w:ascii="Times New Roman" w:eastAsia="Times New Roman" w:hAnsi="Times New Roman" w:cs="Times New Roman"/>
                <w:b/>
                <w:sz w:val="18"/>
                <w:szCs w:val="18"/>
              </w:rPr>
            </w:pPr>
            <w:r w:rsidRPr="003224BC">
              <w:rPr>
                <w:rFonts w:ascii="Times New Roman" w:eastAsia="Times New Roman" w:hAnsi="Times New Roman" w:cs="Times New Roman"/>
                <w:b/>
                <w:sz w:val="18"/>
                <w:szCs w:val="18"/>
              </w:rPr>
              <w:t>Брой</w:t>
            </w:r>
          </w:p>
        </w:tc>
        <w:tc>
          <w:tcPr>
            <w:tcW w:w="3114" w:type="pct"/>
            <w:gridSpan w:val="10"/>
            <w:shd w:val="clear" w:color="auto" w:fill="FFFF99"/>
            <w:vAlign w:val="center"/>
            <w:hideMark/>
          </w:tcPr>
          <w:p w:rsidR="003224BC" w:rsidRPr="003224BC" w:rsidRDefault="003224BC" w:rsidP="003224BC">
            <w:pPr>
              <w:spacing w:after="0" w:line="240" w:lineRule="auto"/>
              <w:jc w:val="center"/>
              <w:rPr>
                <w:rFonts w:ascii="Times New Roman" w:eastAsia="Times New Roman" w:hAnsi="Times New Roman" w:cs="Times New Roman"/>
                <w:b/>
                <w:sz w:val="18"/>
                <w:szCs w:val="18"/>
              </w:rPr>
            </w:pPr>
            <w:proofErr w:type="gramStart"/>
            <w:r w:rsidRPr="003224BC">
              <w:rPr>
                <w:rFonts w:ascii="Times New Roman" w:eastAsia="Times New Roman" w:hAnsi="Times New Roman" w:cs="Times New Roman"/>
                <w:b/>
                <w:sz w:val="18"/>
                <w:szCs w:val="18"/>
              </w:rPr>
              <w:t>Х  и</w:t>
            </w:r>
            <w:proofErr w:type="gramEnd"/>
            <w:r w:rsidRPr="003224BC">
              <w:rPr>
                <w:rFonts w:ascii="Times New Roman" w:eastAsia="Times New Roman" w:hAnsi="Times New Roman" w:cs="Times New Roman"/>
                <w:b/>
                <w:sz w:val="18"/>
                <w:szCs w:val="18"/>
              </w:rPr>
              <w:t xml:space="preserve">  л  я  д  и    л  е  в  о  в  е</w:t>
            </w:r>
          </w:p>
        </w:tc>
      </w:tr>
      <w:tr w:rsidR="003224BC" w:rsidRPr="003224BC" w:rsidTr="00DF5DCA">
        <w:trPr>
          <w:trHeight w:val="255"/>
        </w:trPr>
        <w:tc>
          <w:tcPr>
            <w:tcW w:w="485" w:type="pct"/>
            <w:vMerge w:val="restart"/>
            <w:shd w:val="clear" w:color="auto" w:fill="auto"/>
            <w:noWrap/>
            <w:vAlign w:val="center"/>
            <w:hideMark/>
          </w:tcPr>
          <w:p w:rsidR="003224BC" w:rsidRPr="003224BC" w:rsidRDefault="003224BC" w:rsidP="003224BC">
            <w:pPr>
              <w:spacing w:after="0" w:line="240" w:lineRule="auto"/>
              <w:jc w:val="center"/>
              <w:rPr>
                <w:rFonts w:ascii="Times New Roman" w:eastAsia="Times New Roman" w:hAnsi="Times New Roman" w:cs="Times New Roman"/>
                <w:b/>
                <w:sz w:val="18"/>
                <w:szCs w:val="18"/>
              </w:rPr>
            </w:pPr>
            <w:r w:rsidRPr="003224BC">
              <w:rPr>
                <w:rFonts w:ascii="Times New Roman" w:eastAsia="Times New Roman" w:hAnsi="Times New Roman" w:cs="Times New Roman"/>
                <w:b/>
                <w:sz w:val="18"/>
                <w:szCs w:val="18"/>
              </w:rPr>
              <w:t>2014 година</w:t>
            </w:r>
          </w:p>
        </w:tc>
        <w:tc>
          <w:tcPr>
            <w:tcW w:w="871"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Общо</w:t>
            </w:r>
          </w:p>
        </w:tc>
        <w:tc>
          <w:tcPr>
            <w:tcW w:w="568"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333</w:t>
            </w:r>
          </w:p>
        </w:tc>
        <w:tc>
          <w:tcPr>
            <w:tcW w:w="492"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178 139</w:t>
            </w:r>
          </w:p>
        </w:tc>
        <w:tc>
          <w:tcPr>
            <w:tcW w:w="505" w:type="pct"/>
            <w:gridSpan w:val="2"/>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303 997</w:t>
            </w:r>
          </w:p>
        </w:tc>
        <w:tc>
          <w:tcPr>
            <w:tcW w:w="516"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282 126</w:t>
            </w:r>
          </w:p>
        </w:tc>
        <w:tc>
          <w:tcPr>
            <w:tcW w:w="521"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282 153</w:t>
            </w:r>
          </w:p>
        </w:tc>
        <w:tc>
          <w:tcPr>
            <w:tcW w:w="57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21 755</w:t>
            </w:r>
          </w:p>
        </w:tc>
        <w:tc>
          <w:tcPr>
            <w:tcW w:w="467"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1 706</w:t>
            </w:r>
          </w:p>
        </w:tc>
      </w:tr>
      <w:tr w:rsidR="003224BC" w:rsidRPr="003224BC" w:rsidTr="00DF5DCA">
        <w:trPr>
          <w:trHeight w:val="255"/>
        </w:trPr>
        <w:tc>
          <w:tcPr>
            <w:tcW w:w="485" w:type="pct"/>
            <w:vMerge/>
            <w:shd w:val="clear" w:color="auto" w:fill="auto"/>
            <w:noWrap/>
            <w:vAlign w:val="center"/>
            <w:hideMark/>
          </w:tcPr>
          <w:p w:rsidR="003224BC" w:rsidRPr="003224BC" w:rsidRDefault="003224BC" w:rsidP="003224BC">
            <w:pPr>
              <w:spacing w:after="0" w:line="240" w:lineRule="auto"/>
              <w:jc w:val="center"/>
              <w:rPr>
                <w:rFonts w:ascii="Times New Roman" w:eastAsia="Times New Roman" w:hAnsi="Times New Roman" w:cs="Times New Roman"/>
                <w:b/>
                <w:sz w:val="18"/>
                <w:szCs w:val="18"/>
              </w:rPr>
            </w:pPr>
          </w:p>
        </w:tc>
        <w:tc>
          <w:tcPr>
            <w:tcW w:w="871"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Микро до 9 заети</w:t>
            </w:r>
          </w:p>
        </w:tc>
        <w:tc>
          <w:tcPr>
            <w:tcW w:w="568"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304</w:t>
            </w:r>
          </w:p>
        </w:tc>
        <w:tc>
          <w:tcPr>
            <w:tcW w:w="492"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16 721</w:t>
            </w:r>
          </w:p>
        </w:tc>
        <w:tc>
          <w:tcPr>
            <w:tcW w:w="505" w:type="pct"/>
            <w:gridSpan w:val="2"/>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33 677</w:t>
            </w:r>
          </w:p>
        </w:tc>
        <w:tc>
          <w:tcPr>
            <w:tcW w:w="516"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30 499</w:t>
            </w:r>
          </w:p>
        </w:tc>
        <w:tc>
          <w:tcPr>
            <w:tcW w:w="521"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31 005</w:t>
            </w:r>
          </w:p>
        </w:tc>
        <w:tc>
          <w:tcPr>
            <w:tcW w:w="57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3 597</w:t>
            </w:r>
          </w:p>
        </w:tc>
        <w:tc>
          <w:tcPr>
            <w:tcW w:w="467"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1 137</w:t>
            </w:r>
          </w:p>
        </w:tc>
      </w:tr>
      <w:tr w:rsidR="003224BC" w:rsidRPr="003224BC" w:rsidTr="00DF5DCA">
        <w:trPr>
          <w:trHeight w:val="255"/>
        </w:trPr>
        <w:tc>
          <w:tcPr>
            <w:tcW w:w="485" w:type="pct"/>
            <w:vMerge/>
            <w:shd w:val="clear" w:color="auto" w:fill="auto"/>
            <w:noWrap/>
            <w:vAlign w:val="center"/>
            <w:hideMark/>
          </w:tcPr>
          <w:p w:rsidR="003224BC" w:rsidRPr="003224BC" w:rsidRDefault="003224BC" w:rsidP="003224BC">
            <w:pPr>
              <w:spacing w:after="0" w:line="240" w:lineRule="auto"/>
              <w:jc w:val="center"/>
              <w:rPr>
                <w:rFonts w:ascii="Times New Roman" w:eastAsia="Times New Roman" w:hAnsi="Times New Roman" w:cs="Times New Roman"/>
                <w:b/>
                <w:sz w:val="18"/>
                <w:szCs w:val="18"/>
              </w:rPr>
            </w:pPr>
          </w:p>
        </w:tc>
        <w:tc>
          <w:tcPr>
            <w:tcW w:w="871"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Малки от 10 до 49</w:t>
            </w:r>
          </w:p>
        </w:tc>
        <w:tc>
          <w:tcPr>
            <w:tcW w:w="568"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22</w:t>
            </w:r>
          </w:p>
        </w:tc>
        <w:tc>
          <w:tcPr>
            <w:tcW w:w="492"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43 012</w:t>
            </w:r>
          </w:p>
        </w:tc>
        <w:tc>
          <w:tcPr>
            <w:tcW w:w="505" w:type="pct"/>
            <w:gridSpan w:val="2"/>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144 538</w:t>
            </w:r>
          </w:p>
        </w:tc>
        <w:tc>
          <w:tcPr>
            <w:tcW w:w="516"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141 024</w:t>
            </w:r>
          </w:p>
        </w:tc>
        <w:tc>
          <w:tcPr>
            <w:tcW w:w="521"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135 525</w:t>
            </w:r>
          </w:p>
        </w:tc>
        <w:tc>
          <w:tcPr>
            <w:tcW w:w="57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8 906</w:t>
            </w:r>
          </w:p>
        </w:tc>
        <w:tc>
          <w:tcPr>
            <w:tcW w:w="467"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DF5DCA">
        <w:trPr>
          <w:trHeight w:val="255"/>
        </w:trPr>
        <w:tc>
          <w:tcPr>
            <w:tcW w:w="485" w:type="pct"/>
            <w:vMerge/>
            <w:shd w:val="clear" w:color="auto" w:fill="auto"/>
            <w:noWrap/>
            <w:vAlign w:val="center"/>
            <w:hideMark/>
          </w:tcPr>
          <w:p w:rsidR="003224BC" w:rsidRPr="003224BC" w:rsidRDefault="003224BC" w:rsidP="003224BC">
            <w:pPr>
              <w:spacing w:after="0" w:line="240" w:lineRule="auto"/>
              <w:jc w:val="center"/>
              <w:rPr>
                <w:rFonts w:ascii="Times New Roman" w:eastAsia="Times New Roman" w:hAnsi="Times New Roman" w:cs="Times New Roman"/>
                <w:b/>
                <w:sz w:val="18"/>
                <w:szCs w:val="18"/>
              </w:rPr>
            </w:pPr>
          </w:p>
        </w:tc>
        <w:tc>
          <w:tcPr>
            <w:tcW w:w="871"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Средни от 50 до 249</w:t>
            </w:r>
          </w:p>
        </w:tc>
        <w:tc>
          <w:tcPr>
            <w:tcW w:w="568"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7</w:t>
            </w:r>
          </w:p>
        </w:tc>
        <w:tc>
          <w:tcPr>
            <w:tcW w:w="492"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118 406</w:t>
            </w:r>
          </w:p>
        </w:tc>
        <w:tc>
          <w:tcPr>
            <w:tcW w:w="505" w:type="pct"/>
            <w:gridSpan w:val="2"/>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125 782</w:t>
            </w:r>
          </w:p>
        </w:tc>
        <w:tc>
          <w:tcPr>
            <w:tcW w:w="516"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110 603</w:t>
            </w:r>
          </w:p>
        </w:tc>
        <w:tc>
          <w:tcPr>
            <w:tcW w:w="521"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115 623</w:t>
            </w:r>
          </w:p>
        </w:tc>
        <w:tc>
          <w:tcPr>
            <w:tcW w:w="57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9 252</w:t>
            </w:r>
          </w:p>
        </w:tc>
        <w:tc>
          <w:tcPr>
            <w:tcW w:w="467"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DF5DCA">
        <w:trPr>
          <w:trHeight w:val="255"/>
        </w:trPr>
        <w:tc>
          <w:tcPr>
            <w:tcW w:w="485" w:type="pct"/>
            <w:vMerge/>
            <w:shd w:val="clear" w:color="auto" w:fill="auto"/>
            <w:noWrap/>
            <w:vAlign w:val="center"/>
            <w:hideMark/>
          </w:tcPr>
          <w:p w:rsidR="003224BC" w:rsidRPr="003224BC" w:rsidRDefault="003224BC" w:rsidP="003224BC">
            <w:pPr>
              <w:spacing w:after="0" w:line="240" w:lineRule="auto"/>
              <w:jc w:val="center"/>
              <w:rPr>
                <w:rFonts w:ascii="Times New Roman" w:eastAsia="Times New Roman" w:hAnsi="Times New Roman" w:cs="Times New Roman"/>
                <w:b/>
                <w:sz w:val="18"/>
                <w:szCs w:val="18"/>
              </w:rPr>
            </w:pPr>
          </w:p>
        </w:tc>
        <w:tc>
          <w:tcPr>
            <w:tcW w:w="871"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Големи над 250</w:t>
            </w:r>
          </w:p>
        </w:tc>
        <w:tc>
          <w:tcPr>
            <w:tcW w:w="568"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92"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05" w:type="pct"/>
            <w:gridSpan w:val="2"/>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16"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21"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7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67"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DF5DCA">
        <w:trPr>
          <w:trHeight w:val="255"/>
        </w:trPr>
        <w:tc>
          <w:tcPr>
            <w:tcW w:w="485" w:type="pct"/>
            <w:vMerge w:val="restart"/>
            <w:shd w:val="clear" w:color="auto" w:fill="auto"/>
            <w:noWrap/>
            <w:vAlign w:val="center"/>
            <w:hideMark/>
          </w:tcPr>
          <w:p w:rsidR="003224BC" w:rsidRPr="003224BC" w:rsidRDefault="003224BC" w:rsidP="003224BC">
            <w:pPr>
              <w:spacing w:after="0" w:line="240" w:lineRule="auto"/>
              <w:jc w:val="center"/>
              <w:rPr>
                <w:rFonts w:ascii="Times New Roman" w:eastAsia="Times New Roman" w:hAnsi="Times New Roman" w:cs="Times New Roman"/>
                <w:b/>
                <w:sz w:val="18"/>
                <w:szCs w:val="18"/>
              </w:rPr>
            </w:pPr>
            <w:r w:rsidRPr="003224BC">
              <w:rPr>
                <w:rFonts w:ascii="Times New Roman" w:eastAsia="Times New Roman" w:hAnsi="Times New Roman" w:cs="Times New Roman"/>
                <w:b/>
                <w:sz w:val="18"/>
                <w:szCs w:val="18"/>
              </w:rPr>
              <w:t>2015 година</w:t>
            </w:r>
          </w:p>
        </w:tc>
        <w:tc>
          <w:tcPr>
            <w:tcW w:w="871"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Общо</w:t>
            </w:r>
          </w:p>
        </w:tc>
        <w:tc>
          <w:tcPr>
            <w:tcW w:w="568"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334</w:t>
            </w:r>
          </w:p>
        </w:tc>
        <w:tc>
          <w:tcPr>
            <w:tcW w:w="492"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187 918</w:t>
            </w:r>
          </w:p>
        </w:tc>
        <w:tc>
          <w:tcPr>
            <w:tcW w:w="505" w:type="pct"/>
            <w:gridSpan w:val="2"/>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341 569</w:t>
            </w:r>
          </w:p>
        </w:tc>
        <w:tc>
          <w:tcPr>
            <w:tcW w:w="516"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322 800</w:t>
            </w:r>
          </w:p>
        </w:tc>
        <w:tc>
          <w:tcPr>
            <w:tcW w:w="521"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310 825</w:t>
            </w:r>
          </w:p>
        </w:tc>
        <w:tc>
          <w:tcPr>
            <w:tcW w:w="57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29 951</w:t>
            </w:r>
          </w:p>
        </w:tc>
        <w:tc>
          <w:tcPr>
            <w:tcW w:w="467"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1 952</w:t>
            </w:r>
          </w:p>
        </w:tc>
      </w:tr>
      <w:tr w:rsidR="003224BC" w:rsidRPr="003224BC" w:rsidTr="00DF5DCA">
        <w:trPr>
          <w:trHeight w:val="255"/>
        </w:trPr>
        <w:tc>
          <w:tcPr>
            <w:tcW w:w="485" w:type="pct"/>
            <w:vMerge/>
            <w:shd w:val="clear" w:color="auto" w:fill="auto"/>
            <w:noWrap/>
            <w:vAlign w:val="center"/>
            <w:hideMark/>
          </w:tcPr>
          <w:p w:rsidR="003224BC" w:rsidRPr="003224BC" w:rsidRDefault="003224BC" w:rsidP="003224BC">
            <w:pPr>
              <w:spacing w:after="0" w:line="240" w:lineRule="auto"/>
              <w:jc w:val="center"/>
              <w:rPr>
                <w:rFonts w:ascii="Times New Roman" w:eastAsia="Times New Roman" w:hAnsi="Times New Roman" w:cs="Times New Roman"/>
                <w:b/>
                <w:sz w:val="18"/>
                <w:szCs w:val="18"/>
              </w:rPr>
            </w:pPr>
          </w:p>
        </w:tc>
        <w:tc>
          <w:tcPr>
            <w:tcW w:w="871"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Микро до 9 заети</w:t>
            </w:r>
          </w:p>
        </w:tc>
        <w:tc>
          <w:tcPr>
            <w:tcW w:w="568"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301</w:t>
            </w:r>
          </w:p>
        </w:tc>
        <w:tc>
          <w:tcPr>
            <w:tcW w:w="492"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20 649</w:t>
            </w:r>
          </w:p>
        </w:tc>
        <w:tc>
          <w:tcPr>
            <w:tcW w:w="505" w:type="pct"/>
            <w:gridSpan w:val="2"/>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36 619</w:t>
            </w:r>
          </w:p>
        </w:tc>
        <w:tc>
          <w:tcPr>
            <w:tcW w:w="516"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33 297</w:t>
            </w:r>
          </w:p>
        </w:tc>
        <w:tc>
          <w:tcPr>
            <w:tcW w:w="521"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34 641</w:t>
            </w:r>
          </w:p>
        </w:tc>
        <w:tc>
          <w:tcPr>
            <w:tcW w:w="57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3 426</w:t>
            </w:r>
          </w:p>
        </w:tc>
        <w:tc>
          <w:tcPr>
            <w:tcW w:w="467"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DF5DCA">
        <w:trPr>
          <w:trHeight w:val="255"/>
        </w:trPr>
        <w:tc>
          <w:tcPr>
            <w:tcW w:w="485" w:type="pct"/>
            <w:vMerge/>
            <w:shd w:val="clear" w:color="auto" w:fill="auto"/>
            <w:noWrap/>
            <w:vAlign w:val="center"/>
            <w:hideMark/>
          </w:tcPr>
          <w:p w:rsidR="003224BC" w:rsidRPr="003224BC" w:rsidRDefault="003224BC" w:rsidP="003224BC">
            <w:pPr>
              <w:spacing w:after="0" w:line="240" w:lineRule="auto"/>
              <w:jc w:val="center"/>
              <w:rPr>
                <w:rFonts w:ascii="Times New Roman" w:eastAsia="Times New Roman" w:hAnsi="Times New Roman" w:cs="Times New Roman"/>
                <w:b/>
                <w:sz w:val="18"/>
                <w:szCs w:val="18"/>
              </w:rPr>
            </w:pPr>
          </w:p>
        </w:tc>
        <w:tc>
          <w:tcPr>
            <w:tcW w:w="871"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Малки от 10 до 49</w:t>
            </w:r>
          </w:p>
        </w:tc>
        <w:tc>
          <w:tcPr>
            <w:tcW w:w="568"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24</w:t>
            </w:r>
          </w:p>
        </w:tc>
        <w:tc>
          <w:tcPr>
            <w:tcW w:w="492"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39 260</w:t>
            </w:r>
          </w:p>
        </w:tc>
        <w:tc>
          <w:tcPr>
            <w:tcW w:w="505" w:type="pct"/>
            <w:gridSpan w:val="2"/>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54 456</w:t>
            </w:r>
          </w:p>
        </w:tc>
        <w:tc>
          <w:tcPr>
            <w:tcW w:w="516"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50 220</w:t>
            </w:r>
          </w:p>
        </w:tc>
        <w:tc>
          <w:tcPr>
            <w:tcW w:w="521"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47 395</w:t>
            </w:r>
          </w:p>
        </w:tc>
        <w:tc>
          <w:tcPr>
            <w:tcW w:w="57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6 971</w:t>
            </w:r>
          </w:p>
        </w:tc>
        <w:tc>
          <w:tcPr>
            <w:tcW w:w="467"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DF5DCA">
        <w:trPr>
          <w:trHeight w:val="255"/>
        </w:trPr>
        <w:tc>
          <w:tcPr>
            <w:tcW w:w="485" w:type="pct"/>
            <w:vMerge/>
            <w:shd w:val="clear" w:color="auto" w:fill="auto"/>
            <w:noWrap/>
            <w:vAlign w:val="center"/>
            <w:hideMark/>
          </w:tcPr>
          <w:p w:rsidR="003224BC" w:rsidRPr="003224BC" w:rsidRDefault="003224BC" w:rsidP="003224BC">
            <w:pPr>
              <w:spacing w:after="0" w:line="240" w:lineRule="auto"/>
              <w:jc w:val="center"/>
              <w:rPr>
                <w:rFonts w:ascii="Times New Roman" w:eastAsia="Times New Roman" w:hAnsi="Times New Roman" w:cs="Times New Roman"/>
                <w:b/>
                <w:sz w:val="18"/>
                <w:szCs w:val="18"/>
              </w:rPr>
            </w:pPr>
          </w:p>
        </w:tc>
        <w:tc>
          <w:tcPr>
            <w:tcW w:w="871"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Средни от 50 до 249</w:t>
            </w:r>
          </w:p>
        </w:tc>
        <w:tc>
          <w:tcPr>
            <w:tcW w:w="568"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9</w:t>
            </w:r>
          </w:p>
        </w:tc>
        <w:tc>
          <w:tcPr>
            <w:tcW w:w="492"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128 009</w:t>
            </w:r>
          </w:p>
        </w:tc>
        <w:tc>
          <w:tcPr>
            <w:tcW w:w="505" w:type="pct"/>
            <w:gridSpan w:val="2"/>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250 494</w:t>
            </w:r>
          </w:p>
        </w:tc>
        <w:tc>
          <w:tcPr>
            <w:tcW w:w="516"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239 283</w:t>
            </w:r>
          </w:p>
        </w:tc>
        <w:tc>
          <w:tcPr>
            <w:tcW w:w="521"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228 789</w:t>
            </w:r>
          </w:p>
        </w:tc>
        <w:tc>
          <w:tcPr>
            <w:tcW w:w="57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19 554</w:t>
            </w:r>
          </w:p>
        </w:tc>
        <w:tc>
          <w:tcPr>
            <w:tcW w:w="467"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DF5DCA">
        <w:trPr>
          <w:trHeight w:val="255"/>
        </w:trPr>
        <w:tc>
          <w:tcPr>
            <w:tcW w:w="485" w:type="pct"/>
            <w:vMerge/>
            <w:shd w:val="clear" w:color="auto" w:fill="auto"/>
            <w:noWrap/>
            <w:vAlign w:val="center"/>
            <w:hideMark/>
          </w:tcPr>
          <w:p w:rsidR="003224BC" w:rsidRPr="003224BC" w:rsidRDefault="003224BC" w:rsidP="003224BC">
            <w:pPr>
              <w:spacing w:after="0" w:line="240" w:lineRule="auto"/>
              <w:jc w:val="center"/>
              <w:rPr>
                <w:rFonts w:ascii="Times New Roman" w:eastAsia="Times New Roman" w:hAnsi="Times New Roman" w:cs="Times New Roman"/>
                <w:b/>
                <w:sz w:val="18"/>
                <w:szCs w:val="18"/>
              </w:rPr>
            </w:pPr>
          </w:p>
        </w:tc>
        <w:tc>
          <w:tcPr>
            <w:tcW w:w="871"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Големи над 250</w:t>
            </w:r>
          </w:p>
        </w:tc>
        <w:tc>
          <w:tcPr>
            <w:tcW w:w="568"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92"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05" w:type="pct"/>
            <w:gridSpan w:val="2"/>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16"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21"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7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67"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DF5DCA">
        <w:trPr>
          <w:trHeight w:val="255"/>
        </w:trPr>
        <w:tc>
          <w:tcPr>
            <w:tcW w:w="485" w:type="pct"/>
            <w:vMerge w:val="restart"/>
            <w:shd w:val="clear" w:color="auto" w:fill="auto"/>
            <w:noWrap/>
            <w:vAlign w:val="center"/>
            <w:hideMark/>
          </w:tcPr>
          <w:p w:rsidR="003224BC" w:rsidRPr="003224BC" w:rsidRDefault="003224BC" w:rsidP="003224BC">
            <w:pPr>
              <w:spacing w:after="0" w:line="240" w:lineRule="auto"/>
              <w:jc w:val="center"/>
              <w:rPr>
                <w:rFonts w:ascii="Times New Roman" w:eastAsia="Times New Roman" w:hAnsi="Times New Roman" w:cs="Times New Roman"/>
                <w:b/>
                <w:sz w:val="18"/>
                <w:szCs w:val="18"/>
              </w:rPr>
            </w:pPr>
            <w:r w:rsidRPr="003224BC">
              <w:rPr>
                <w:rFonts w:ascii="Times New Roman" w:eastAsia="Times New Roman" w:hAnsi="Times New Roman" w:cs="Times New Roman"/>
                <w:b/>
                <w:sz w:val="18"/>
                <w:szCs w:val="18"/>
              </w:rPr>
              <w:t>2016 година</w:t>
            </w:r>
          </w:p>
        </w:tc>
        <w:tc>
          <w:tcPr>
            <w:tcW w:w="871"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Общо</w:t>
            </w:r>
          </w:p>
        </w:tc>
        <w:tc>
          <w:tcPr>
            <w:tcW w:w="568"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344</w:t>
            </w:r>
          </w:p>
        </w:tc>
        <w:tc>
          <w:tcPr>
            <w:tcW w:w="492"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202 787</w:t>
            </w:r>
          </w:p>
        </w:tc>
        <w:tc>
          <w:tcPr>
            <w:tcW w:w="505" w:type="pct"/>
            <w:gridSpan w:val="2"/>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378 606</w:t>
            </w:r>
          </w:p>
        </w:tc>
        <w:tc>
          <w:tcPr>
            <w:tcW w:w="516"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358 069</w:t>
            </w:r>
          </w:p>
        </w:tc>
        <w:tc>
          <w:tcPr>
            <w:tcW w:w="521"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345 361</w:t>
            </w:r>
          </w:p>
        </w:tc>
        <w:tc>
          <w:tcPr>
            <w:tcW w:w="57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32 532</w:t>
            </w:r>
          </w:p>
        </w:tc>
        <w:tc>
          <w:tcPr>
            <w:tcW w:w="467"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2 641</w:t>
            </w:r>
          </w:p>
        </w:tc>
      </w:tr>
      <w:tr w:rsidR="003224BC" w:rsidRPr="003224BC" w:rsidTr="00DF5DCA">
        <w:trPr>
          <w:trHeight w:val="255"/>
        </w:trPr>
        <w:tc>
          <w:tcPr>
            <w:tcW w:w="485" w:type="pct"/>
            <w:vMerge/>
            <w:shd w:val="clear" w:color="auto" w:fill="auto"/>
            <w:noWrap/>
            <w:vAlign w:val="center"/>
            <w:hideMark/>
          </w:tcPr>
          <w:p w:rsidR="003224BC" w:rsidRPr="003224BC" w:rsidRDefault="003224BC" w:rsidP="003224BC">
            <w:pPr>
              <w:spacing w:after="0" w:line="240" w:lineRule="auto"/>
              <w:jc w:val="center"/>
              <w:rPr>
                <w:rFonts w:ascii="Times New Roman" w:eastAsia="Times New Roman" w:hAnsi="Times New Roman" w:cs="Times New Roman"/>
                <w:b/>
                <w:sz w:val="18"/>
                <w:szCs w:val="18"/>
              </w:rPr>
            </w:pPr>
          </w:p>
        </w:tc>
        <w:tc>
          <w:tcPr>
            <w:tcW w:w="871"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Микро до 9 заети</w:t>
            </w:r>
          </w:p>
        </w:tc>
        <w:tc>
          <w:tcPr>
            <w:tcW w:w="568"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313</w:t>
            </w:r>
          </w:p>
        </w:tc>
        <w:tc>
          <w:tcPr>
            <w:tcW w:w="492"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22 509</w:t>
            </w:r>
          </w:p>
        </w:tc>
        <w:tc>
          <w:tcPr>
            <w:tcW w:w="505" w:type="pct"/>
            <w:gridSpan w:val="2"/>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44 005</w:t>
            </w:r>
          </w:p>
        </w:tc>
        <w:tc>
          <w:tcPr>
            <w:tcW w:w="516"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39 862</w:t>
            </w:r>
          </w:p>
        </w:tc>
        <w:tc>
          <w:tcPr>
            <w:tcW w:w="521"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38 416</w:t>
            </w:r>
          </w:p>
        </w:tc>
        <w:tc>
          <w:tcPr>
            <w:tcW w:w="57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5 961</w:t>
            </w:r>
          </w:p>
        </w:tc>
        <w:tc>
          <w:tcPr>
            <w:tcW w:w="467"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929</w:t>
            </w:r>
          </w:p>
        </w:tc>
      </w:tr>
      <w:tr w:rsidR="003224BC" w:rsidRPr="003224BC" w:rsidTr="00DF5DCA">
        <w:trPr>
          <w:trHeight w:val="255"/>
        </w:trPr>
        <w:tc>
          <w:tcPr>
            <w:tcW w:w="485" w:type="pct"/>
            <w:vMerge/>
            <w:shd w:val="clear" w:color="auto" w:fill="auto"/>
            <w:noWrap/>
            <w:vAlign w:val="center"/>
            <w:hideMark/>
          </w:tcPr>
          <w:p w:rsidR="003224BC" w:rsidRPr="003224BC" w:rsidRDefault="003224BC" w:rsidP="003224BC">
            <w:pPr>
              <w:spacing w:after="0" w:line="240" w:lineRule="auto"/>
              <w:jc w:val="center"/>
              <w:rPr>
                <w:rFonts w:ascii="Times New Roman" w:eastAsia="Times New Roman" w:hAnsi="Times New Roman" w:cs="Times New Roman"/>
                <w:b/>
                <w:sz w:val="18"/>
                <w:szCs w:val="18"/>
              </w:rPr>
            </w:pPr>
          </w:p>
        </w:tc>
        <w:tc>
          <w:tcPr>
            <w:tcW w:w="871"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Малки от 10 до 49</w:t>
            </w:r>
          </w:p>
        </w:tc>
        <w:tc>
          <w:tcPr>
            <w:tcW w:w="568"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22</w:t>
            </w:r>
          </w:p>
        </w:tc>
        <w:tc>
          <w:tcPr>
            <w:tcW w:w="492"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41 042</w:t>
            </w:r>
          </w:p>
        </w:tc>
        <w:tc>
          <w:tcPr>
            <w:tcW w:w="505" w:type="pct"/>
            <w:gridSpan w:val="2"/>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60 256</w:t>
            </w:r>
          </w:p>
        </w:tc>
        <w:tc>
          <w:tcPr>
            <w:tcW w:w="516"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53 841</w:t>
            </w:r>
          </w:p>
        </w:tc>
        <w:tc>
          <w:tcPr>
            <w:tcW w:w="521"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54 387</w:t>
            </w:r>
          </w:p>
        </w:tc>
        <w:tc>
          <w:tcPr>
            <w:tcW w:w="57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6 982</w:t>
            </w:r>
          </w:p>
        </w:tc>
        <w:tc>
          <w:tcPr>
            <w:tcW w:w="467"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1 712</w:t>
            </w:r>
          </w:p>
        </w:tc>
      </w:tr>
      <w:tr w:rsidR="003224BC" w:rsidRPr="003224BC" w:rsidTr="00DF5DCA">
        <w:trPr>
          <w:trHeight w:val="255"/>
        </w:trPr>
        <w:tc>
          <w:tcPr>
            <w:tcW w:w="485" w:type="pct"/>
            <w:vMerge/>
            <w:shd w:val="clear" w:color="auto" w:fill="auto"/>
            <w:noWrap/>
            <w:vAlign w:val="center"/>
            <w:hideMark/>
          </w:tcPr>
          <w:p w:rsidR="003224BC" w:rsidRPr="003224BC" w:rsidRDefault="003224BC" w:rsidP="003224BC">
            <w:pPr>
              <w:spacing w:after="0" w:line="240" w:lineRule="auto"/>
              <w:jc w:val="center"/>
              <w:rPr>
                <w:rFonts w:ascii="Times New Roman" w:eastAsia="Times New Roman" w:hAnsi="Times New Roman" w:cs="Times New Roman"/>
                <w:b/>
                <w:sz w:val="18"/>
                <w:szCs w:val="18"/>
              </w:rPr>
            </w:pPr>
          </w:p>
        </w:tc>
        <w:tc>
          <w:tcPr>
            <w:tcW w:w="871"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Средни от 50 до 249</w:t>
            </w:r>
          </w:p>
        </w:tc>
        <w:tc>
          <w:tcPr>
            <w:tcW w:w="568"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9</w:t>
            </w:r>
          </w:p>
        </w:tc>
        <w:tc>
          <w:tcPr>
            <w:tcW w:w="492"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139 236</w:t>
            </w:r>
          </w:p>
        </w:tc>
        <w:tc>
          <w:tcPr>
            <w:tcW w:w="505" w:type="pct"/>
            <w:gridSpan w:val="2"/>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274 345</w:t>
            </w:r>
          </w:p>
        </w:tc>
        <w:tc>
          <w:tcPr>
            <w:tcW w:w="516"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264 366</w:t>
            </w:r>
          </w:p>
        </w:tc>
        <w:tc>
          <w:tcPr>
            <w:tcW w:w="521"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252 558</w:t>
            </w:r>
          </w:p>
        </w:tc>
        <w:tc>
          <w:tcPr>
            <w:tcW w:w="57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19 589</w:t>
            </w:r>
          </w:p>
        </w:tc>
        <w:tc>
          <w:tcPr>
            <w:tcW w:w="467"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DF5DCA">
        <w:trPr>
          <w:trHeight w:val="255"/>
        </w:trPr>
        <w:tc>
          <w:tcPr>
            <w:tcW w:w="485" w:type="pct"/>
            <w:vMerge/>
            <w:shd w:val="clear" w:color="auto" w:fill="auto"/>
            <w:noWrap/>
            <w:vAlign w:val="center"/>
            <w:hideMark/>
          </w:tcPr>
          <w:p w:rsidR="003224BC" w:rsidRPr="003224BC" w:rsidRDefault="003224BC" w:rsidP="003224BC">
            <w:pPr>
              <w:spacing w:after="0" w:line="240" w:lineRule="auto"/>
              <w:jc w:val="center"/>
              <w:rPr>
                <w:rFonts w:ascii="Times New Roman" w:eastAsia="Times New Roman" w:hAnsi="Times New Roman" w:cs="Times New Roman"/>
                <w:b/>
                <w:sz w:val="18"/>
                <w:szCs w:val="18"/>
              </w:rPr>
            </w:pPr>
          </w:p>
        </w:tc>
        <w:tc>
          <w:tcPr>
            <w:tcW w:w="871"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Големи над 250</w:t>
            </w:r>
          </w:p>
        </w:tc>
        <w:tc>
          <w:tcPr>
            <w:tcW w:w="568"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92"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05" w:type="pct"/>
            <w:gridSpan w:val="2"/>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16"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21"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7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67"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DF5DCA">
        <w:trPr>
          <w:trHeight w:val="255"/>
        </w:trPr>
        <w:tc>
          <w:tcPr>
            <w:tcW w:w="485" w:type="pct"/>
            <w:vMerge w:val="restart"/>
            <w:shd w:val="clear" w:color="auto" w:fill="auto"/>
            <w:noWrap/>
            <w:vAlign w:val="center"/>
            <w:hideMark/>
          </w:tcPr>
          <w:p w:rsidR="003224BC" w:rsidRPr="003224BC" w:rsidRDefault="003224BC" w:rsidP="003224BC">
            <w:pPr>
              <w:spacing w:after="0" w:line="240" w:lineRule="auto"/>
              <w:jc w:val="center"/>
              <w:rPr>
                <w:rFonts w:ascii="Times New Roman" w:eastAsia="Times New Roman" w:hAnsi="Times New Roman" w:cs="Times New Roman"/>
                <w:b/>
                <w:sz w:val="18"/>
                <w:szCs w:val="18"/>
              </w:rPr>
            </w:pPr>
            <w:r w:rsidRPr="003224BC">
              <w:rPr>
                <w:rFonts w:ascii="Times New Roman" w:eastAsia="Times New Roman" w:hAnsi="Times New Roman" w:cs="Times New Roman"/>
                <w:b/>
                <w:sz w:val="18"/>
                <w:szCs w:val="18"/>
              </w:rPr>
              <w:t>2017 година</w:t>
            </w:r>
          </w:p>
        </w:tc>
        <w:tc>
          <w:tcPr>
            <w:tcW w:w="871"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Общо</w:t>
            </w:r>
          </w:p>
        </w:tc>
        <w:tc>
          <w:tcPr>
            <w:tcW w:w="568"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343</w:t>
            </w:r>
          </w:p>
        </w:tc>
        <w:tc>
          <w:tcPr>
            <w:tcW w:w="492"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198 217</w:t>
            </w:r>
          </w:p>
        </w:tc>
        <w:tc>
          <w:tcPr>
            <w:tcW w:w="505" w:type="pct"/>
            <w:gridSpan w:val="2"/>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391 405</w:t>
            </w:r>
          </w:p>
        </w:tc>
        <w:tc>
          <w:tcPr>
            <w:tcW w:w="516"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366 914</w:t>
            </w:r>
          </w:p>
        </w:tc>
        <w:tc>
          <w:tcPr>
            <w:tcW w:w="521"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364 244</w:t>
            </w:r>
          </w:p>
        </w:tc>
        <w:tc>
          <w:tcPr>
            <w:tcW w:w="57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26 457</w:t>
            </w:r>
          </w:p>
        </w:tc>
        <w:tc>
          <w:tcPr>
            <w:tcW w:w="467"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2 006</w:t>
            </w:r>
          </w:p>
        </w:tc>
      </w:tr>
      <w:tr w:rsidR="003224BC" w:rsidRPr="003224BC" w:rsidTr="00DF5DCA">
        <w:trPr>
          <w:trHeight w:val="255"/>
        </w:trPr>
        <w:tc>
          <w:tcPr>
            <w:tcW w:w="485" w:type="pct"/>
            <w:vMerge/>
            <w:shd w:val="clear" w:color="auto" w:fill="auto"/>
            <w:noWrap/>
            <w:vAlign w:val="center"/>
            <w:hideMark/>
          </w:tcPr>
          <w:p w:rsidR="003224BC" w:rsidRPr="003224BC" w:rsidRDefault="003224BC" w:rsidP="003224BC">
            <w:pPr>
              <w:spacing w:after="0" w:line="240" w:lineRule="auto"/>
              <w:jc w:val="center"/>
              <w:rPr>
                <w:rFonts w:ascii="Times New Roman" w:eastAsia="Times New Roman" w:hAnsi="Times New Roman" w:cs="Times New Roman"/>
                <w:b/>
                <w:sz w:val="18"/>
                <w:szCs w:val="18"/>
              </w:rPr>
            </w:pPr>
          </w:p>
        </w:tc>
        <w:tc>
          <w:tcPr>
            <w:tcW w:w="871"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Микро до 9 заети</w:t>
            </w:r>
          </w:p>
        </w:tc>
        <w:tc>
          <w:tcPr>
            <w:tcW w:w="568"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312</w:t>
            </w:r>
          </w:p>
        </w:tc>
        <w:tc>
          <w:tcPr>
            <w:tcW w:w="492"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25 919</w:t>
            </w:r>
          </w:p>
        </w:tc>
        <w:tc>
          <w:tcPr>
            <w:tcW w:w="505" w:type="pct"/>
            <w:gridSpan w:val="2"/>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46 236</w:t>
            </w:r>
          </w:p>
        </w:tc>
        <w:tc>
          <w:tcPr>
            <w:tcW w:w="516"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40 987</w:t>
            </w:r>
          </w:p>
        </w:tc>
        <w:tc>
          <w:tcPr>
            <w:tcW w:w="521"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41 236</w:t>
            </w:r>
          </w:p>
        </w:tc>
        <w:tc>
          <w:tcPr>
            <w:tcW w:w="57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5 515</w:t>
            </w:r>
          </w:p>
        </w:tc>
        <w:tc>
          <w:tcPr>
            <w:tcW w:w="467"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1 020</w:t>
            </w:r>
          </w:p>
        </w:tc>
      </w:tr>
      <w:tr w:rsidR="003224BC" w:rsidRPr="003224BC" w:rsidTr="00DF5DCA">
        <w:trPr>
          <w:trHeight w:val="255"/>
        </w:trPr>
        <w:tc>
          <w:tcPr>
            <w:tcW w:w="485" w:type="pct"/>
            <w:vMerge/>
            <w:shd w:val="clear" w:color="auto" w:fill="auto"/>
            <w:noWrap/>
            <w:vAlign w:val="center"/>
            <w:hideMark/>
          </w:tcPr>
          <w:p w:rsidR="003224BC" w:rsidRPr="003224BC" w:rsidRDefault="003224BC" w:rsidP="003224BC">
            <w:pPr>
              <w:spacing w:after="0" w:line="240" w:lineRule="auto"/>
              <w:jc w:val="center"/>
              <w:rPr>
                <w:rFonts w:ascii="Times New Roman" w:eastAsia="Times New Roman" w:hAnsi="Times New Roman" w:cs="Times New Roman"/>
                <w:b/>
                <w:sz w:val="18"/>
                <w:szCs w:val="18"/>
              </w:rPr>
            </w:pPr>
          </w:p>
        </w:tc>
        <w:tc>
          <w:tcPr>
            <w:tcW w:w="871"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Малки от 10 до 49</w:t>
            </w:r>
          </w:p>
        </w:tc>
        <w:tc>
          <w:tcPr>
            <w:tcW w:w="568"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22</w:t>
            </w:r>
          </w:p>
        </w:tc>
        <w:tc>
          <w:tcPr>
            <w:tcW w:w="492"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44 669</w:t>
            </w:r>
          </w:p>
        </w:tc>
        <w:tc>
          <w:tcPr>
            <w:tcW w:w="505" w:type="pct"/>
            <w:gridSpan w:val="2"/>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61 214</w:t>
            </w:r>
          </w:p>
        </w:tc>
        <w:tc>
          <w:tcPr>
            <w:tcW w:w="516"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49 743</w:t>
            </w:r>
          </w:p>
        </w:tc>
        <w:tc>
          <w:tcPr>
            <w:tcW w:w="521"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52 004</w:t>
            </w:r>
          </w:p>
        </w:tc>
        <w:tc>
          <w:tcPr>
            <w:tcW w:w="57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8 714</w:t>
            </w:r>
          </w:p>
        </w:tc>
        <w:tc>
          <w:tcPr>
            <w:tcW w:w="467"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DF5DCA">
        <w:trPr>
          <w:trHeight w:val="255"/>
        </w:trPr>
        <w:tc>
          <w:tcPr>
            <w:tcW w:w="485" w:type="pct"/>
            <w:vMerge/>
            <w:shd w:val="clear" w:color="auto" w:fill="auto"/>
            <w:noWrap/>
            <w:vAlign w:val="center"/>
            <w:hideMark/>
          </w:tcPr>
          <w:p w:rsidR="003224BC" w:rsidRPr="003224BC" w:rsidRDefault="003224BC" w:rsidP="003224BC">
            <w:pPr>
              <w:spacing w:after="0" w:line="240" w:lineRule="auto"/>
              <w:jc w:val="center"/>
              <w:rPr>
                <w:rFonts w:ascii="Times New Roman" w:eastAsia="Times New Roman" w:hAnsi="Times New Roman" w:cs="Times New Roman"/>
                <w:b/>
                <w:sz w:val="18"/>
                <w:szCs w:val="18"/>
              </w:rPr>
            </w:pPr>
          </w:p>
        </w:tc>
        <w:tc>
          <w:tcPr>
            <w:tcW w:w="871"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Средни от 50 до 249</w:t>
            </w:r>
          </w:p>
        </w:tc>
        <w:tc>
          <w:tcPr>
            <w:tcW w:w="568"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9</w:t>
            </w:r>
          </w:p>
        </w:tc>
        <w:tc>
          <w:tcPr>
            <w:tcW w:w="492"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127 629</w:t>
            </w:r>
          </w:p>
        </w:tc>
        <w:tc>
          <w:tcPr>
            <w:tcW w:w="505" w:type="pct"/>
            <w:gridSpan w:val="2"/>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283 955</w:t>
            </w:r>
          </w:p>
        </w:tc>
        <w:tc>
          <w:tcPr>
            <w:tcW w:w="516"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276 184</w:t>
            </w:r>
          </w:p>
        </w:tc>
        <w:tc>
          <w:tcPr>
            <w:tcW w:w="521"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271 004</w:t>
            </w:r>
          </w:p>
        </w:tc>
        <w:tc>
          <w:tcPr>
            <w:tcW w:w="57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12 228</w:t>
            </w:r>
          </w:p>
        </w:tc>
        <w:tc>
          <w:tcPr>
            <w:tcW w:w="467"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DF5DCA">
        <w:trPr>
          <w:trHeight w:val="255"/>
        </w:trPr>
        <w:tc>
          <w:tcPr>
            <w:tcW w:w="485" w:type="pct"/>
            <w:vMerge/>
            <w:shd w:val="clear" w:color="auto" w:fill="auto"/>
            <w:noWrap/>
            <w:vAlign w:val="center"/>
            <w:hideMark/>
          </w:tcPr>
          <w:p w:rsidR="003224BC" w:rsidRPr="003224BC" w:rsidRDefault="003224BC" w:rsidP="003224BC">
            <w:pPr>
              <w:spacing w:after="0" w:line="240" w:lineRule="auto"/>
              <w:jc w:val="center"/>
              <w:rPr>
                <w:rFonts w:ascii="Times New Roman" w:eastAsia="Times New Roman" w:hAnsi="Times New Roman" w:cs="Times New Roman"/>
                <w:b/>
                <w:sz w:val="18"/>
                <w:szCs w:val="18"/>
              </w:rPr>
            </w:pPr>
          </w:p>
        </w:tc>
        <w:tc>
          <w:tcPr>
            <w:tcW w:w="871"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Големи над 250</w:t>
            </w:r>
          </w:p>
        </w:tc>
        <w:tc>
          <w:tcPr>
            <w:tcW w:w="568"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 xml:space="preserve"> -</w:t>
            </w:r>
          </w:p>
        </w:tc>
        <w:tc>
          <w:tcPr>
            <w:tcW w:w="492"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 xml:space="preserve"> -</w:t>
            </w:r>
          </w:p>
        </w:tc>
        <w:tc>
          <w:tcPr>
            <w:tcW w:w="505" w:type="pct"/>
            <w:gridSpan w:val="2"/>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 xml:space="preserve"> -</w:t>
            </w:r>
          </w:p>
        </w:tc>
        <w:tc>
          <w:tcPr>
            <w:tcW w:w="516"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 xml:space="preserve"> -</w:t>
            </w:r>
          </w:p>
        </w:tc>
        <w:tc>
          <w:tcPr>
            <w:tcW w:w="521"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 xml:space="preserve"> -</w:t>
            </w:r>
          </w:p>
        </w:tc>
        <w:tc>
          <w:tcPr>
            <w:tcW w:w="57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 xml:space="preserve"> -</w:t>
            </w:r>
          </w:p>
        </w:tc>
        <w:tc>
          <w:tcPr>
            <w:tcW w:w="467"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 xml:space="preserve"> -</w:t>
            </w:r>
          </w:p>
        </w:tc>
      </w:tr>
      <w:tr w:rsidR="003224BC" w:rsidRPr="003224BC" w:rsidTr="00DF5DCA">
        <w:trPr>
          <w:trHeight w:val="255"/>
        </w:trPr>
        <w:tc>
          <w:tcPr>
            <w:tcW w:w="485" w:type="pct"/>
            <w:vMerge w:val="restart"/>
            <w:shd w:val="clear" w:color="auto" w:fill="auto"/>
            <w:noWrap/>
            <w:vAlign w:val="center"/>
            <w:hideMark/>
          </w:tcPr>
          <w:p w:rsidR="003224BC" w:rsidRPr="003224BC" w:rsidRDefault="003224BC" w:rsidP="003224BC">
            <w:pPr>
              <w:spacing w:after="0" w:line="240" w:lineRule="auto"/>
              <w:jc w:val="center"/>
              <w:rPr>
                <w:rFonts w:ascii="Times New Roman" w:eastAsia="Times New Roman" w:hAnsi="Times New Roman" w:cs="Times New Roman"/>
                <w:b/>
                <w:sz w:val="18"/>
                <w:szCs w:val="18"/>
              </w:rPr>
            </w:pPr>
            <w:r w:rsidRPr="003224BC">
              <w:rPr>
                <w:rFonts w:ascii="Times New Roman" w:eastAsia="Times New Roman" w:hAnsi="Times New Roman" w:cs="Times New Roman"/>
                <w:b/>
                <w:sz w:val="18"/>
                <w:szCs w:val="18"/>
              </w:rPr>
              <w:t>2018 година</w:t>
            </w:r>
          </w:p>
        </w:tc>
        <w:tc>
          <w:tcPr>
            <w:tcW w:w="871"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Общо</w:t>
            </w:r>
          </w:p>
        </w:tc>
        <w:tc>
          <w:tcPr>
            <w:tcW w:w="568"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359</w:t>
            </w:r>
          </w:p>
        </w:tc>
        <w:tc>
          <w:tcPr>
            <w:tcW w:w="492"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224 254</w:t>
            </w:r>
          </w:p>
        </w:tc>
        <w:tc>
          <w:tcPr>
            <w:tcW w:w="505" w:type="pct"/>
            <w:gridSpan w:val="2"/>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416 625</w:t>
            </w:r>
          </w:p>
        </w:tc>
        <w:tc>
          <w:tcPr>
            <w:tcW w:w="516"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391 095</w:t>
            </w:r>
          </w:p>
        </w:tc>
        <w:tc>
          <w:tcPr>
            <w:tcW w:w="521"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390 583</w:t>
            </w:r>
          </w:p>
        </w:tc>
        <w:tc>
          <w:tcPr>
            <w:tcW w:w="57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25 449</w:t>
            </w:r>
          </w:p>
        </w:tc>
        <w:tc>
          <w:tcPr>
            <w:tcW w:w="467"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1 945</w:t>
            </w:r>
          </w:p>
        </w:tc>
      </w:tr>
      <w:tr w:rsidR="003224BC" w:rsidRPr="003224BC" w:rsidTr="00DF5DCA">
        <w:trPr>
          <w:trHeight w:val="255"/>
        </w:trPr>
        <w:tc>
          <w:tcPr>
            <w:tcW w:w="485" w:type="pct"/>
            <w:vMerge/>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871"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Микро до 9 заети</w:t>
            </w:r>
          </w:p>
        </w:tc>
        <w:tc>
          <w:tcPr>
            <w:tcW w:w="568"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326</w:t>
            </w:r>
          </w:p>
        </w:tc>
        <w:tc>
          <w:tcPr>
            <w:tcW w:w="492"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24 659</w:t>
            </w:r>
          </w:p>
        </w:tc>
        <w:tc>
          <w:tcPr>
            <w:tcW w:w="505" w:type="pct"/>
            <w:gridSpan w:val="2"/>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44 183</w:t>
            </w:r>
          </w:p>
        </w:tc>
        <w:tc>
          <w:tcPr>
            <w:tcW w:w="516"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40 843</w:t>
            </w:r>
          </w:p>
        </w:tc>
        <w:tc>
          <w:tcPr>
            <w:tcW w:w="521"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38 465</w:t>
            </w:r>
          </w:p>
        </w:tc>
        <w:tc>
          <w:tcPr>
            <w:tcW w:w="57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6 114</w:t>
            </w:r>
          </w:p>
        </w:tc>
        <w:tc>
          <w:tcPr>
            <w:tcW w:w="467"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973</w:t>
            </w:r>
          </w:p>
        </w:tc>
      </w:tr>
      <w:tr w:rsidR="003224BC" w:rsidRPr="003224BC" w:rsidTr="00DF5DCA">
        <w:trPr>
          <w:trHeight w:val="255"/>
        </w:trPr>
        <w:tc>
          <w:tcPr>
            <w:tcW w:w="485" w:type="pct"/>
            <w:vMerge/>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871"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Малки от 10 до 49</w:t>
            </w:r>
          </w:p>
        </w:tc>
        <w:tc>
          <w:tcPr>
            <w:tcW w:w="568"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23</w:t>
            </w:r>
          </w:p>
        </w:tc>
        <w:tc>
          <w:tcPr>
            <w:tcW w:w="492"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47 400</w:t>
            </w:r>
          </w:p>
        </w:tc>
        <w:tc>
          <w:tcPr>
            <w:tcW w:w="505" w:type="pct"/>
            <w:gridSpan w:val="2"/>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62 940</w:t>
            </w:r>
          </w:p>
        </w:tc>
        <w:tc>
          <w:tcPr>
            <w:tcW w:w="516"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49 604</w:t>
            </w:r>
          </w:p>
        </w:tc>
        <w:tc>
          <w:tcPr>
            <w:tcW w:w="521"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55 093</w:t>
            </w:r>
          </w:p>
        </w:tc>
        <w:tc>
          <w:tcPr>
            <w:tcW w:w="57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8 146</w:t>
            </w:r>
          </w:p>
        </w:tc>
        <w:tc>
          <w:tcPr>
            <w:tcW w:w="467"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DF5DCA">
        <w:trPr>
          <w:trHeight w:val="255"/>
        </w:trPr>
        <w:tc>
          <w:tcPr>
            <w:tcW w:w="485" w:type="pct"/>
            <w:vMerge/>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871"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Средни от 50 до 249</w:t>
            </w:r>
          </w:p>
        </w:tc>
        <w:tc>
          <w:tcPr>
            <w:tcW w:w="568"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10</w:t>
            </w:r>
          </w:p>
        </w:tc>
        <w:tc>
          <w:tcPr>
            <w:tcW w:w="492"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152 195</w:t>
            </w:r>
          </w:p>
        </w:tc>
        <w:tc>
          <w:tcPr>
            <w:tcW w:w="505" w:type="pct"/>
            <w:gridSpan w:val="2"/>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309 502</w:t>
            </w:r>
          </w:p>
        </w:tc>
        <w:tc>
          <w:tcPr>
            <w:tcW w:w="516"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300 648</w:t>
            </w:r>
          </w:p>
        </w:tc>
        <w:tc>
          <w:tcPr>
            <w:tcW w:w="521"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297 025</w:t>
            </w:r>
          </w:p>
        </w:tc>
        <w:tc>
          <w:tcPr>
            <w:tcW w:w="57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11 189</w:t>
            </w:r>
          </w:p>
        </w:tc>
        <w:tc>
          <w:tcPr>
            <w:tcW w:w="467"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DF5DCA">
        <w:trPr>
          <w:trHeight w:val="255"/>
        </w:trPr>
        <w:tc>
          <w:tcPr>
            <w:tcW w:w="485" w:type="pct"/>
            <w:vMerge/>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871"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Големи над 250</w:t>
            </w:r>
          </w:p>
        </w:tc>
        <w:tc>
          <w:tcPr>
            <w:tcW w:w="568"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92"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05" w:type="pct"/>
            <w:gridSpan w:val="2"/>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16"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21" w:type="pct"/>
            <w:gridSpan w:val="3"/>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7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67"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bl>
    <w:p w:rsidR="003224BC" w:rsidRPr="003224BC" w:rsidRDefault="003224BC" w:rsidP="003224BC">
      <w:pPr>
        <w:spacing w:after="0" w:line="360" w:lineRule="auto"/>
        <w:ind w:firstLine="720"/>
        <w:jc w:val="right"/>
        <w:rPr>
          <w:rFonts w:ascii="Times New Roman" w:eastAsia="MS Mincho" w:hAnsi="Times New Roman" w:cs="Times New Roman"/>
          <w:i/>
          <w:spacing w:val="4"/>
          <w:sz w:val="18"/>
          <w:szCs w:val="18"/>
          <w:lang w:val="bg-BG" w:eastAsia="ja-JP"/>
        </w:rPr>
      </w:pPr>
      <w:r w:rsidRPr="003224BC">
        <w:rPr>
          <w:rFonts w:ascii="Times New Roman" w:eastAsia="MS Mincho" w:hAnsi="Times New Roman" w:cs="Times New Roman"/>
          <w:i/>
          <w:spacing w:val="4"/>
          <w:sz w:val="18"/>
          <w:szCs w:val="18"/>
          <w:lang w:val="bg-BG" w:eastAsia="ja-JP"/>
        </w:rPr>
        <w:t>НСИ 2020г.</w:t>
      </w:r>
    </w:p>
    <w:p w:rsidR="003224BC" w:rsidRPr="003224BC" w:rsidRDefault="003224BC" w:rsidP="003224BC">
      <w:pPr>
        <w:spacing w:after="0" w:line="240" w:lineRule="auto"/>
        <w:jc w:val="both"/>
        <w:rPr>
          <w:rFonts w:ascii="Times New Roman" w:eastAsia="MS Mincho" w:hAnsi="Times New Roman" w:cs="Times New Roman"/>
          <w:spacing w:val="4"/>
          <w:sz w:val="24"/>
          <w:szCs w:val="24"/>
          <w:lang w:val="bg-BG" w:eastAsia="ja-JP"/>
        </w:rPr>
      </w:pPr>
      <w:r w:rsidRPr="003224BC">
        <w:rPr>
          <w:rFonts w:ascii="Times New Roman" w:eastAsia="MS Mincho" w:hAnsi="Times New Roman" w:cs="Times New Roman"/>
          <w:spacing w:val="4"/>
          <w:sz w:val="24"/>
          <w:szCs w:val="24"/>
          <w:lang w:val="bg-BG" w:eastAsia="ja-JP"/>
        </w:rPr>
        <w:t xml:space="preserve">Печалбата на сружествата расте със 17%, а загубата с 14%, като резултатите се колебаят значително през отделните години, като ръста на произведената продукция е  26% за периода 2014-2018г. </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2049"/>
        <w:gridCol w:w="954"/>
        <w:gridCol w:w="854"/>
        <w:gridCol w:w="1109"/>
        <w:gridCol w:w="1015"/>
        <w:gridCol w:w="1130"/>
        <w:gridCol w:w="1273"/>
      </w:tblGrid>
      <w:tr w:rsidR="003224BC" w:rsidRPr="003224BC" w:rsidTr="00DF5DCA">
        <w:trPr>
          <w:trHeight w:val="1275"/>
        </w:trPr>
        <w:tc>
          <w:tcPr>
            <w:tcW w:w="622" w:type="pct"/>
            <w:vMerge w:val="restart"/>
            <w:shd w:val="clear" w:color="auto" w:fill="FFFF99"/>
            <w:vAlign w:val="center"/>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Общини / години</w:t>
            </w:r>
          </w:p>
        </w:tc>
        <w:tc>
          <w:tcPr>
            <w:tcW w:w="1070" w:type="pct"/>
            <w:vMerge w:val="restart"/>
            <w:shd w:val="clear" w:color="auto" w:fill="FFFF99"/>
            <w:vAlign w:val="center"/>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Групи предприятия според заетите в тях лица</w:t>
            </w:r>
          </w:p>
        </w:tc>
        <w:tc>
          <w:tcPr>
            <w:tcW w:w="498" w:type="pct"/>
            <w:shd w:val="clear" w:color="auto" w:fill="FFFF99"/>
            <w:vAlign w:val="center"/>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Заети лица</w:t>
            </w:r>
            <w:r w:rsidRPr="003224BC">
              <w:rPr>
                <w:rFonts w:ascii="Times New Roman" w:eastAsia="Times New Roman" w:hAnsi="Times New Roman" w:cs="Times New Roman"/>
                <w:sz w:val="18"/>
                <w:szCs w:val="18"/>
                <w:vertAlign w:val="superscript"/>
              </w:rPr>
              <w:t>2</w:t>
            </w:r>
          </w:p>
        </w:tc>
        <w:tc>
          <w:tcPr>
            <w:tcW w:w="445" w:type="pct"/>
            <w:shd w:val="clear" w:color="auto" w:fill="FFFF99"/>
            <w:vAlign w:val="center"/>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Наети лица</w:t>
            </w:r>
            <w:r w:rsidRPr="003224BC">
              <w:rPr>
                <w:rFonts w:ascii="Times New Roman" w:eastAsia="Times New Roman" w:hAnsi="Times New Roman" w:cs="Times New Roman"/>
                <w:sz w:val="18"/>
                <w:szCs w:val="18"/>
                <w:vertAlign w:val="superscript"/>
              </w:rPr>
              <w:t>2</w:t>
            </w:r>
          </w:p>
        </w:tc>
        <w:tc>
          <w:tcPr>
            <w:tcW w:w="579" w:type="pct"/>
            <w:shd w:val="clear" w:color="auto" w:fill="FFFF99"/>
            <w:vAlign w:val="center"/>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Разходи за възнаграж-дения</w:t>
            </w:r>
          </w:p>
        </w:tc>
        <w:tc>
          <w:tcPr>
            <w:tcW w:w="530" w:type="pct"/>
            <w:shd w:val="clear" w:color="auto" w:fill="FFFF99"/>
            <w:vAlign w:val="center"/>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ДМА</w:t>
            </w:r>
          </w:p>
        </w:tc>
        <w:tc>
          <w:tcPr>
            <w:tcW w:w="590" w:type="pct"/>
            <w:shd w:val="clear" w:color="auto" w:fill="FFFF99"/>
            <w:vAlign w:val="center"/>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Добавена стойност по факторни разходи</w:t>
            </w:r>
          </w:p>
        </w:tc>
        <w:tc>
          <w:tcPr>
            <w:tcW w:w="665" w:type="pct"/>
            <w:shd w:val="clear" w:color="auto" w:fill="FFFF99"/>
            <w:vAlign w:val="center"/>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Оборот</w:t>
            </w:r>
          </w:p>
        </w:tc>
      </w:tr>
      <w:tr w:rsidR="003224BC" w:rsidRPr="003224BC" w:rsidTr="00DF5DCA">
        <w:trPr>
          <w:trHeight w:val="300"/>
        </w:trPr>
        <w:tc>
          <w:tcPr>
            <w:tcW w:w="622" w:type="pct"/>
            <w:vMerge/>
            <w:shd w:val="clear" w:color="auto" w:fill="FFFF99"/>
            <w:vAlign w:val="center"/>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1070" w:type="pct"/>
            <w:vMerge/>
            <w:shd w:val="clear" w:color="auto" w:fill="FFFF99"/>
            <w:vAlign w:val="center"/>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944" w:type="pct"/>
            <w:gridSpan w:val="2"/>
            <w:shd w:val="clear" w:color="auto" w:fill="FFFF99"/>
            <w:vAlign w:val="center"/>
            <w:hideMark/>
          </w:tcPr>
          <w:p w:rsidR="003224BC" w:rsidRPr="003224BC" w:rsidRDefault="003224BC" w:rsidP="003224BC">
            <w:pPr>
              <w:spacing w:after="0" w:line="240" w:lineRule="auto"/>
              <w:jc w:val="center"/>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Б р о й</w:t>
            </w:r>
          </w:p>
        </w:tc>
        <w:tc>
          <w:tcPr>
            <w:tcW w:w="2364" w:type="pct"/>
            <w:gridSpan w:val="4"/>
            <w:shd w:val="clear" w:color="auto" w:fill="FFFF99"/>
            <w:vAlign w:val="center"/>
            <w:hideMark/>
          </w:tcPr>
          <w:p w:rsidR="003224BC" w:rsidRPr="003224BC" w:rsidRDefault="003224BC" w:rsidP="003224BC">
            <w:pPr>
              <w:spacing w:after="0" w:line="240" w:lineRule="auto"/>
              <w:jc w:val="center"/>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 xml:space="preserve">Х и л я д </w:t>
            </w:r>
            <w:proofErr w:type="gramStart"/>
            <w:r w:rsidRPr="003224BC">
              <w:rPr>
                <w:rFonts w:ascii="Times New Roman" w:eastAsia="Times New Roman" w:hAnsi="Times New Roman" w:cs="Times New Roman"/>
                <w:sz w:val="18"/>
                <w:szCs w:val="18"/>
              </w:rPr>
              <w:t>и  л</w:t>
            </w:r>
            <w:proofErr w:type="gramEnd"/>
            <w:r w:rsidRPr="003224BC">
              <w:rPr>
                <w:rFonts w:ascii="Times New Roman" w:eastAsia="Times New Roman" w:hAnsi="Times New Roman" w:cs="Times New Roman"/>
                <w:sz w:val="18"/>
                <w:szCs w:val="18"/>
              </w:rPr>
              <w:t xml:space="preserve"> е в о в е</w:t>
            </w:r>
          </w:p>
        </w:tc>
      </w:tr>
      <w:tr w:rsidR="003224BC" w:rsidRPr="003224BC" w:rsidTr="00DF5DCA">
        <w:trPr>
          <w:trHeight w:val="255"/>
        </w:trPr>
        <w:tc>
          <w:tcPr>
            <w:tcW w:w="622"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2014 година</w:t>
            </w:r>
          </w:p>
        </w:tc>
        <w:tc>
          <w:tcPr>
            <w:tcW w:w="1070"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Общо</w:t>
            </w:r>
          </w:p>
        </w:tc>
        <w:tc>
          <w:tcPr>
            <w:tcW w:w="49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1 958</w:t>
            </w:r>
          </w:p>
        </w:tc>
        <w:tc>
          <w:tcPr>
            <w:tcW w:w="44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1 695</w:t>
            </w:r>
          </w:p>
        </w:tc>
        <w:tc>
          <w:tcPr>
            <w:tcW w:w="57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11 552</w:t>
            </w:r>
          </w:p>
        </w:tc>
        <w:tc>
          <w:tcPr>
            <w:tcW w:w="53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68 118</w:t>
            </w:r>
          </w:p>
        </w:tc>
        <w:tc>
          <w:tcPr>
            <w:tcW w:w="59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6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DF5DCA">
        <w:trPr>
          <w:trHeight w:val="255"/>
        </w:trPr>
        <w:tc>
          <w:tcPr>
            <w:tcW w:w="622"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1070"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Микро до 9 заети</w:t>
            </w:r>
          </w:p>
        </w:tc>
        <w:tc>
          <w:tcPr>
            <w:tcW w:w="49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586</w:t>
            </w:r>
          </w:p>
        </w:tc>
        <w:tc>
          <w:tcPr>
            <w:tcW w:w="44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342</w:t>
            </w:r>
          </w:p>
        </w:tc>
        <w:tc>
          <w:tcPr>
            <w:tcW w:w="57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1 757</w:t>
            </w:r>
          </w:p>
        </w:tc>
        <w:tc>
          <w:tcPr>
            <w:tcW w:w="53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17 091</w:t>
            </w:r>
          </w:p>
        </w:tc>
        <w:tc>
          <w:tcPr>
            <w:tcW w:w="59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6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DF5DCA">
        <w:trPr>
          <w:trHeight w:val="255"/>
        </w:trPr>
        <w:tc>
          <w:tcPr>
            <w:tcW w:w="622"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1070"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Малки от 10 до 49</w:t>
            </w:r>
          </w:p>
        </w:tc>
        <w:tc>
          <w:tcPr>
            <w:tcW w:w="49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458</w:t>
            </w:r>
          </w:p>
        </w:tc>
        <w:tc>
          <w:tcPr>
            <w:tcW w:w="44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442</w:t>
            </w:r>
          </w:p>
        </w:tc>
        <w:tc>
          <w:tcPr>
            <w:tcW w:w="57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2 921</w:t>
            </w:r>
          </w:p>
        </w:tc>
        <w:tc>
          <w:tcPr>
            <w:tcW w:w="53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21 595</w:t>
            </w:r>
          </w:p>
        </w:tc>
        <w:tc>
          <w:tcPr>
            <w:tcW w:w="59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6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DF5DCA">
        <w:trPr>
          <w:trHeight w:val="255"/>
        </w:trPr>
        <w:tc>
          <w:tcPr>
            <w:tcW w:w="622"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1070"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Средни от 50 до 249</w:t>
            </w:r>
          </w:p>
        </w:tc>
        <w:tc>
          <w:tcPr>
            <w:tcW w:w="49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914</w:t>
            </w:r>
          </w:p>
        </w:tc>
        <w:tc>
          <w:tcPr>
            <w:tcW w:w="44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911</w:t>
            </w:r>
          </w:p>
        </w:tc>
        <w:tc>
          <w:tcPr>
            <w:tcW w:w="57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6 874</w:t>
            </w:r>
          </w:p>
        </w:tc>
        <w:tc>
          <w:tcPr>
            <w:tcW w:w="53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29 432</w:t>
            </w:r>
          </w:p>
        </w:tc>
        <w:tc>
          <w:tcPr>
            <w:tcW w:w="59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6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DF5DCA">
        <w:trPr>
          <w:trHeight w:val="255"/>
        </w:trPr>
        <w:tc>
          <w:tcPr>
            <w:tcW w:w="622"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1070"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Големи над 250</w:t>
            </w:r>
          </w:p>
        </w:tc>
        <w:tc>
          <w:tcPr>
            <w:tcW w:w="49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4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7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3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9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6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DF5DCA">
        <w:trPr>
          <w:trHeight w:val="255"/>
        </w:trPr>
        <w:tc>
          <w:tcPr>
            <w:tcW w:w="622"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1070" w:type="pct"/>
            <w:shd w:val="clear" w:color="auto" w:fill="auto"/>
            <w:noWrap/>
            <w:vAlign w:val="bottom"/>
            <w:hideMark/>
          </w:tcPr>
          <w:p w:rsidR="003224BC" w:rsidRPr="003224BC" w:rsidRDefault="003224BC" w:rsidP="003224BC">
            <w:pPr>
              <w:spacing w:after="0" w:line="240" w:lineRule="auto"/>
              <w:jc w:val="center"/>
              <w:rPr>
                <w:rFonts w:ascii="Times New Roman" w:eastAsia="Times New Roman" w:hAnsi="Times New Roman" w:cs="Times New Roman"/>
                <w:b/>
                <w:bCs/>
                <w:sz w:val="18"/>
                <w:szCs w:val="18"/>
              </w:rPr>
            </w:pPr>
          </w:p>
        </w:tc>
        <w:tc>
          <w:tcPr>
            <w:tcW w:w="498" w:type="pct"/>
            <w:shd w:val="clear" w:color="auto" w:fill="auto"/>
            <w:noWrap/>
            <w:vAlign w:val="bottom"/>
            <w:hideMark/>
          </w:tcPr>
          <w:p w:rsidR="003224BC" w:rsidRPr="003224BC" w:rsidRDefault="003224BC" w:rsidP="003224BC">
            <w:pPr>
              <w:spacing w:after="0" w:line="240" w:lineRule="auto"/>
              <w:jc w:val="center"/>
              <w:rPr>
                <w:rFonts w:ascii="Times New Roman" w:eastAsia="Times New Roman" w:hAnsi="Times New Roman" w:cs="Times New Roman"/>
                <w:b/>
                <w:bCs/>
                <w:sz w:val="18"/>
                <w:szCs w:val="18"/>
              </w:rPr>
            </w:pPr>
          </w:p>
        </w:tc>
        <w:tc>
          <w:tcPr>
            <w:tcW w:w="445" w:type="pct"/>
            <w:shd w:val="clear" w:color="auto" w:fill="auto"/>
            <w:noWrap/>
            <w:vAlign w:val="bottom"/>
            <w:hideMark/>
          </w:tcPr>
          <w:p w:rsidR="003224BC" w:rsidRPr="003224BC" w:rsidRDefault="003224BC" w:rsidP="003224BC">
            <w:pPr>
              <w:spacing w:after="0" w:line="240" w:lineRule="auto"/>
              <w:jc w:val="center"/>
              <w:rPr>
                <w:rFonts w:ascii="Times New Roman" w:eastAsia="Times New Roman" w:hAnsi="Times New Roman" w:cs="Times New Roman"/>
                <w:b/>
                <w:bCs/>
                <w:sz w:val="18"/>
                <w:szCs w:val="18"/>
              </w:rPr>
            </w:pPr>
          </w:p>
        </w:tc>
        <w:tc>
          <w:tcPr>
            <w:tcW w:w="579" w:type="pct"/>
            <w:shd w:val="clear" w:color="auto" w:fill="auto"/>
            <w:noWrap/>
            <w:vAlign w:val="bottom"/>
            <w:hideMark/>
          </w:tcPr>
          <w:p w:rsidR="003224BC" w:rsidRPr="003224BC" w:rsidRDefault="003224BC" w:rsidP="003224BC">
            <w:pPr>
              <w:spacing w:after="0" w:line="240" w:lineRule="auto"/>
              <w:jc w:val="center"/>
              <w:rPr>
                <w:rFonts w:ascii="Times New Roman" w:eastAsia="Times New Roman" w:hAnsi="Times New Roman" w:cs="Times New Roman"/>
                <w:b/>
                <w:bCs/>
                <w:sz w:val="18"/>
                <w:szCs w:val="18"/>
              </w:rPr>
            </w:pPr>
          </w:p>
        </w:tc>
        <w:tc>
          <w:tcPr>
            <w:tcW w:w="530" w:type="pct"/>
            <w:shd w:val="clear" w:color="auto" w:fill="auto"/>
            <w:noWrap/>
            <w:vAlign w:val="bottom"/>
            <w:hideMark/>
          </w:tcPr>
          <w:p w:rsidR="003224BC" w:rsidRPr="003224BC" w:rsidRDefault="003224BC" w:rsidP="003224BC">
            <w:pPr>
              <w:spacing w:after="0" w:line="240" w:lineRule="auto"/>
              <w:jc w:val="center"/>
              <w:rPr>
                <w:rFonts w:ascii="Times New Roman" w:eastAsia="Times New Roman" w:hAnsi="Times New Roman" w:cs="Times New Roman"/>
                <w:b/>
                <w:bCs/>
                <w:sz w:val="18"/>
                <w:szCs w:val="18"/>
              </w:rPr>
            </w:pPr>
          </w:p>
        </w:tc>
        <w:tc>
          <w:tcPr>
            <w:tcW w:w="590" w:type="pct"/>
            <w:shd w:val="clear" w:color="auto" w:fill="auto"/>
            <w:noWrap/>
            <w:vAlign w:val="bottom"/>
            <w:hideMark/>
          </w:tcPr>
          <w:p w:rsidR="003224BC" w:rsidRPr="003224BC" w:rsidRDefault="003224BC" w:rsidP="003224BC">
            <w:pPr>
              <w:spacing w:after="0" w:line="240" w:lineRule="auto"/>
              <w:jc w:val="center"/>
              <w:rPr>
                <w:rFonts w:ascii="Times New Roman" w:eastAsia="Times New Roman" w:hAnsi="Times New Roman" w:cs="Times New Roman"/>
                <w:b/>
                <w:bCs/>
                <w:sz w:val="18"/>
                <w:szCs w:val="18"/>
              </w:rPr>
            </w:pPr>
          </w:p>
        </w:tc>
        <w:tc>
          <w:tcPr>
            <w:tcW w:w="665" w:type="pct"/>
            <w:shd w:val="clear" w:color="auto" w:fill="auto"/>
            <w:noWrap/>
            <w:vAlign w:val="bottom"/>
            <w:hideMark/>
          </w:tcPr>
          <w:p w:rsidR="003224BC" w:rsidRPr="003224BC" w:rsidRDefault="003224BC" w:rsidP="003224BC">
            <w:pPr>
              <w:spacing w:after="0" w:line="240" w:lineRule="auto"/>
              <w:jc w:val="center"/>
              <w:rPr>
                <w:rFonts w:ascii="Times New Roman" w:eastAsia="Times New Roman" w:hAnsi="Times New Roman" w:cs="Times New Roman"/>
                <w:b/>
                <w:bCs/>
                <w:sz w:val="18"/>
                <w:szCs w:val="18"/>
              </w:rPr>
            </w:pPr>
          </w:p>
        </w:tc>
      </w:tr>
      <w:tr w:rsidR="003224BC" w:rsidRPr="003224BC" w:rsidTr="00DF5DCA">
        <w:trPr>
          <w:trHeight w:val="255"/>
        </w:trPr>
        <w:tc>
          <w:tcPr>
            <w:tcW w:w="622"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2015 година</w:t>
            </w:r>
          </w:p>
        </w:tc>
        <w:tc>
          <w:tcPr>
            <w:tcW w:w="1070"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Общо</w:t>
            </w:r>
          </w:p>
        </w:tc>
        <w:tc>
          <w:tcPr>
            <w:tcW w:w="49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2 037</w:t>
            </w:r>
          </w:p>
        </w:tc>
        <w:tc>
          <w:tcPr>
            <w:tcW w:w="44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1 777</w:t>
            </w:r>
          </w:p>
        </w:tc>
        <w:tc>
          <w:tcPr>
            <w:tcW w:w="57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13 146</w:t>
            </w:r>
          </w:p>
        </w:tc>
        <w:tc>
          <w:tcPr>
            <w:tcW w:w="53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78 264</w:t>
            </w:r>
          </w:p>
        </w:tc>
        <w:tc>
          <w:tcPr>
            <w:tcW w:w="59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55 778</w:t>
            </w:r>
          </w:p>
        </w:tc>
        <w:tc>
          <w:tcPr>
            <w:tcW w:w="66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325 255</w:t>
            </w:r>
          </w:p>
        </w:tc>
      </w:tr>
      <w:tr w:rsidR="003224BC" w:rsidRPr="003224BC" w:rsidTr="00DF5DCA">
        <w:trPr>
          <w:trHeight w:val="255"/>
        </w:trPr>
        <w:tc>
          <w:tcPr>
            <w:tcW w:w="622"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1070"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Микро до 9 заети</w:t>
            </w:r>
          </w:p>
        </w:tc>
        <w:tc>
          <w:tcPr>
            <w:tcW w:w="49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548</w:t>
            </w:r>
          </w:p>
        </w:tc>
        <w:tc>
          <w:tcPr>
            <w:tcW w:w="44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319</w:t>
            </w:r>
          </w:p>
        </w:tc>
        <w:tc>
          <w:tcPr>
            <w:tcW w:w="57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1 845</w:t>
            </w:r>
          </w:p>
        </w:tc>
        <w:tc>
          <w:tcPr>
            <w:tcW w:w="53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21 790</w:t>
            </w:r>
          </w:p>
        </w:tc>
        <w:tc>
          <w:tcPr>
            <w:tcW w:w="59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6 990</w:t>
            </w:r>
          </w:p>
        </w:tc>
        <w:tc>
          <w:tcPr>
            <w:tcW w:w="66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33 502</w:t>
            </w:r>
          </w:p>
        </w:tc>
      </w:tr>
      <w:tr w:rsidR="003224BC" w:rsidRPr="003224BC" w:rsidTr="00DF5DCA">
        <w:trPr>
          <w:trHeight w:val="255"/>
        </w:trPr>
        <w:tc>
          <w:tcPr>
            <w:tcW w:w="622"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1070"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Малки от 10 до 49</w:t>
            </w:r>
          </w:p>
        </w:tc>
        <w:tc>
          <w:tcPr>
            <w:tcW w:w="49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475</w:t>
            </w:r>
          </w:p>
        </w:tc>
        <w:tc>
          <w:tcPr>
            <w:tcW w:w="44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455</w:t>
            </w:r>
          </w:p>
        </w:tc>
        <w:tc>
          <w:tcPr>
            <w:tcW w:w="57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3 327</w:t>
            </w:r>
          </w:p>
        </w:tc>
        <w:tc>
          <w:tcPr>
            <w:tcW w:w="53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21 791</w:t>
            </w:r>
          </w:p>
        </w:tc>
        <w:tc>
          <w:tcPr>
            <w:tcW w:w="59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13 323</w:t>
            </w:r>
          </w:p>
        </w:tc>
        <w:tc>
          <w:tcPr>
            <w:tcW w:w="66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50 736</w:t>
            </w:r>
          </w:p>
        </w:tc>
      </w:tr>
      <w:tr w:rsidR="003224BC" w:rsidRPr="003224BC" w:rsidTr="00DF5DCA">
        <w:trPr>
          <w:trHeight w:val="255"/>
        </w:trPr>
        <w:tc>
          <w:tcPr>
            <w:tcW w:w="622"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1070"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Средни от 50 до 249</w:t>
            </w:r>
          </w:p>
        </w:tc>
        <w:tc>
          <w:tcPr>
            <w:tcW w:w="49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1 014</w:t>
            </w:r>
          </w:p>
        </w:tc>
        <w:tc>
          <w:tcPr>
            <w:tcW w:w="44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1 003</w:t>
            </w:r>
          </w:p>
        </w:tc>
        <w:tc>
          <w:tcPr>
            <w:tcW w:w="57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7 974</w:t>
            </w:r>
          </w:p>
        </w:tc>
        <w:tc>
          <w:tcPr>
            <w:tcW w:w="53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34 683</w:t>
            </w:r>
          </w:p>
        </w:tc>
        <w:tc>
          <w:tcPr>
            <w:tcW w:w="59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35 465</w:t>
            </w:r>
          </w:p>
        </w:tc>
        <w:tc>
          <w:tcPr>
            <w:tcW w:w="66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241 017</w:t>
            </w:r>
          </w:p>
        </w:tc>
      </w:tr>
      <w:tr w:rsidR="003224BC" w:rsidRPr="003224BC" w:rsidTr="00DF5DCA">
        <w:trPr>
          <w:trHeight w:val="255"/>
        </w:trPr>
        <w:tc>
          <w:tcPr>
            <w:tcW w:w="622"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1070"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Големи над 250</w:t>
            </w:r>
          </w:p>
        </w:tc>
        <w:tc>
          <w:tcPr>
            <w:tcW w:w="49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4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7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3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9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6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DF5DCA">
        <w:trPr>
          <w:trHeight w:val="255"/>
        </w:trPr>
        <w:tc>
          <w:tcPr>
            <w:tcW w:w="622"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1070"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498"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445"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579"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530"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590"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665"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r>
      <w:tr w:rsidR="003224BC" w:rsidRPr="003224BC" w:rsidTr="00DF5DCA">
        <w:trPr>
          <w:trHeight w:val="255"/>
        </w:trPr>
        <w:tc>
          <w:tcPr>
            <w:tcW w:w="622"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2016 година</w:t>
            </w:r>
          </w:p>
        </w:tc>
        <w:tc>
          <w:tcPr>
            <w:tcW w:w="1070"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Общо</w:t>
            </w:r>
          </w:p>
        </w:tc>
        <w:tc>
          <w:tcPr>
            <w:tcW w:w="49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2 047</w:t>
            </w:r>
          </w:p>
        </w:tc>
        <w:tc>
          <w:tcPr>
            <w:tcW w:w="44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1 765</w:t>
            </w:r>
          </w:p>
        </w:tc>
        <w:tc>
          <w:tcPr>
            <w:tcW w:w="57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14 607</w:t>
            </w:r>
          </w:p>
        </w:tc>
        <w:tc>
          <w:tcPr>
            <w:tcW w:w="53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85 021</w:t>
            </w:r>
          </w:p>
        </w:tc>
        <w:tc>
          <w:tcPr>
            <w:tcW w:w="59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60 718</w:t>
            </w:r>
          </w:p>
        </w:tc>
        <w:tc>
          <w:tcPr>
            <w:tcW w:w="66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360 183</w:t>
            </w:r>
          </w:p>
        </w:tc>
      </w:tr>
      <w:tr w:rsidR="003224BC" w:rsidRPr="003224BC" w:rsidTr="00DF5DCA">
        <w:trPr>
          <w:trHeight w:val="255"/>
        </w:trPr>
        <w:tc>
          <w:tcPr>
            <w:tcW w:w="622"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1070"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Микро до 9 заети</w:t>
            </w:r>
          </w:p>
        </w:tc>
        <w:tc>
          <w:tcPr>
            <w:tcW w:w="49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617</w:t>
            </w:r>
          </w:p>
        </w:tc>
        <w:tc>
          <w:tcPr>
            <w:tcW w:w="44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357</w:t>
            </w:r>
          </w:p>
        </w:tc>
        <w:tc>
          <w:tcPr>
            <w:tcW w:w="57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2 248</w:t>
            </w:r>
          </w:p>
        </w:tc>
        <w:tc>
          <w:tcPr>
            <w:tcW w:w="53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22 194</w:t>
            </w:r>
          </w:p>
        </w:tc>
        <w:tc>
          <w:tcPr>
            <w:tcW w:w="59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9 599</w:t>
            </w:r>
          </w:p>
        </w:tc>
        <w:tc>
          <w:tcPr>
            <w:tcW w:w="66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40 037</w:t>
            </w:r>
          </w:p>
        </w:tc>
      </w:tr>
      <w:tr w:rsidR="003224BC" w:rsidRPr="003224BC" w:rsidTr="00DF5DCA">
        <w:trPr>
          <w:trHeight w:val="255"/>
        </w:trPr>
        <w:tc>
          <w:tcPr>
            <w:tcW w:w="622"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1070"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Малки от 10 до 49</w:t>
            </w:r>
          </w:p>
        </w:tc>
        <w:tc>
          <w:tcPr>
            <w:tcW w:w="49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474</w:t>
            </w:r>
          </w:p>
        </w:tc>
        <w:tc>
          <w:tcPr>
            <w:tcW w:w="44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459</w:t>
            </w:r>
          </w:p>
        </w:tc>
        <w:tc>
          <w:tcPr>
            <w:tcW w:w="57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3 641</w:t>
            </w:r>
          </w:p>
        </w:tc>
        <w:tc>
          <w:tcPr>
            <w:tcW w:w="53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26 688</w:t>
            </w:r>
          </w:p>
        </w:tc>
        <w:tc>
          <w:tcPr>
            <w:tcW w:w="59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14 066</w:t>
            </w:r>
          </w:p>
        </w:tc>
        <w:tc>
          <w:tcPr>
            <w:tcW w:w="66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54 848</w:t>
            </w:r>
          </w:p>
        </w:tc>
      </w:tr>
      <w:tr w:rsidR="003224BC" w:rsidRPr="003224BC" w:rsidTr="00DF5DCA">
        <w:trPr>
          <w:trHeight w:val="255"/>
        </w:trPr>
        <w:tc>
          <w:tcPr>
            <w:tcW w:w="622"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1070"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Средни от 50 до 249</w:t>
            </w:r>
          </w:p>
        </w:tc>
        <w:tc>
          <w:tcPr>
            <w:tcW w:w="49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956</w:t>
            </w:r>
          </w:p>
        </w:tc>
        <w:tc>
          <w:tcPr>
            <w:tcW w:w="44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949</w:t>
            </w:r>
          </w:p>
        </w:tc>
        <w:tc>
          <w:tcPr>
            <w:tcW w:w="57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8 718</w:t>
            </w:r>
          </w:p>
        </w:tc>
        <w:tc>
          <w:tcPr>
            <w:tcW w:w="53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36 139</w:t>
            </w:r>
          </w:p>
        </w:tc>
        <w:tc>
          <w:tcPr>
            <w:tcW w:w="59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37 053</w:t>
            </w:r>
          </w:p>
        </w:tc>
        <w:tc>
          <w:tcPr>
            <w:tcW w:w="66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265 298</w:t>
            </w:r>
          </w:p>
        </w:tc>
      </w:tr>
      <w:tr w:rsidR="003224BC" w:rsidRPr="003224BC" w:rsidTr="00DF5DCA">
        <w:trPr>
          <w:trHeight w:val="255"/>
        </w:trPr>
        <w:tc>
          <w:tcPr>
            <w:tcW w:w="622"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1070"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Големи над 250</w:t>
            </w:r>
          </w:p>
        </w:tc>
        <w:tc>
          <w:tcPr>
            <w:tcW w:w="49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4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7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3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9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6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DF5DCA">
        <w:trPr>
          <w:trHeight w:val="255"/>
        </w:trPr>
        <w:tc>
          <w:tcPr>
            <w:tcW w:w="622"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1070" w:type="pct"/>
            <w:shd w:val="clear" w:color="auto" w:fill="auto"/>
            <w:noWrap/>
            <w:vAlign w:val="bottom"/>
            <w:hideMark/>
          </w:tcPr>
          <w:p w:rsidR="003224BC" w:rsidRPr="003224BC" w:rsidRDefault="003224BC" w:rsidP="003224BC">
            <w:pPr>
              <w:spacing w:after="0" w:line="240" w:lineRule="auto"/>
              <w:jc w:val="center"/>
              <w:rPr>
                <w:rFonts w:ascii="Times New Roman" w:eastAsia="Times New Roman" w:hAnsi="Times New Roman" w:cs="Times New Roman"/>
                <w:b/>
                <w:bCs/>
                <w:sz w:val="18"/>
                <w:szCs w:val="18"/>
              </w:rPr>
            </w:pPr>
          </w:p>
        </w:tc>
        <w:tc>
          <w:tcPr>
            <w:tcW w:w="498" w:type="pct"/>
            <w:shd w:val="clear" w:color="auto" w:fill="auto"/>
            <w:noWrap/>
            <w:vAlign w:val="bottom"/>
            <w:hideMark/>
          </w:tcPr>
          <w:p w:rsidR="003224BC" w:rsidRPr="003224BC" w:rsidRDefault="003224BC" w:rsidP="003224BC">
            <w:pPr>
              <w:spacing w:after="0" w:line="240" w:lineRule="auto"/>
              <w:jc w:val="center"/>
              <w:rPr>
                <w:rFonts w:ascii="Times New Roman" w:eastAsia="Times New Roman" w:hAnsi="Times New Roman" w:cs="Times New Roman"/>
                <w:b/>
                <w:bCs/>
                <w:sz w:val="18"/>
                <w:szCs w:val="18"/>
              </w:rPr>
            </w:pPr>
          </w:p>
        </w:tc>
        <w:tc>
          <w:tcPr>
            <w:tcW w:w="445" w:type="pct"/>
            <w:shd w:val="clear" w:color="auto" w:fill="auto"/>
            <w:noWrap/>
            <w:vAlign w:val="bottom"/>
            <w:hideMark/>
          </w:tcPr>
          <w:p w:rsidR="003224BC" w:rsidRPr="003224BC" w:rsidRDefault="003224BC" w:rsidP="003224BC">
            <w:pPr>
              <w:spacing w:after="0" w:line="240" w:lineRule="auto"/>
              <w:jc w:val="center"/>
              <w:rPr>
                <w:rFonts w:ascii="Times New Roman" w:eastAsia="Times New Roman" w:hAnsi="Times New Roman" w:cs="Times New Roman"/>
                <w:b/>
                <w:bCs/>
                <w:sz w:val="18"/>
                <w:szCs w:val="18"/>
              </w:rPr>
            </w:pPr>
          </w:p>
        </w:tc>
        <w:tc>
          <w:tcPr>
            <w:tcW w:w="579" w:type="pct"/>
            <w:shd w:val="clear" w:color="auto" w:fill="auto"/>
            <w:noWrap/>
            <w:vAlign w:val="bottom"/>
            <w:hideMark/>
          </w:tcPr>
          <w:p w:rsidR="003224BC" w:rsidRPr="003224BC" w:rsidRDefault="003224BC" w:rsidP="003224BC">
            <w:pPr>
              <w:spacing w:after="0" w:line="240" w:lineRule="auto"/>
              <w:jc w:val="center"/>
              <w:rPr>
                <w:rFonts w:ascii="Times New Roman" w:eastAsia="Times New Roman" w:hAnsi="Times New Roman" w:cs="Times New Roman"/>
                <w:b/>
                <w:bCs/>
                <w:sz w:val="18"/>
                <w:szCs w:val="18"/>
              </w:rPr>
            </w:pPr>
          </w:p>
        </w:tc>
        <w:tc>
          <w:tcPr>
            <w:tcW w:w="530" w:type="pct"/>
            <w:shd w:val="clear" w:color="auto" w:fill="auto"/>
            <w:noWrap/>
            <w:vAlign w:val="bottom"/>
            <w:hideMark/>
          </w:tcPr>
          <w:p w:rsidR="003224BC" w:rsidRPr="003224BC" w:rsidRDefault="003224BC" w:rsidP="003224BC">
            <w:pPr>
              <w:spacing w:after="0" w:line="240" w:lineRule="auto"/>
              <w:jc w:val="center"/>
              <w:rPr>
                <w:rFonts w:ascii="Times New Roman" w:eastAsia="Times New Roman" w:hAnsi="Times New Roman" w:cs="Times New Roman"/>
                <w:b/>
                <w:bCs/>
                <w:sz w:val="18"/>
                <w:szCs w:val="18"/>
              </w:rPr>
            </w:pPr>
          </w:p>
        </w:tc>
        <w:tc>
          <w:tcPr>
            <w:tcW w:w="590" w:type="pct"/>
            <w:shd w:val="clear" w:color="auto" w:fill="auto"/>
            <w:noWrap/>
            <w:vAlign w:val="bottom"/>
            <w:hideMark/>
          </w:tcPr>
          <w:p w:rsidR="003224BC" w:rsidRPr="003224BC" w:rsidRDefault="003224BC" w:rsidP="003224BC">
            <w:pPr>
              <w:spacing w:after="0" w:line="240" w:lineRule="auto"/>
              <w:jc w:val="center"/>
              <w:rPr>
                <w:rFonts w:ascii="Times New Roman" w:eastAsia="Times New Roman" w:hAnsi="Times New Roman" w:cs="Times New Roman"/>
                <w:b/>
                <w:bCs/>
                <w:sz w:val="18"/>
                <w:szCs w:val="18"/>
              </w:rPr>
            </w:pPr>
          </w:p>
        </w:tc>
        <w:tc>
          <w:tcPr>
            <w:tcW w:w="665" w:type="pct"/>
            <w:shd w:val="clear" w:color="auto" w:fill="auto"/>
            <w:noWrap/>
            <w:vAlign w:val="bottom"/>
            <w:hideMark/>
          </w:tcPr>
          <w:p w:rsidR="003224BC" w:rsidRPr="003224BC" w:rsidRDefault="003224BC" w:rsidP="003224BC">
            <w:pPr>
              <w:spacing w:after="0" w:line="240" w:lineRule="auto"/>
              <w:jc w:val="center"/>
              <w:rPr>
                <w:rFonts w:ascii="Times New Roman" w:eastAsia="Times New Roman" w:hAnsi="Times New Roman" w:cs="Times New Roman"/>
                <w:b/>
                <w:bCs/>
                <w:sz w:val="18"/>
                <w:szCs w:val="18"/>
              </w:rPr>
            </w:pPr>
          </w:p>
        </w:tc>
      </w:tr>
      <w:tr w:rsidR="003224BC" w:rsidRPr="003224BC" w:rsidTr="00DF5DCA">
        <w:trPr>
          <w:trHeight w:val="255"/>
        </w:trPr>
        <w:tc>
          <w:tcPr>
            <w:tcW w:w="622"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2017 година</w:t>
            </w:r>
          </w:p>
        </w:tc>
        <w:tc>
          <w:tcPr>
            <w:tcW w:w="1070"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Общо</w:t>
            </w:r>
          </w:p>
        </w:tc>
        <w:tc>
          <w:tcPr>
            <w:tcW w:w="49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1 985</w:t>
            </w:r>
          </w:p>
        </w:tc>
        <w:tc>
          <w:tcPr>
            <w:tcW w:w="44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1 686</w:t>
            </w:r>
          </w:p>
        </w:tc>
        <w:tc>
          <w:tcPr>
            <w:tcW w:w="57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16 550</w:t>
            </w:r>
          </w:p>
        </w:tc>
        <w:tc>
          <w:tcPr>
            <w:tcW w:w="53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107 891</w:t>
            </w:r>
          </w:p>
        </w:tc>
        <w:tc>
          <w:tcPr>
            <w:tcW w:w="59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54 252</w:t>
            </w:r>
          </w:p>
        </w:tc>
        <w:tc>
          <w:tcPr>
            <w:tcW w:w="66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369 375</w:t>
            </w:r>
          </w:p>
        </w:tc>
      </w:tr>
      <w:tr w:rsidR="003224BC" w:rsidRPr="003224BC" w:rsidTr="00DF5DCA">
        <w:trPr>
          <w:trHeight w:val="255"/>
        </w:trPr>
        <w:tc>
          <w:tcPr>
            <w:tcW w:w="622"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1070"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Микро до 9 заети</w:t>
            </w:r>
          </w:p>
        </w:tc>
        <w:tc>
          <w:tcPr>
            <w:tcW w:w="49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631</w:t>
            </w:r>
          </w:p>
        </w:tc>
        <w:tc>
          <w:tcPr>
            <w:tcW w:w="44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352</w:t>
            </w:r>
          </w:p>
        </w:tc>
        <w:tc>
          <w:tcPr>
            <w:tcW w:w="57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2 381</w:t>
            </w:r>
          </w:p>
        </w:tc>
        <w:tc>
          <w:tcPr>
            <w:tcW w:w="53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28 575</w:t>
            </w:r>
          </w:p>
        </w:tc>
        <w:tc>
          <w:tcPr>
            <w:tcW w:w="59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10 429</w:t>
            </w:r>
          </w:p>
        </w:tc>
        <w:tc>
          <w:tcPr>
            <w:tcW w:w="66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41 054</w:t>
            </w:r>
          </w:p>
        </w:tc>
      </w:tr>
      <w:tr w:rsidR="003224BC" w:rsidRPr="003224BC" w:rsidTr="00DF5DCA">
        <w:trPr>
          <w:trHeight w:val="255"/>
        </w:trPr>
        <w:tc>
          <w:tcPr>
            <w:tcW w:w="622"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1070"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Малки от 10 до 49</w:t>
            </w:r>
          </w:p>
        </w:tc>
        <w:tc>
          <w:tcPr>
            <w:tcW w:w="49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469</w:t>
            </w:r>
          </w:p>
        </w:tc>
        <w:tc>
          <w:tcPr>
            <w:tcW w:w="44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456</w:t>
            </w:r>
          </w:p>
        </w:tc>
        <w:tc>
          <w:tcPr>
            <w:tcW w:w="57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4 119</w:t>
            </w:r>
          </w:p>
        </w:tc>
        <w:tc>
          <w:tcPr>
            <w:tcW w:w="53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30 542</w:t>
            </w:r>
          </w:p>
        </w:tc>
        <w:tc>
          <w:tcPr>
            <w:tcW w:w="59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18 715</w:t>
            </w:r>
          </w:p>
        </w:tc>
        <w:tc>
          <w:tcPr>
            <w:tcW w:w="66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50 677</w:t>
            </w:r>
          </w:p>
        </w:tc>
      </w:tr>
      <w:tr w:rsidR="003224BC" w:rsidRPr="003224BC" w:rsidTr="00DF5DCA">
        <w:trPr>
          <w:trHeight w:val="255"/>
        </w:trPr>
        <w:tc>
          <w:tcPr>
            <w:tcW w:w="622"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1070"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Средни от 50 до 249</w:t>
            </w:r>
          </w:p>
        </w:tc>
        <w:tc>
          <w:tcPr>
            <w:tcW w:w="49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885</w:t>
            </w:r>
          </w:p>
        </w:tc>
        <w:tc>
          <w:tcPr>
            <w:tcW w:w="44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878</w:t>
            </w:r>
          </w:p>
        </w:tc>
        <w:tc>
          <w:tcPr>
            <w:tcW w:w="57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10 050</w:t>
            </w:r>
          </w:p>
        </w:tc>
        <w:tc>
          <w:tcPr>
            <w:tcW w:w="53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48 774</w:t>
            </w:r>
          </w:p>
        </w:tc>
        <w:tc>
          <w:tcPr>
            <w:tcW w:w="59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25 108</w:t>
            </w:r>
          </w:p>
        </w:tc>
        <w:tc>
          <w:tcPr>
            <w:tcW w:w="66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277 644</w:t>
            </w:r>
          </w:p>
        </w:tc>
      </w:tr>
      <w:tr w:rsidR="003224BC" w:rsidRPr="003224BC" w:rsidTr="00DF5DCA">
        <w:trPr>
          <w:trHeight w:val="255"/>
        </w:trPr>
        <w:tc>
          <w:tcPr>
            <w:tcW w:w="622"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1070"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Големи над 250</w:t>
            </w:r>
          </w:p>
        </w:tc>
        <w:tc>
          <w:tcPr>
            <w:tcW w:w="49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 xml:space="preserve"> -</w:t>
            </w:r>
          </w:p>
        </w:tc>
        <w:tc>
          <w:tcPr>
            <w:tcW w:w="44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 xml:space="preserve"> -</w:t>
            </w:r>
          </w:p>
        </w:tc>
        <w:tc>
          <w:tcPr>
            <w:tcW w:w="57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 xml:space="preserve"> -</w:t>
            </w:r>
          </w:p>
        </w:tc>
        <w:tc>
          <w:tcPr>
            <w:tcW w:w="53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 xml:space="preserve"> -</w:t>
            </w:r>
          </w:p>
        </w:tc>
        <w:tc>
          <w:tcPr>
            <w:tcW w:w="59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 xml:space="preserve"> -</w:t>
            </w:r>
          </w:p>
        </w:tc>
        <w:tc>
          <w:tcPr>
            <w:tcW w:w="66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 xml:space="preserve"> -</w:t>
            </w:r>
          </w:p>
        </w:tc>
      </w:tr>
      <w:tr w:rsidR="003224BC" w:rsidRPr="003224BC" w:rsidTr="00DF5DCA">
        <w:trPr>
          <w:trHeight w:val="255"/>
        </w:trPr>
        <w:tc>
          <w:tcPr>
            <w:tcW w:w="622"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1070" w:type="pct"/>
            <w:shd w:val="clear" w:color="auto" w:fill="auto"/>
            <w:noWrap/>
            <w:vAlign w:val="bottom"/>
            <w:hideMark/>
          </w:tcPr>
          <w:p w:rsidR="003224BC" w:rsidRPr="003224BC" w:rsidRDefault="003224BC" w:rsidP="003224BC">
            <w:pPr>
              <w:spacing w:after="0" w:line="240" w:lineRule="auto"/>
              <w:jc w:val="center"/>
              <w:rPr>
                <w:rFonts w:ascii="Times New Roman" w:eastAsia="Times New Roman" w:hAnsi="Times New Roman" w:cs="Times New Roman"/>
                <w:b/>
                <w:bCs/>
                <w:sz w:val="18"/>
                <w:szCs w:val="18"/>
              </w:rPr>
            </w:pPr>
          </w:p>
        </w:tc>
        <w:tc>
          <w:tcPr>
            <w:tcW w:w="498" w:type="pct"/>
            <w:shd w:val="clear" w:color="auto" w:fill="auto"/>
            <w:noWrap/>
            <w:vAlign w:val="bottom"/>
            <w:hideMark/>
          </w:tcPr>
          <w:p w:rsidR="003224BC" w:rsidRPr="003224BC" w:rsidRDefault="003224BC" w:rsidP="003224BC">
            <w:pPr>
              <w:spacing w:after="0" w:line="240" w:lineRule="auto"/>
              <w:jc w:val="center"/>
              <w:rPr>
                <w:rFonts w:ascii="Times New Roman" w:eastAsia="Times New Roman" w:hAnsi="Times New Roman" w:cs="Times New Roman"/>
                <w:b/>
                <w:bCs/>
                <w:sz w:val="18"/>
                <w:szCs w:val="18"/>
              </w:rPr>
            </w:pPr>
          </w:p>
        </w:tc>
        <w:tc>
          <w:tcPr>
            <w:tcW w:w="445" w:type="pct"/>
            <w:shd w:val="clear" w:color="auto" w:fill="auto"/>
            <w:noWrap/>
            <w:vAlign w:val="bottom"/>
            <w:hideMark/>
          </w:tcPr>
          <w:p w:rsidR="003224BC" w:rsidRPr="003224BC" w:rsidRDefault="003224BC" w:rsidP="003224BC">
            <w:pPr>
              <w:spacing w:after="0" w:line="240" w:lineRule="auto"/>
              <w:jc w:val="center"/>
              <w:rPr>
                <w:rFonts w:ascii="Times New Roman" w:eastAsia="Times New Roman" w:hAnsi="Times New Roman" w:cs="Times New Roman"/>
                <w:b/>
                <w:bCs/>
                <w:sz w:val="18"/>
                <w:szCs w:val="18"/>
              </w:rPr>
            </w:pPr>
          </w:p>
        </w:tc>
        <w:tc>
          <w:tcPr>
            <w:tcW w:w="579" w:type="pct"/>
            <w:shd w:val="clear" w:color="auto" w:fill="auto"/>
            <w:noWrap/>
            <w:vAlign w:val="bottom"/>
            <w:hideMark/>
          </w:tcPr>
          <w:p w:rsidR="003224BC" w:rsidRPr="003224BC" w:rsidRDefault="003224BC" w:rsidP="003224BC">
            <w:pPr>
              <w:spacing w:after="0" w:line="240" w:lineRule="auto"/>
              <w:jc w:val="center"/>
              <w:rPr>
                <w:rFonts w:ascii="Times New Roman" w:eastAsia="Times New Roman" w:hAnsi="Times New Roman" w:cs="Times New Roman"/>
                <w:b/>
                <w:bCs/>
                <w:sz w:val="18"/>
                <w:szCs w:val="18"/>
              </w:rPr>
            </w:pPr>
          </w:p>
        </w:tc>
        <w:tc>
          <w:tcPr>
            <w:tcW w:w="530" w:type="pct"/>
            <w:shd w:val="clear" w:color="auto" w:fill="auto"/>
            <w:noWrap/>
            <w:vAlign w:val="bottom"/>
            <w:hideMark/>
          </w:tcPr>
          <w:p w:rsidR="003224BC" w:rsidRPr="003224BC" w:rsidRDefault="003224BC" w:rsidP="003224BC">
            <w:pPr>
              <w:spacing w:after="0" w:line="240" w:lineRule="auto"/>
              <w:jc w:val="center"/>
              <w:rPr>
                <w:rFonts w:ascii="Times New Roman" w:eastAsia="Times New Roman" w:hAnsi="Times New Roman" w:cs="Times New Roman"/>
                <w:b/>
                <w:bCs/>
                <w:sz w:val="18"/>
                <w:szCs w:val="18"/>
              </w:rPr>
            </w:pPr>
          </w:p>
        </w:tc>
        <w:tc>
          <w:tcPr>
            <w:tcW w:w="590" w:type="pct"/>
            <w:shd w:val="clear" w:color="auto" w:fill="auto"/>
            <w:noWrap/>
            <w:vAlign w:val="bottom"/>
            <w:hideMark/>
          </w:tcPr>
          <w:p w:rsidR="003224BC" w:rsidRPr="003224BC" w:rsidRDefault="003224BC" w:rsidP="003224BC">
            <w:pPr>
              <w:spacing w:after="0" w:line="240" w:lineRule="auto"/>
              <w:jc w:val="center"/>
              <w:rPr>
                <w:rFonts w:ascii="Times New Roman" w:eastAsia="Times New Roman" w:hAnsi="Times New Roman" w:cs="Times New Roman"/>
                <w:b/>
                <w:bCs/>
                <w:sz w:val="18"/>
                <w:szCs w:val="18"/>
              </w:rPr>
            </w:pPr>
          </w:p>
        </w:tc>
        <w:tc>
          <w:tcPr>
            <w:tcW w:w="665" w:type="pct"/>
            <w:shd w:val="clear" w:color="auto" w:fill="auto"/>
            <w:noWrap/>
            <w:vAlign w:val="bottom"/>
            <w:hideMark/>
          </w:tcPr>
          <w:p w:rsidR="003224BC" w:rsidRPr="003224BC" w:rsidRDefault="003224BC" w:rsidP="003224BC">
            <w:pPr>
              <w:spacing w:after="0" w:line="240" w:lineRule="auto"/>
              <w:jc w:val="center"/>
              <w:rPr>
                <w:rFonts w:ascii="Times New Roman" w:eastAsia="Times New Roman" w:hAnsi="Times New Roman" w:cs="Times New Roman"/>
                <w:b/>
                <w:bCs/>
                <w:sz w:val="18"/>
                <w:szCs w:val="18"/>
              </w:rPr>
            </w:pPr>
          </w:p>
        </w:tc>
      </w:tr>
      <w:tr w:rsidR="003224BC" w:rsidRPr="003224BC" w:rsidTr="00DF5DCA">
        <w:trPr>
          <w:trHeight w:val="255"/>
        </w:trPr>
        <w:tc>
          <w:tcPr>
            <w:tcW w:w="622"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2018 година</w:t>
            </w:r>
          </w:p>
        </w:tc>
        <w:tc>
          <w:tcPr>
            <w:tcW w:w="1070"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Общо</w:t>
            </w:r>
          </w:p>
        </w:tc>
        <w:tc>
          <w:tcPr>
            <w:tcW w:w="49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2 083</w:t>
            </w:r>
          </w:p>
        </w:tc>
        <w:tc>
          <w:tcPr>
            <w:tcW w:w="44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1 770</w:t>
            </w:r>
          </w:p>
        </w:tc>
        <w:tc>
          <w:tcPr>
            <w:tcW w:w="57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21 255</w:t>
            </w:r>
          </w:p>
        </w:tc>
        <w:tc>
          <w:tcPr>
            <w:tcW w:w="53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108 245</w:t>
            </w:r>
          </w:p>
        </w:tc>
        <w:tc>
          <w:tcPr>
            <w:tcW w:w="59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71 574</w:t>
            </w:r>
          </w:p>
        </w:tc>
        <w:tc>
          <w:tcPr>
            <w:tcW w:w="66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394 886</w:t>
            </w:r>
          </w:p>
        </w:tc>
      </w:tr>
      <w:tr w:rsidR="003224BC" w:rsidRPr="003224BC" w:rsidTr="00DF5DCA">
        <w:trPr>
          <w:trHeight w:val="255"/>
        </w:trPr>
        <w:tc>
          <w:tcPr>
            <w:tcW w:w="622"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1070"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Микро до 9 заети</w:t>
            </w:r>
          </w:p>
        </w:tc>
        <w:tc>
          <w:tcPr>
            <w:tcW w:w="49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614</w:t>
            </w:r>
          </w:p>
        </w:tc>
        <w:tc>
          <w:tcPr>
            <w:tcW w:w="44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327</w:t>
            </w:r>
          </w:p>
        </w:tc>
        <w:tc>
          <w:tcPr>
            <w:tcW w:w="57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2 465</w:t>
            </w:r>
          </w:p>
        </w:tc>
        <w:tc>
          <w:tcPr>
            <w:tcW w:w="53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29 823</w:t>
            </w:r>
          </w:p>
        </w:tc>
        <w:tc>
          <w:tcPr>
            <w:tcW w:w="59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12 027</w:t>
            </w:r>
          </w:p>
        </w:tc>
        <w:tc>
          <w:tcPr>
            <w:tcW w:w="66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40 998</w:t>
            </w:r>
          </w:p>
        </w:tc>
      </w:tr>
      <w:tr w:rsidR="003224BC" w:rsidRPr="003224BC" w:rsidTr="00DF5DCA">
        <w:trPr>
          <w:trHeight w:val="255"/>
        </w:trPr>
        <w:tc>
          <w:tcPr>
            <w:tcW w:w="622"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1070"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Малки от 10 до 49</w:t>
            </w:r>
          </w:p>
        </w:tc>
        <w:tc>
          <w:tcPr>
            <w:tcW w:w="49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472</w:t>
            </w:r>
          </w:p>
        </w:tc>
        <w:tc>
          <w:tcPr>
            <w:tcW w:w="44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456</w:t>
            </w:r>
          </w:p>
        </w:tc>
        <w:tc>
          <w:tcPr>
            <w:tcW w:w="57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4 342</w:t>
            </w:r>
          </w:p>
        </w:tc>
        <w:tc>
          <w:tcPr>
            <w:tcW w:w="53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31 963</w:t>
            </w:r>
          </w:p>
        </w:tc>
        <w:tc>
          <w:tcPr>
            <w:tcW w:w="59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17 750</w:t>
            </w:r>
          </w:p>
        </w:tc>
        <w:tc>
          <w:tcPr>
            <w:tcW w:w="66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50 969</w:t>
            </w:r>
          </w:p>
        </w:tc>
      </w:tr>
      <w:tr w:rsidR="003224BC" w:rsidRPr="003224BC" w:rsidTr="00DF5DCA">
        <w:trPr>
          <w:trHeight w:val="255"/>
        </w:trPr>
        <w:tc>
          <w:tcPr>
            <w:tcW w:w="622"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1070"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Средни от 50 до 249</w:t>
            </w:r>
          </w:p>
        </w:tc>
        <w:tc>
          <w:tcPr>
            <w:tcW w:w="49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997</w:t>
            </w:r>
          </w:p>
        </w:tc>
        <w:tc>
          <w:tcPr>
            <w:tcW w:w="44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987</w:t>
            </w:r>
          </w:p>
        </w:tc>
        <w:tc>
          <w:tcPr>
            <w:tcW w:w="57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14 448</w:t>
            </w:r>
          </w:p>
        </w:tc>
        <w:tc>
          <w:tcPr>
            <w:tcW w:w="53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46 459</w:t>
            </w:r>
          </w:p>
        </w:tc>
        <w:tc>
          <w:tcPr>
            <w:tcW w:w="59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41 797</w:t>
            </w:r>
          </w:p>
        </w:tc>
        <w:tc>
          <w:tcPr>
            <w:tcW w:w="66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302 919</w:t>
            </w:r>
          </w:p>
        </w:tc>
      </w:tr>
      <w:tr w:rsidR="003224BC" w:rsidRPr="003224BC" w:rsidTr="00DF5DCA">
        <w:trPr>
          <w:trHeight w:val="255"/>
        </w:trPr>
        <w:tc>
          <w:tcPr>
            <w:tcW w:w="622"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1070"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Големи над 250</w:t>
            </w:r>
          </w:p>
        </w:tc>
        <w:tc>
          <w:tcPr>
            <w:tcW w:w="49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4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7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3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90"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65"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DF5DCA">
        <w:trPr>
          <w:trHeight w:val="255"/>
        </w:trPr>
        <w:tc>
          <w:tcPr>
            <w:tcW w:w="622" w:type="pct"/>
            <w:shd w:val="clear" w:color="auto" w:fill="auto"/>
            <w:noWrap/>
            <w:vAlign w:val="bottom"/>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1070" w:type="pct"/>
            <w:shd w:val="clear" w:color="auto" w:fill="auto"/>
            <w:noWrap/>
            <w:vAlign w:val="bottom"/>
          </w:tcPr>
          <w:p w:rsidR="003224BC" w:rsidRPr="003224BC" w:rsidRDefault="003224BC" w:rsidP="003224BC">
            <w:pPr>
              <w:spacing w:after="0" w:line="240" w:lineRule="auto"/>
              <w:rPr>
                <w:rFonts w:ascii="Times New Roman" w:eastAsia="Times New Roman" w:hAnsi="Times New Roman" w:cs="Times New Roman"/>
                <w:sz w:val="18"/>
                <w:szCs w:val="18"/>
              </w:rPr>
            </w:pPr>
          </w:p>
        </w:tc>
        <w:tc>
          <w:tcPr>
            <w:tcW w:w="498" w:type="pct"/>
            <w:shd w:val="clear" w:color="auto" w:fill="auto"/>
            <w:noWrap/>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p>
        </w:tc>
        <w:tc>
          <w:tcPr>
            <w:tcW w:w="445" w:type="pct"/>
            <w:shd w:val="clear" w:color="auto" w:fill="auto"/>
            <w:noWrap/>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p>
        </w:tc>
        <w:tc>
          <w:tcPr>
            <w:tcW w:w="579" w:type="pct"/>
            <w:shd w:val="clear" w:color="auto" w:fill="auto"/>
            <w:noWrap/>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p>
        </w:tc>
        <w:tc>
          <w:tcPr>
            <w:tcW w:w="530" w:type="pct"/>
            <w:shd w:val="clear" w:color="auto" w:fill="auto"/>
            <w:noWrap/>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p>
        </w:tc>
        <w:tc>
          <w:tcPr>
            <w:tcW w:w="590" w:type="pct"/>
            <w:shd w:val="clear" w:color="auto" w:fill="auto"/>
            <w:noWrap/>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p>
        </w:tc>
        <w:tc>
          <w:tcPr>
            <w:tcW w:w="665" w:type="pct"/>
            <w:shd w:val="clear" w:color="auto" w:fill="auto"/>
            <w:noWrap/>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p>
        </w:tc>
      </w:tr>
    </w:tbl>
    <w:p w:rsidR="003224BC" w:rsidRPr="003224BC" w:rsidRDefault="003224BC" w:rsidP="003224BC">
      <w:pPr>
        <w:spacing w:after="0" w:line="360" w:lineRule="auto"/>
        <w:ind w:firstLine="720"/>
        <w:jc w:val="right"/>
        <w:rPr>
          <w:rFonts w:ascii="Times New Roman" w:eastAsia="MS Mincho" w:hAnsi="Times New Roman" w:cs="Times New Roman"/>
          <w:i/>
          <w:spacing w:val="4"/>
          <w:sz w:val="18"/>
          <w:szCs w:val="18"/>
          <w:lang w:val="bg-BG" w:eastAsia="ja-JP"/>
        </w:rPr>
      </w:pPr>
      <w:r w:rsidRPr="003224BC">
        <w:rPr>
          <w:rFonts w:ascii="Times New Roman" w:eastAsia="MS Mincho" w:hAnsi="Times New Roman" w:cs="Times New Roman"/>
          <w:i/>
          <w:spacing w:val="4"/>
          <w:sz w:val="18"/>
          <w:szCs w:val="18"/>
          <w:lang w:val="bg-BG" w:eastAsia="ja-JP"/>
        </w:rPr>
        <w:t>НСИ 2020г.</w:t>
      </w:r>
    </w:p>
    <w:p w:rsidR="003224BC" w:rsidRPr="003224BC" w:rsidRDefault="003224BC" w:rsidP="003224BC">
      <w:pPr>
        <w:spacing w:after="0" w:line="240" w:lineRule="auto"/>
        <w:jc w:val="both"/>
        <w:rPr>
          <w:rFonts w:ascii="Times New Roman" w:eastAsia="MS Mincho" w:hAnsi="Times New Roman" w:cs="Times New Roman"/>
          <w:sz w:val="24"/>
          <w:szCs w:val="24"/>
          <w:lang w:val="bg-BG" w:eastAsia="ja-JP"/>
        </w:rPr>
      </w:pPr>
      <w:r w:rsidRPr="003224BC">
        <w:rPr>
          <w:rFonts w:ascii="Times New Roman" w:eastAsia="MS Mincho" w:hAnsi="Times New Roman" w:cs="Times New Roman"/>
          <w:sz w:val="24"/>
          <w:szCs w:val="24"/>
          <w:lang w:val="bg-BG" w:eastAsia="ja-JP"/>
        </w:rPr>
        <w:t>Броя на заетите за същия период расте с над 6%, а  броя на наетите с 4%, което говори за предпазливост на икономическите субекти. Ръста е равномерен за различните групи предприятия.</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MS Mincho" w:hAnsi="Times New Roman" w:cs="Times New Roman"/>
          <w:sz w:val="24"/>
          <w:szCs w:val="24"/>
          <w:lang w:val="bg-BG" w:eastAsia="ja-JP"/>
        </w:rPr>
        <w:t xml:space="preserve">Разходите за придобиване на дълготрайни материални активи (ДМА) в община Садово в края на 2018 г.  нарастват на 108 245 хил.лв, което е с 59% повече спрямо 2014г. </w:t>
      </w:r>
      <w:r w:rsidRPr="003224BC">
        <w:rPr>
          <w:rFonts w:ascii="Times New Roman" w:eastAsia="Times New Roman" w:hAnsi="Times New Roman" w:cs="Times New Roman"/>
          <w:sz w:val="24"/>
          <w:szCs w:val="24"/>
          <w:lang w:val="bg-BG" w:eastAsia="bg-BG"/>
        </w:rPr>
        <w:t xml:space="preserve">Разпределението на ДМА в </w:t>
      </w:r>
      <w:r w:rsidRPr="003224BC">
        <w:rPr>
          <w:rFonts w:ascii="Times New Roman" w:eastAsia="MS Mincho" w:hAnsi="Times New Roman" w:cs="Times New Roman"/>
          <w:sz w:val="24"/>
          <w:szCs w:val="24"/>
          <w:lang w:val="bg-BG" w:eastAsia="ja-JP"/>
        </w:rPr>
        <w:t>нефинансовите</w:t>
      </w:r>
      <w:r w:rsidRPr="003224BC">
        <w:rPr>
          <w:rFonts w:ascii="Times New Roman" w:eastAsia="Times New Roman" w:hAnsi="Times New Roman" w:cs="Times New Roman"/>
          <w:sz w:val="24"/>
          <w:szCs w:val="24"/>
          <w:lang w:val="bg-BG" w:eastAsia="bg-BG"/>
        </w:rPr>
        <w:t xml:space="preserve"> предприятия на община Садово бележи почти постоянен ръст, което</w:t>
      </w:r>
      <w:r w:rsidRPr="003224BC">
        <w:rPr>
          <w:rFonts w:ascii="Times New Roman" w:eastAsia="MS Mincho" w:hAnsi="Times New Roman" w:cs="Times New Roman"/>
          <w:sz w:val="24"/>
          <w:szCs w:val="24"/>
          <w:lang w:val="bg-BG" w:eastAsia="ja-JP"/>
        </w:rPr>
        <w:t xml:space="preserve"> </w:t>
      </w:r>
      <w:r w:rsidRPr="003224BC">
        <w:rPr>
          <w:rFonts w:ascii="Times New Roman" w:eastAsia="Times New Roman" w:hAnsi="Times New Roman" w:cs="Times New Roman"/>
          <w:sz w:val="24"/>
          <w:szCs w:val="24"/>
          <w:lang w:val="bg-BG" w:eastAsia="bg-BG"/>
        </w:rPr>
        <w:t>е предпоставка за устойчивото развитие на предприятията в общината - разширяване на</w:t>
      </w:r>
      <w:r w:rsidRPr="003224BC">
        <w:rPr>
          <w:rFonts w:ascii="Times New Roman" w:eastAsia="MS Mincho" w:hAnsi="Times New Roman" w:cs="Times New Roman"/>
          <w:sz w:val="24"/>
          <w:szCs w:val="24"/>
          <w:lang w:val="bg-BG" w:eastAsia="ja-JP"/>
        </w:rPr>
        <w:t xml:space="preserve"> </w:t>
      </w:r>
      <w:r w:rsidRPr="003224BC">
        <w:rPr>
          <w:rFonts w:ascii="Times New Roman" w:eastAsia="Times New Roman" w:hAnsi="Times New Roman" w:cs="Times New Roman"/>
          <w:sz w:val="24"/>
          <w:szCs w:val="24"/>
          <w:lang w:val="bg-BG" w:eastAsia="bg-BG"/>
        </w:rPr>
        <w:t xml:space="preserve">дейността им и подобряване на технологичния процес. </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Разходите за жъзнаграждения за периода нарастват с 84%, което говори за социална отговорност у работодателите.</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От следващата таблица се вижда, че за 2018г. икономически дейности с най-голяма тежест в община Садово са преработващата промишленост, търговията и селското стопанство, като са пропорционални и показателите - произведената продукция, приходи от продажби, и печалбите. В преработващата промишленост работят 50 дружества, търговията – 150 и селското стопанство -36.</w:t>
      </w:r>
    </w:p>
    <w:p w:rsidR="003224BC" w:rsidRPr="003224BC" w:rsidRDefault="003224BC" w:rsidP="003224BC">
      <w:pPr>
        <w:spacing w:after="0" w:line="240" w:lineRule="auto"/>
        <w:jc w:val="both"/>
        <w:rPr>
          <w:rFonts w:ascii="Times New Roman" w:eastAsia="Times New Roman" w:hAnsi="Times New Roman" w:cs="Times New Roman"/>
          <w:b/>
          <w:lang w:val="bg-BG" w:eastAsia="bg-BG"/>
        </w:rPr>
      </w:pPr>
      <w:r w:rsidRPr="003224BC">
        <w:rPr>
          <w:rFonts w:ascii="Times New Roman" w:eastAsia="Times New Roman" w:hAnsi="Times New Roman" w:cs="Times New Roman"/>
          <w:b/>
          <w:lang w:val="bg-BG" w:eastAsia="bg-BG"/>
        </w:rPr>
        <w:t xml:space="preserve">Основни показатели на нефинансовите предприятия по икономически дейности за 2018 г. </w:t>
      </w:r>
    </w:p>
    <w:tbl>
      <w:tblPr>
        <w:tblW w:w="5000" w:type="pct"/>
        <w:tblLayout w:type="fixed"/>
        <w:tblLook w:val="04A0" w:firstRow="1" w:lastRow="0" w:firstColumn="1" w:lastColumn="0" w:noHBand="0" w:noVBand="1"/>
      </w:tblPr>
      <w:tblGrid>
        <w:gridCol w:w="3660"/>
        <w:gridCol w:w="708"/>
        <w:gridCol w:w="10"/>
        <w:gridCol w:w="839"/>
        <w:gridCol w:w="42"/>
        <w:gridCol w:w="727"/>
        <w:gridCol w:w="81"/>
        <w:gridCol w:w="951"/>
        <w:gridCol w:w="40"/>
        <w:gridCol w:w="985"/>
        <w:gridCol w:w="8"/>
        <w:gridCol w:w="874"/>
        <w:gridCol w:w="697"/>
      </w:tblGrid>
      <w:tr w:rsidR="003224BC" w:rsidRPr="003224BC" w:rsidTr="008E3F42">
        <w:trPr>
          <w:trHeight w:val="1335"/>
        </w:trPr>
        <w:tc>
          <w:tcPr>
            <w:tcW w:w="1902" w:type="pct"/>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rsidR="003224BC" w:rsidRPr="003224BC" w:rsidRDefault="003224BC" w:rsidP="003224BC">
            <w:pPr>
              <w:spacing w:after="0" w:line="240" w:lineRule="auto"/>
              <w:rPr>
                <w:rFonts w:ascii="Times New Roman" w:eastAsia="Times New Roman" w:hAnsi="Times New Roman" w:cs="Times New Roman"/>
                <w:b/>
                <w:color w:val="000000"/>
                <w:sz w:val="18"/>
                <w:szCs w:val="18"/>
              </w:rPr>
            </w:pPr>
            <w:r w:rsidRPr="003224BC">
              <w:rPr>
                <w:rFonts w:ascii="Times New Roman" w:eastAsia="Times New Roman" w:hAnsi="Times New Roman" w:cs="Times New Roman"/>
                <w:b/>
                <w:color w:val="000000"/>
                <w:sz w:val="18"/>
                <w:szCs w:val="18"/>
              </w:rPr>
              <w:t>Икономически дейности (A21)</w:t>
            </w:r>
          </w:p>
        </w:tc>
        <w:tc>
          <w:tcPr>
            <w:tcW w:w="373" w:type="pct"/>
            <w:gridSpan w:val="2"/>
            <w:tcBorders>
              <w:top w:val="single" w:sz="4" w:space="0" w:color="auto"/>
              <w:left w:val="nil"/>
              <w:bottom w:val="single" w:sz="4" w:space="0" w:color="auto"/>
              <w:right w:val="single" w:sz="4" w:space="0" w:color="auto"/>
            </w:tcBorders>
            <w:shd w:val="clear" w:color="auto" w:fill="FFFF99"/>
            <w:vAlign w:val="center"/>
            <w:hideMark/>
          </w:tcPr>
          <w:p w:rsidR="003224BC" w:rsidRPr="003224BC" w:rsidRDefault="003224BC" w:rsidP="003224BC">
            <w:pPr>
              <w:spacing w:after="0" w:line="240" w:lineRule="auto"/>
              <w:jc w:val="center"/>
              <w:rPr>
                <w:rFonts w:ascii="Times New Roman" w:eastAsia="Times New Roman" w:hAnsi="Times New Roman" w:cs="Times New Roman"/>
                <w:b/>
                <w:color w:val="000000"/>
                <w:sz w:val="18"/>
                <w:szCs w:val="18"/>
              </w:rPr>
            </w:pPr>
            <w:r w:rsidRPr="003224BC">
              <w:rPr>
                <w:rFonts w:ascii="Times New Roman" w:eastAsia="Times New Roman" w:hAnsi="Times New Roman" w:cs="Times New Roman"/>
                <w:b/>
                <w:color w:val="000000"/>
                <w:sz w:val="18"/>
                <w:szCs w:val="18"/>
              </w:rPr>
              <w:t xml:space="preserve">Брой предпри-ятия        </w:t>
            </w:r>
          </w:p>
        </w:tc>
        <w:tc>
          <w:tcPr>
            <w:tcW w:w="458" w:type="pct"/>
            <w:gridSpan w:val="2"/>
            <w:tcBorders>
              <w:top w:val="single" w:sz="4" w:space="0" w:color="auto"/>
              <w:left w:val="nil"/>
              <w:bottom w:val="single" w:sz="4" w:space="0" w:color="auto"/>
              <w:right w:val="single" w:sz="4" w:space="0" w:color="auto"/>
            </w:tcBorders>
            <w:shd w:val="clear" w:color="auto" w:fill="FFFF99"/>
            <w:vAlign w:val="center"/>
            <w:hideMark/>
          </w:tcPr>
          <w:p w:rsidR="003224BC" w:rsidRPr="003224BC" w:rsidRDefault="003224BC" w:rsidP="003224BC">
            <w:pPr>
              <w:spacing w:after="0" w:line="240" w:lineRule="auto"/>
              <w:jc w:val="center"/>
              <w:rPr>
                <w:rFonts w:ascii="Times New Roman" w:eastAsia="Times New Roman" w:hAnsi="Times New Roman" w:cs="Times New Roman"/>
                <w:b/>
                <w:color w:val="000000"/>
                <w:sz w:val="18"/>
                <w:szCs w:val="18"/>
              </w:rPr>
            </w:pPr>
            <w:r w:rsidRPr="003224BC">
              <w:rPr>
                <w:rFonts w:ascii="Times New Roman" w:eastAsia="Times New Roman" w:hAnsi="Times New Roman" w:cs="Times New Roman"/>
                <w:b/>
                <w:color w:val="000000"/>
                <w:sz w:val="18"/>
                <w:szCs w:val="18"/>
              </w:rPr>
              <w:t>Произведена продукция</w:t>
            </w:r>
          </w:p>
        </w:tc>
        <w:tc>
          <w:tcPr>
            <w:tcW w:w="378" w:type="pct"/>
            <w:tcBorders>
              <w:top w:val="single" w:sz="4" w:space="0" w:color="auto"/>
              <w:left w:val="nil"/>
              <w:bottom w:val="single" w:sz="4" w:space="0" w:color="auto"/>
              <w:right w:val="single" w:sz="4" w:space="0" w:color="auto"/>
            </w:tcBorders>
            <w:shd w:val="clear" w:color="auto" w:fill="FFFF99"/>
            <w:vAlign w:val="center"/>
            <w:hideMark/>
          </w:tcPr>
          <w:p w:rsidR="003224BC" w:rsidRPr="003224BC" w:rsidRDefault="003224BC" w:rsidP="003224BC">
            <w:pPr>
              <w:spacing w:after="0" w:line="240" w:lineRule="auto"/>
              <w:jc w:val="center"/>
              <w:rPr>
                <w:rFonts w:ascii="Times New Roman" w:eastAsia="Times New Roman" w:hAnsi="Times New Roman" w:cs="Times New Roman"/>
                <w:b/>
                <w:color w:val="000000"/>
                <w:sz w:val="18"/>
                <w:szCs w:val="18"/>
              </w:rPr>
            </w:pPr>
            <w:r w:rsidRPr="003224BC">
              <w:rPr>
                <w:rFonts w:ascii="Times New Roman" w:eastAsia="Times New Roman" w:hAnsi="Times New Roman" w:cs="Times New Roman"/>
                <w:b/>
                <w:color w:val="000000"/>
                <w:sz w:val="18"/>
                <w:szCs w:val="18"/>
              </w:rPr>
              <w:t xml:space="preserve"> Нетни приходи от продажби </w:t>
            </w:r>
          </w:p>
        </w:tc>
        <w:tc>
          <w:tcPr>
            <w:tcW w:w="536" w:type="pct"/>
            <w:gridSpan w:val="2"/>
            <w:tcBorders>
              <w:top w:val="single" w:sz="4" w:space="0" w:color="auto"/>
              <w:left w:val="nil"/>
              <w:bottom w:val="single" w:sz="4" w:space="0" w:color="auto"/>
              <w:right w:val="single" w:sz="4" w:space="0" w:color="auto"/>
            </w:tcBorders>
            <w:shd w:val="clear" w:color="auto" w:fill="FFFF99"/>
            <w:vAlign w:val="center"/>
          </w:tcPr>
          <w:p w:rsidR="003224BC" w:rsidRPr="003224BC" w:rsidRDefault="003224BC" w:rsidP="003224BC">
            <w:pPr>
              <w:spacing w:after="0" w:line="240" w:lineRule="auto"/>
              <w:jc w:val="center"/>
              <w:rPr>
                <w:rFonts w:ascii="Times New Roman" w:eastAsia="Times New Roman" w:hAnsi="Times New Roman" w:cs="Times New Roman"/>
                <w:b/>
                <w:color w:val="000000"/>
                <w:sz w:val="18"/>
                <w:szCs w:val="18"/>
              </w:rPr>
            </w:pPr>
            <w:r w:rsidRPr="003224BC">
              <w:rPr>
                <w:rFonts w:ascii="Times New Roman" w:eastAsia="Times New Roman" w:hAnsi="Times New Roman" w:cs="Times New Roman"/>
                <w:b/>
                <w:color w:val="000000"/>
                <w:sz w:val="18"/>
                <w:szCs w:val="18"/>
              </w:rPr>
              <w:t>Приходи от дейността</w:t>
            </w:r>
          </w:p>
        </w:tc>
        <w:tc>
          <w:tcPr>
            <w:tcW w:w="533" w:type="pct"/>
            <w:gridSpan w:val="2"/>
            <w:tcBorders>
              <w:top w:val="single" w:sz="4" w:space="0" w:color="auto"/>
              <w:left w:val="nil"/>
              <w:bottom w:val="single" w:sz="4" w:space="0" w:color="auto"/>
              <w:right w:val="single" w:sz="4" w:space="0" w:color="auto"/>
            </w:tcBorders>
            <w:shd w:val="clear" w:color="auto" w:fill="FFFF99"/>
            <w:vAlign w:val="center"/>
            <w:hideMark/>
          </w:tcPr>
          <w:p w:rsidR="003224BC" w:rsidRPr="003224BC" w:rsidRDefault="003224BC" w:rsidP="003224BC">
            <w:pPr>
              <w:spacing w:after="0" w:line="240" w:lineRule="auto"/>
              <w:jc w:val="center"/>
              <w:rPr>
                <w:rFonts w:ascii="Times New Roman" w:eastAsia="Times New Roman" w:hAnsi="Times New Roman" w:cs="Times New Roman"/>
                <w:b/>
                <w:color w:val="000000"/>
                <w:sz w:val="18"/>
                <w:szCs w:val="18"/>
              </w:rPr>
            </w:pPr>
            <w:r w:rsidRPr="003224BC">
              <w:rPr>
                <w:rFonts w:ascii="Times New Roman" w:eastAsia="Times New Roman" w:hAnsi="Times New Roman" w:cs="Times New Roman"/>
                <w:b/>
                <w:color w:val="000000"/>
                <w:sz w:val="18"/>
                <w:szCs w:val="18"/>
              </w:rPr>
              <w:t xml:space="preserve"> Разходи </w:t>
            </w:r>
            <w:proofErr w:type="gramStart"/>
            <w:r w:rsidRPr="003224BC">
              <w:rPr>
                <w:rFonts w:ascii="Times New Roman" w:eastAsia="Times New Roman" w:hAnsi="Times New Roman" w:cs="Times New Roman"/>
                <w:b/>
                <w:color w:val="000000"/>
                <w:sz w:val="18"/>
                <w:szCs w:val="18"/>
              </w:rPr>
              <w:t>за  дейността</w:t>
            </w:r>
            <w:proofErr w:type="gramEnd"/>
            <w:r w:rsidRPr="003224BC">
              <w:rPr>
                <w:rFonts w:ascii="Times New Roman" w:eastAsia="Times New Roman" w:hAnsi="Times New Roman" w:cs="Times New Roman"/>
                <w:b/>
                <w:color w:val="000000"/>
                <w:sz w:val="18"/>
                <w:szCs w:val="18"/>
              </w:rPr>
              <w:t xml:space="preserve"> </w:t>
            </w:r>
          </w:p>
        </w:tc>
        <w:tc>
          <w:tcPr>
            <w:tcW w:w="458" w:type="pct"/>
            <w:gridSpan w:val="2"/>
            <w:tcBorders>
              <w:top w:val="single" w:sz="4" w:space="0" w:color="auto"/>
              <w:left w:val="nil"/>
              <w:bottom w:val="single" w:sz="4" w:space="0" w:color="auto"/>
              <w:right w:val="single" w:sz="4" w:space="0" w:color="auto"/>
            </w:tcBorders>
            <w:shd w:val="clear" w:color="auto" w:fill="FFFF99"/>
            <w:vAlign w:val="center"/>
            <w:hideMark/>
          </w:tcPr>
          <w:p w:rsidR="003224BC" w:rsidRPr="003224BC" w:rsidRDefault="003224BC" w:rsidP="003224BC">
            <w:pPr>
              <w:spacing w:after="0" w:line="240" w:lineRule="auto"/>
              <w:jc w:val="center"/>
              <w:rPr>
                <w:rFonts w:ascii="Times New Roman" w:eastAsia="Times New Roman" w:hAnsi="Times New Roman" w:cs="Times New Roman"/>
                <w:b/>
                <w:color w:val="000000"/>
                <w:sz w:val="18"/>
                <w:szCs w:val="18"/>
              </w:rPr>
            </w:pPr>
            <w:r w:rsidRPr="003224BC">
              <w:rPr>
                <w:rFonts w:ascii="Times New Roman" w:eastAsia="Times New Roman" w:hAnsi="Times New Roman" w:cs="Times New Roman"/>
                <w:b/>
                <w:color w:val="000000"/>
                <w:sz w:val="18"/>
                <w:szCs w:val="18"/>
              </w:rPr>
              <w:t>Печалба</w:t>
            </w:r>
          </w:p>
        </w:tc>
        <w:tc>
          <w:tcPr>
            <w:tcW w:w="362" w:type="pct"/>
            <w:tcBorders>
              <w:top w:val="single" w:sz="4" w:space="0" w:color="auto"/>
              <w:left w:val="nil"/>
              <w:bottom w:val="single" w:sz="4" w:space="0" w:color="auto"/>
              <w:right w:val="single" w:sz="4" w:space="0" w:color="auto"/>
            </w:tcBorders>
            <w:shd w:val="clear" w:color="auto" w:fill="FFFF99"/>
            <w:vAlign w:val="center"/>
            <w:hideMark/>
          </w:tcPr>
          <w:p w:rsidR="003224BC" w:rsidRPr="003224BC" w:rsidRDefault="003224BC" w:rsidP="003224BC">
            <w:pPr>
              <w:spacing w:after="0" w:line="240" w:lineRule="auto"/>
              <w:jc w:val="center"/>
              <w:rPr>
                <w:rFonts w:ascii="Times New Roman" w:eastAsia="Times New Roman" w:hAnsi="Times New Roman" w:cs="Times New Roman"/>
                <w:b/>
                <w:color w:val="000000"/>
                <w:sz w:val="18"/>
                <w:szCs w:val="18"/>
              </w:rPr>
            </w:pPr>
            <w:r w:rsidRPr="003224BC">
              <w:rPr>
                <w:rFonts w:ascii="Times New Roman" w:eastAsia="Times New Roman" w:hAnsi="Times New Roman" w:cs="Times New Roman"/>
                <w:b/>
                <w:color w:val="000000"/>
                <w:sz w:val="18"/>
                <w:szCs w:val="18"/>
              </w:rPr>
              <w:t xml:space="preserve"> Загуба</w:t>
            </w:r>
          </w:p>
        </w:tc>
      </w:tr>
      <w:tr w:rsidR="003224BC" w:rsidRPr="003224BC" w:rsidTr="008E3F42">
        <w:trPr>
          <w:trHeight w:val="270"/>
        </w:trPr>
        <w:tc>
          <w:tcPr>
            <w:tcW w:w="1902" w:type="pct"/>
            <w:vMerge/>
            <w:tcBorders>
              <w:top w:val="single" w:sz="4" w:space="0" w:color="auto"/>
              <w:left w:val="single" w:sz="4" w:space="0" w:color="auto"/>
              <w:bottom w:val="single" w:sz="4" w:space="0" w:color="auto"/>
              <w:right w:val="single" w:sz="4" w:space="0" w:color="auto"/>
            </w:tcBorders>
            <w:shd w:val="clear" w:color="auto" w:fill="FFFF99"/>
            <w:vAlign w:val="center"/>
            <w:hideMark/>
          </w:tcPr>
          <w:p w:rsidR="003224BC" w:rsidRPr="003224BC" w:rsidRDefault="003224BC" w:rsidP="003224BC">
            <w:pPr>
              <w:spacing w:after="0" w:line="240" w:lineRule="auto"/>
              <w:rPr>
                <w:rFonts w:ascii="Times New Roman" w:eastAsia="Times New Roman" w:hAnsi="Times New Roman" w:cs="Times New Roman"/>
                <w:b/>
                <w:color w:val="000000"/>
                <w:sz w:val="18"/>
                <w:szCs w:val="18"/>
              </w:rPr>
            </w:pPr>
          </w:p>
        </w:tc>
        <w:tc>
          <w:tcPr>
            <w:tcW w:w="373" w:type="pct"/>
            <w:gridSpan w:val="2"/>
            <w:tcBorders>
              <w:top w:val="single" w:sz="4" w:space="0" w:color="auto"/>
              <w:left w:val="nil"/>
              <w:bottom w:val="single" w:sz="4" w:space="0" w:color="auto"/>
              <w:right w:val="single" w:sz="4" w:space="0" w:color="auto"/>
            </w:tcBorders>
            <w:shd w:val="clear" w:color="auto" w:fill="FFFF99"/>
            <w:noWrap/>
            <w:vAlign w:val="center"/>
            <w:hideMark/>
          </w:tcPr>
          <w:p w:rsidR="003224BC" w:rsidRPr="003224BC" w:rsidRDefault="003224BC" w:rsidP="003224BC">
            <w:pPr>
              <w:spacing w:after="0" w:line="240" w:lineRule="auto"/>
              <w:jc w:val="center"/>
              <w:rPr>
                <w:rFonts w:ascii="Times New Roman" w:eastAsia="Times New Roman" w:hAnsi="Times New Roman" w:cs="Times New Roman"/>
                <w:b/>
                <w:color w:val="000000"/>
                <w:sz w:val="18"/>
                <w:szCs w:val="18"/>
              </w:rPr>
            </w:pPr>
            <w:r w:rsidRPr="003224BC">
              <w:rPr>
                <w:rFonts w:ascii="Times New Roman" w:eastAsia="Times New Roman" w:hAnsi="Times New Roman" w:cs="Times New Roman"/>
                <w:b/>
                <w:color w:val="000000"/>
                <w:sz w:val="18"/>
                <w:szCs w:val="18"/>
              </w:rPr>
              <w:t xml:space="preserve">Брой </w:t>
            </w:r>
          </w:p>
        </w:tc>
        <w:tc>
          <w:tcPr>
            <w:tcW w:w="2725" w:type="pct"/>
            <w:gridSpan w:val="10"/>
            <w:tcBorders>
              <w:top w:val="single" w:sz="4" w:space="0" w:color="auto"/>
              <w:left w:val="nil"/>
              <w:bottom w:val="single" w:sz="4" w:space="0" w:color="auto"/>
              <w:right w:val="single" w:sz="4" w:space="0" w:color="000000"/>
            </w:tcBorders>
            <w:shd w:val="clear" w:color="auto" w:fill="FFFF99"/>
            <w:noWrap/>
            <w:vAlign w:val="center"/>
            <w:hideMark/>
          </w:tcPr>
          <w:p w:rsidR="003224BC" w:rsidRPr="003224BC" w:rsidRDefault="003224BC" w:rsidP="003224BC">
            <w:pPr>
              <w:spacing w:after="0" w:line="240" w:lineRule="auto"/>
              <w:jc w:val="center"/>
              <w:rPr>
                <w:rFonts w:ascii="Times New Roman" w:eastAsia="Times New Roman" w:hAnsi="Times New Roman" w:cs="Times New Roman"/>
                <w:b/>
                <w:color w:val="000000"/>
                <w:sz w:val="18"/>
                <w:szCs w:val="18"/>
              </w:rPr>
            </w:pPr>
            <w:r w:rsidRPr="003224BC">
              <w:rPr>
                <w:rFonts w:ascii="Times New Roman" w:eastAsia="Times New Roman" w:hAnsi="Times New Roman" w:cs="Times New Roman"/>
                <w:b/>
                <w:color w:val="000000"/>
                <w:sz w:val="18"/>
                <w:szCs w:val="18"/>
              </w:rPr>
              <w:t>Хиляди левове</w:t>
            </w:r>
          </w:p>
        </w:tc>
      </w:tr>
      <w:tr w:rsidR="003224BC" w:rsidRPr="003224BC" w:rsidTr="00DF5DCA">
        <w:trPr>
          <w:trHeight w:val="255"/>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center"/>
              <w:rPr>
                <w:rFonts w:ascii="Times New Roman" w:eastAsia="Times New Roman" w:hAnsi="Times New Roman" w:cs="Times New Roman"/>
                <w:b/>
                <w:bCs/>
                <w:color w:val="000000"/>
                <w:sz w:val="18"/>
                <w:szCs w:val="18"/>
              </w:rPr>
            </w:pPr>
            <w:r w:rsidRPr="003224BC">
              <w:rPr>
                <w:rFonts w:ascii="Times New Roman" w:eastAsia="Times New Roman" w:hAnsi="Times New Roman" w:cs="Times New Roman"/>
                <w:b/>
                <w:bCs/>
                <w:color w:val="000000"/>
                <w:sz w:val="18"/>
                <w:szCs w:val="18"/>
              </w:rPr>
              <w:t>2018 година</w:t>
            </w:r>
          </w:p>
        </w:tc>
      </w:tr>
      <w:tr w:rsidR="003224BC" w:rsidRPr="003224BC" w:rsidTr="00DF5DCA">
        <w:trPr>
          <w:trHeight w:val="255"/>
        </w:trPr>
        <w:tc>
          <w:tcPr>
            <w:tcW w:w="1902" w:type="pct"/>
            <w:tcBorders>
              <w:top w:val="nil"/>
              <w:left w:val="single" w:sz="4" w:space="0" w:color="auto"/>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rPr>
                <w:rFonts w:ascii="Times New Roman" w:eastAsia="Times New Roman" w:hAnsi="Times New Roman" w:cs="Times New Roman"/>
                <w:b/>
                <w:bCs/>
                <w:color w:val="000000"/>
                <w:sz w:val="18"/>
                <w:szCs w:val="18"/>
              </w:rPr>
            </w:pPr>
            <w:r w:rsidRPr="003224BC">
              <w:rPr>
                <w:rFonts w:ascii="Times New Roman" w:eastAsia="Times New Roman" w:hAnsi="Times New Roman" w:cs="Times New Roman"/>
                <w:b/>
                <w:bCs/>
                <w:color w:val="000000"/>
                <w:sz w:val="18"/>
                <w:szCs w:val="18"/>
              </w:rPr>
              <w:t>ОБЩИНА САДОВО</w:t>
            </w:r>
          </w:p>
        </w:tc>
        <w:tc>
          <w:tcPr>
            <w:tcW w:w="368"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359</w:t>
            </w:r>
          </w:p>
        </w:tc>
        <w:tc>
          <w:tcPr>
            <w:tcW w:w="441" w:type="pct"/>
            <w:gridSpan w:val="2"/>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224 254</w:t>
            </w:r>
          </w:p>
        </w:tc>
        <w:tc>
          <w:tcPr>
            <w:tcW w:w="442" w:type="pct"/>
            <w:gridSpan w:val="3"/>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416 625</w:t>
            </w:r>
          </w:p>
        </w:tc>
        <w:tc>
          <w:tcPr>
            <w:tcW w:w="515" w:type="pct"/>
            <w:gridSpan w:val="2"/>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391 095</w:t>
            </w:r>
          </w:p>
        </w:tc>
        <w:tc>
          <w:tcPr>
            <w:tcW w:w="516" w:type="pct"/>
            <w:gridSpan w:val="2"/>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390 583</w:t>
            </w:r>
          </w:p>
        </w:tc>
        <w:tc>
          <w:tcPr>
            <w:tcW w:w="454"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25 449</w:t>
            </w:r>
          </w:p>
        </w:tc>
        <w:tc>
          <w:tcPr>
            <w:tcW w:w="362"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1 945</w:t>
            </w:r>
          </w:p>
        </w:tc>
      </w:tr>
      <w:tr w:rsidR="003224BC" w:rsidRPr="003224BC" w:rsidTr="00DF5DCA">
        <w:trPr>
          <w:trHeight w:val="255"/>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Селско, горско и рибно стопанство</w:t>
            </w:r>
          </w:p>
        </w:tc>
        <w:tc>
          <w:tcPr>
            <w:tcW w:w="368"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36</w:t>
            </w:r>
          </w:p>
        </w:tc>
        <w:tc>
          <w:tcPr>
            <w:tcW w:w="441"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10 742</w:t>
            </w:r>
          </w:p>
        </w:tc>
        <w:tc>
          <w:tcPr>
            <w:tcW w:w="442" w:type="pct"/>
            <w:gridSpan w:val="3"/>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15 443</w:t>
            </w:r>
          </w:p>
        </w:tc>
        <w:tc>
          <w:tcPr>
            <w:tcW w:w="515"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12 512</w:t>
            </w:r>
          </w:p>
        </w:tc>
        <w:tc>
          <w:tcPr>
            <w:tcW w:w="516"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12 686</w:t>
            </w:r>
          </w:p>
        </w:tc>
        <w:tc>
          <w:tcPr>
            <w:tcW w:w="454"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2 629</w:t>
            </w:r>
          </w:p>
        </w:tc>
        <w:tc>
          <w:tcPr>
            <w:tcW w:w="362"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64</w:t>
            </w:r>
          </w:p>
        </w:tc>
      </w:tr>
      <w:tr w:rsidR="003224BC" w:rsidRPr="003224BC" w:rsidTr="00DF5DCA">
        <w:trPr>
          <w:trHeight w:val="255"/>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Добивна промишленост</w:t>
            </w:r>
          </w:p>
        </w:tc>
        <w:tc>
          <w:tcPr>
            <w:tcW w:w="368"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w:t>
            </w:r>
          </w:p>
        </w:tc>
        <w:tc>
          <w:tcPr>
            <w:tcW w:w="441"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3 991</w:t>
            </w:r>
          </w:p>
        </w:tc>
        <w:tc>
          <w:tcPr>
            <w:tcW w:w="442" w:type="pct"/>
            <w:gridSpan w:val="3"/>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4 236</w:t>
            </w:r>
          </w:p>
        </w:tc>
        <w:tc>
          <w:tcPr>
            <w:tcW w:w="515"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3 754</w:t>
            </w:r>
          </w:p>
        </w:tc>
        <w:tc>
          <w:tcPr>
            <w:tcW w:w="516"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3 867</w:t>
            </w:r>
          </w:p>
        </w:tc>
        <w:tc>
          <w:tcPr>
            <w:tcW w:w="454"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380</w:t>
            </w:r>
          </w:p>
        </w:tc>
        <w:tc>
          <w:tcPr>
            <w:tcW w:w="362"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DF5DCA">
        <w:trPr>
          <w:trHeight w:val="255"/>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Преработваща промишленост</w:t>
            </w:r>
          </w:p>
        </w:tc>
        <w:tc>
          <w:tcPr>
            <w:tcW w:w="368"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50</w:t>
            </w:r>
          </w:p>
        </w:tc>
        <w:tc>
          <w:tcPr>
            <w:tcW w:w="441"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175 740</w:t>
            </w:r>
          </w:p>
        </w:tc>
        <w:tc>
          <w:tcPr>
            <w:tcW w:w="442" w:type="pct"/>
            <w:gridSpan w:val="3"/>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194 732</w:t>
            </w:r>
          </w:p>
        </w:tc>
        <w:tc>
          <w:tcPr>
            <w:tcW w:w="515"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175 121</w:t>
            </w:r>
          </w:p>
        </w:tc>
        <w:tc>
          <w:tcPr>
            <w:tcW w:w="516"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181 536</w:t>
            </w:r>
          </w:p>
        </w:tc>
        <w:tc>
          <w:tcPr>
            <w:tcW w:w="454"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13 097</w:t>
            </w:r>
          </w:p>
        </w:tc>
        <w:tc>
          <w:tcPr>
            <w:tcW w:w="362"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1 261</w:t>
            </w:r>
          </w:p>
        </w:tc>
      </w:tr>
      <w:tr w:rsidR="003224BC" w:rsidRPr="003224BC" w:rsidTr="00DF5DCA">
        <w:trPr>
          <w:trHeight w:val="255"/>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Производство и разпределение на ел</w:t>
            </w:r>
            <w:r w:rsidRPr="003224BC">
              <w:rPr>
                <w:rFonts w:ascii="Times New Roman" w:eastAsia="Times New Roman" w:hAnsi="Times New Roman" w:cs="Times New Roman"/>
                <w:color w:val="000000"/>
                <w:sz w:val="18"/>
                <w:szCs w:val="18"/>
                <w:lang w:val="bg-BG"/>
              </w:rPr>
              <w:t>.</w:t>
            </w:r>
            <w:r w:rsidRPr="003224BC">
              <w:rPr>
                <w:rFonts w:ascii="Times New Roman" w:eastAsia="Times New Roman" w:hAnsi="Times New Roman" w:cs="Times New Roman"/>
                <w:color w:val="000000"/>
                <w:sz w:val="18"/>
                <w:szCs w:val="18"/>
              </w:rPr>
              <w:t xml:space="preserve"> и топлинна енергия и на газообразни горива</w:t>
            </w:r>
          </w:p>
        </w:tc>
        <w:tc>
          <w:tcPr>
            <w:tcW w:w="368"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w:t>
            </w:r>
          </w:p>
        </w:tc>
        <w:tc>
          <w:tcPr>
            <w:tcW w:w="441"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740</w:t>
            </w:r>
          </w:p>
        </w:tc>
        <w:tc>
          <w:tcPr>
            <w:tcW w:w="442" w:type="pct"/>
            <w:gridSpan w:val="3"/>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767</w:t>
            </w:r>
          </w:p>
        </w:tc>
        <w:tc>
          <w:tcPr>
            <w:tcW w:w="515"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725</w:t>
            </w:r>
          </w:p>
        </w:tc>
        <w:tc>
          <w:tcPr>
            <w:tcW w:w="516"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536</w:t>
            </w:r>
          </w:p>
        </w:tc>
        <w:tc>
          <w:tcPr>
            <w:tcW w:w="454"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226</w:t>
            </w:r>
          </w:p>
        </w:tc>
        <w:tc>
          <w:tcPr>
            <w:tcW w:w="362"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DF5DCA">
        <w:trPr>
          <w:trHeight w:val="255"/>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lang w:val="bg-BG"/>
              </w:rPr>
            </w:pPr>
            <w:r w:rsidRPr="003224BC">
              <w:rPr>
                <w:rFonts w:ascii="Times New Roman" w:eastAsia="Times New Roman" w:hAnsi="Times New Roman" w:cs="Times New Roman"/>
                <w:color w:val="000000"/>
                <w:sz w:val="18"/>
                <w:szCs w:val="18"/>
              </w:rPr>
              <w:t>Доставяне на води; канализационни услуги, управление на отпадъци и възст</w:t>
            </w:r>
            <w:r w:rsidRPr="003224BC">
              <w:rPr>
                <w:rFonts w:ascii="Times New Roman" w:eastAsia="Times New Roman" w:hAnsi="Times New Roman" w:cs="Times New Roman"/>
                <w:color w:val="000000"/>
                <w:sz w:val="18"/>
                <w:szCs w:val="18"/>
                <w:lang w:val="bg-BG"/>
              </w:rPr>
              <w:t>.</w:t>
            </w:r>
          </w:p>
        </w:tc>
        <w:tc>
          <w:tcPr>
            <w:tcW w:w="368"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41" w:type="pct"/>
            <w:gridSpan w:val="2"/>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42" w:type="pct"/>
            <w:gridSpan w:val="3"/>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15" w:type="pct"/>
            <w:gridSpan w:val="2"/>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16" w:type="pct"/>
            <w:gridSpan w:val="2"/>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54"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362"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40299F">
        <w:trPr>
          <w:trHeight w:val="255"/>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Строителство</w:t>
            </w:r>
          </w:p>
        </w:tc>
        <w:tc>
          <w:tcPr>
            <w:tcW w:w="368"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8</w:t>
            </w:r>
          </w:p>
        </w:tc>
        <w:tc>
          <w:tcPr>
            <w:tcW w:w="441"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595</w:t>
            </w:r>
          </w:p>
        </w:tc>
        <w:tc>
          <w:tcPr>
            <w:tcW w:w="442" w:type="pct"/>
            <w:gridSpan w:val="3"/>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636</w:t>
            </w:r>
          </w:p>
        </w:tc>
        <w:tc>
          <w:tcPr>
            <w:tcW w:w="515"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611</w:t>
            </w:r>
          </w:p>
        </w:tc>
        <w:tc>
          <w:tcPr>
            <w:tcW w:w="516"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535</w:t>
            </w:r>
          </w:p>
        </w:tc>
        <w:tc>
          <w:tcPr>
            <w:tcW w:w="454"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111</w:t>
            </w:r>
          </w:p>
        </w:tc>
        <w:tc>
          <w:tcPr>
            <w:tcW w:w="362"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40299F">
        <w:trPr>
          <w:trHeight w:val="255"/>
        </w:trPr>
        <w:tc>
          <w:tcPr>
            <w:tcW w:w="19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Търговия; ремонт на автомобили и мотоциклети</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150</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19 419</w:t>
            </w:r>
          </w:p>
        </w:tc>
        <w:tc>
          <w:tcPr>
            <w:tcW w:w="44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186 548</w:t>
            </w:r>
          </w:p>
        </w:tc>
        <w:tc>
          <w:tcPr>
            <w:tcW w:w="51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184 664</w:t>
            </w:r>
          </w:p>
        </w:tc>
        <w:tc>
          <w:tcPr>
            <w:tcW w:w="51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180 176</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5 946</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198</w:t>
            </w:r>
          </w:p>
        </w:tc>
      </w:tr>
      <w:tr w:rsidR="003224BC" w:rsidRPr="003224BC" w:rsidTr="0040299F">
        <w:trPr>
          <w:trHeight w:val="255"/>
        </w:trPr>
        <w:tc>
          <w:tcPr>
            <w:tcW w:w="19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Транспорт, складиране и пощи</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14</w:t>
            </w:r>
          </w:p>
        </w:tc>
        <w:tc>
          <w:tcPr>
            <w:tcW w:w="441" w:type="pct"/>
            <w:gridSpan w:val="2"/>
            <w:tcBorders>
              <w:top w:val="single" w:sz="4" w:space="0" w:color="auto"/>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4 973</w:t>
            </w:r>
          </w:p>
        </w:tc>
        <w:tc>
          <w:tcPr>
            <w:tcW w:w="442" w:type="pct"/>
            <w:gridSpan w:val="3"/>
            <w:tcBorders>
              <w:top w:val="single" w:sz="4" w:space="0" w:color="auto"/>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5 710</w:t>
            </w:r>
          </w:p>
        </w:tc>
        <w:tc>
          <w:tcPr>
            <w:tcW w:w="515" w:type="pct"/>
            <w:gridSpan w:val="2"/>
            <w:tcBorders>
              <w:top w:val="single" w:sz="4" w:space="0" w:color="auto"/>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5 287</w:t>
            </w:r>
          </w:p>
        </w:tc>
        <w:tc>
          <w:tcPr>
            <w:tcW w:w="516" w:type="pct"/>
            <w:gridSpan w:val="2"/>
            <w:tcBorders>
              <w:top w:val="single" w:sz="4" w:space="0" w:color="auto"/>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5 675</w:t>
            </w:r>
          </w:p>
        </w:tc>
        <w:tc>
          <w:tcPr>
            <w:tcW w:w="454" w:type="pct"/>
            <w:tcBorders>
              <w:top w:val="single" w:sz="4" w:space="0" w:color="auto"/>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140</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119</w:t>
            </w:r>
          </w:p>
        </w:tc>
      </w:tr>
      <w:tr w:rsidR="003224BC" w:rsidRPr="003224BC" w:rsidTr="00DF5DCA">
        <w:trPr>
          <w:trHeight w:val="255"/>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Хотелиерство и ресторантьорство</w:t>
            </w:r>
          </w:p>
        </w:tc>
        <w:tc>
          <w:tcPr>
            <w:tcW w:w="368"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27</w:t>
            </w:r>
          </w:p>
        </w:tc>
        <w:tc>
          <w:tcPr>
            <w:tcW w:w="441"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703</w:t>
            </w:r>
          </w:p>
        </w:tc>
        <w:tc>
          <w:tcPr>
            <w:tcW w:w="442" w:type="pct"/>
            <w:gridSpan w:val="3"/>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1 109</w:t>
            </w:r>
          </w:p>
        </w:tc>
        <w:tc>
          <w:tcPr>
            <w:tcW w:w="515"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1 073</w:t>
            </w:r>
          </w:p>
        </w:tc>
        <w:tc>
          <w:tcPr>
            <w:tcW w:w="516"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788</w:t>
            </w:r>
          </w:p>
        </w:tc>
        <w:tc>
          <w:tcPr>
            <w:tcW w:w="454"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297</w:t>
            </w:r>
          </w:p>
        </w:tc>
        <w:tc>
          <w:tcPr>
            <w:tcW w:w="362"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DF5DCA">
        <w:trPr>
          <w:trHeight w:val="255"/>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Създаване и разпространение на информация и творчески продукти; далекосъобщения</w:t>
            </w:r>
          </w:p>
        </w:tc>
        <w:tc>
          <w:tcPr>
            <w:tcW w:w="368"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w:t>
            </w:r>
          </w:p>
        </w:tc>
        <w:tc>
          <w:tcPr>
            <w:tcW w:w="441"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330</w:t>
            </w:r>
          </w:p>
        </w:tc>
        <w:tc>
          <w:tcPr>
            <w:tcW w:w="442" w:type="pct"/>
            <w:gridSpan w:val="3"/>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336</w:t>
            </w:r>
          </w:p>
        </w:tc>
        <w:tc>
          <w:tcPr>
            <w:tcW w:w="515"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336</w:t>
            </w:r>
          </w:p>
        </w:tc>
        <w:tc>
          <w:tcPr>
            <w:tcW w:w="516"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155</w:t>
            </w:r>
          </w:p>
        </w:tc>
        <w:tc>
          <w:tcPr>
            <w:tcW w:w="454"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165</w:t>
            </w:r>
          </w:p>
        </w:tc>
        <w:tc>
          <w:tcPr>
            <w:tcW w:w="362"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 xml:space="preserve"> -</w:t>
            </w:r>
          </w:p>
        </w:tc>
      </w:tr>
      <w:tr w:rsidR="003224BC" w:rsidRPr="003224BC" w:rsidTr="00DF5DCA">
        <w:trPr>
          <w:trHeight w:val="255"/>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Операции с недвижими имоти</w:t>
            </w:r>
          </w:p>
        </w:tc>
        <w:tc>
          <w:tcPr>
            <w:tcW w:w="368"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18</w:t>
            </w:r>
          </w:p>
        </w:tc>
        <w:tc>
          <w:tcPr>
            <w:tcW w:w="441"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4 036</w:t>
            </w:r>
          </w:p>
        </w:tc>
        <w:tc>
          <w:tcPr>
            <w:tcW w:w="442" w:type="pct"/>
            <w:gridSpan w:val="3"/>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4 083</w:t>
            </w:r>
          </w:p>
        </w:tc>
        <w:tc>
          <w:tcPr>
            <w:tcW w:w="515"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4 035</w:t>
            </w:r>
          </w:p>
        </w:tc>
        <w:tc>
          <w:tcPr>
            <w:tcW w:w="516"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2 271</w:t>
            </w:r>
          </w:p>
        </w:tc>
        <w:tc>
          <w:tcPr>
            <w:tcW w:w="454"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1 829</w:t>
            </w:r>
          </w:p>
        </w:tc>
        <w:tc>
          <w:tcPr>
            <w:tcW w:w="362"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231</w:t>
            </w:r>
          </w:p>
        </w:tc>
      </w:tr>
      <w:tr w:rsidR="003224BC" w:rsidRPr="003224BC" w:rsidTr="00DF5DCA">
        <w:trPr>
          <w:trHeight w:val="255"/>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Професионални дейности и научни изследвания</w:t>
            </w:r>
          </w:p>
        </w:tc>
        <w:tc>
          <w:tcPr>
            <w:tcW w:w="368"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10</w:t>
            </w:r>
          </w:p>
        </w:tc>
        <w:tc>
          <w:tcPr>
            <w:tcW w:w="441"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373</w:t>
            </w:r>
          </w:p>
        </w:tc>
        <w:tc>
          <w:tcPr>
            <w:tcW w:w="442" w:type="pct"/>
            <w:gridSpan w:val="3"/>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405</w:t>
            </w:r>
          </w:p>
        </w:tc>
        <w:tc>
          <w:tcPr>
            <w:tcW w:w="515"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373</w:t>
            </w:r>
          </w:p>
        </w:tc>
        <w:tc>
          <w:tcPr>
            <w:tcW w:w="516"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140</w:t>
            </w:r>
          </w:p>
        </w:tc>
        <w:tc>
          <w:tcPr>
            <w:tcW w:w="454"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243</w:t>
            </w:r>
          </w:p>
        </w:tc>
        <w:tc>
          <w:tcPr>
            <w:tcW w:w="362"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DF5DCA">
        <w:trPr>
          <w:trHeight w:val="255"/>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Административни и спомагателни дейности</w:t>
            </w:r>
          </w:p>
        </w:tc>
        <w:tc>
          <w:tcPr>
            <w:tcW w:w="368"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41" w:type="pct"/>
            <w:gridSpan w:val="2"/>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42" w:type="pct"/>
            <w:gridSpan w:val="3"/>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15" w:type="pct"/>
            <w:gridSpan w:val="2"/>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16" w:type="pct"/>
            <w:gridSpan w:val="2"/>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54"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362"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DF5DCA">
        <w:trPr>
          <w:trHeight w:val="255"/>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Образование</w:t>
            </w:r>
          </w:p>
        </w:tc>
        <w:tc>
          <w:tcPr>
            <w:tcW w:w="368"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41" w:type="pct"/>
            <w:gridSpan w:val="2"/>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42" w:type="pct"/>
            <w:gridSpan w:val="3"/>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15" w:type="pct"/>
            <w:gridSpan w:val="2"/>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16" w:type="pct"/>
            <w:gridSpan w:val="2"/>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54"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362"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DF5DCA">
        <w:trPr>
          <w:trHeight w:val="255"/>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Хуманно здравеопазване и социална работа</w:t>
            </w:r>
          </w:p>
        </w:tc>
        <w:tc>
          <w:tcPr>
            <w:tcW w:w="368"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13</w:t>
            </w:r>
          </w:p>
        </w:tc>
        <w:tc>
          <w:tcPr>
            <w:tcW w:w="441"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668</w:t>
            </w:r>
          </w:p>
        </w:tc>
        <w:tc>
          <w:tcPr>
            <w:tcW w:w="442" w:type="pct"/>
            <w:gridSpan w:val="3"/>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668</w:t>
            </w:r>
          </w:p>
        </w:tc>
        <w:tc>
          <w:tcPr>
            <w:tcW w:w="515"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668</w:t>
            </w:r>
          </w:p>
        </w:tc>
        <w:tc>
          <w:tcPr>
            <w:tcW w:w="516"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448</w:t>
            </w:r>
          </w:p>
        </w:tc>
        <w:tc>
          <w:tcPr>
            <w:tcW w:w="454"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216</w:t>
            </w:r>
          </w:p>
        </w:tc>
        <w:tc>
          <w:tcPr>
            <w:tcW w:w="362"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DF5DCA">
        <w:trPr>
          <w:trHeight w:val="255"/>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Култура, спорт и развлечения</w:t>
            </w:r>
          </w:p>
        </w:tc>
        <w:tc>
          <w:tcPr>
            <w:tcW w:w="368"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w:t>
            </w:r>
          </w:p>
        </w:tc>
        <w:tc>
          <w:tcPr>
            <w:tcW w:w="441" w:type="pct"/>
            <w:gridSpan w:val="2"/>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42" w:type="pct"/>
            <w:gridSpan w:val="3"/>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15" w:type="pct"/>
            <w:gridSpan w:val="2"/>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16" w:type="pct"/>
            <w:gridSpan w:val="2"/>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54"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362"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 xml:space="preserve"> -</w:t>
            </w:r>
          </w:p>
        </w:tc>
      </w:tr>
      <w:tr w:rsidR="003224BC" w:rsidRPr="003224BC" w:rsidTr="00DF5DCA">
        <w:trPr>
          <w:trHeight w:val="255"/>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Други дейности</w:t>
            </w:r>
          </w:p>
        </w:tc>
        <w:tc>
          <w:tcPr>
            <w:tcW w:w="368"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10</w:t>
            </w:r>
          </w:p>
        </w:tc>
        <w:tc>
          <w:tcPr>
            <w:tcW w:w="441"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67</w:t>
            </w:r>
          </w:p>
        </w:tc>
        <w:tc>
          <w:tcPr>
            <w:tcW w:w="442" w:type="pct"/>
            <w:gridSpan w:val="3"/>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67</w:t>
            </w:r>
          </w:p>
        </w:tc>
        <w:tc>
          <w:tcPr>
            <w:tcW w:w="515"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67</w:t>
            </w:r>
          </w:p>
        </w:tc>
        <w:tc>
          <w:tcPr>
            <w:tcW w:w="516" w:type="pct"/>
            <w:gridSpan w:val="2"/>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43</w:t>
            </w:r>
          </w:p>
        </w:tc>
        <w:tc>
          <w:tcPr>
            <w:tcW w:w="454"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27</w:t>
            </w:r>
          </w:p>
        </w:tc>
        <w:tc>
          <w:tcPr>
            <w:tcW w:w="362"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bl>
    <w:p w:rsidR="003224BC" w:rsidRPr="003224BC" w:rsidRDefault="003224BC" w:rsidP="003224BC">
      <w:pPr>
        <w:spacing w:after="0" w:line="360" w:lineRule="auto"/>
        <w:ind w:firstLine="720"/>
        <w:jc w:val="right"/>
        <w:rPr>
          <w:rFonts w:ascii="Times New Roman" w:eastAsia="MS Mincho" w:hAnsi="Times New Roman" w:cs="Times New Roman"/>
          <w:i/>
          <w:spacing w:val="4"/>
          <w:sz w:val="18"/>
          <w:szCs w:val="18"/>
          <w:lang w:val="bg-BG" w:eastAsia="ja-JP"/>
        </w:rPr>
      </w:pPr>
      <w:r w:rsidRPr="003224BC">
        <w:rPr>
          <w:rFonts w:ascii="Times New Roman" w:eastAsia="MS Mincho" w:hAnsi="Times New Roman" w:cs="Times New Roman"/>
          <w:i/>
          <w:spacing w:val="4"/>
          <w:sz w:val="18"/>
          <w:szCs w:val="18"/>
          <w:lang w:val="bg-BG" w:eastAsia="ja-JP"/>
        </w:rPr>
        <w:t>НСИ 2020г.</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Заетите в преработвателната промишленост са 1271, от които наети – 1231, в търговията -399 заети и 267 наети, а в селското стопанство – заети са 128 и наети 91.</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b/>
          <w:lang w:val="bg-BG" w:eastAsia="bg-BG"/>
        </w:rPr>
        <w:t>Основни показатели на нефинансовите предприятия по икономически дейности за 2018г.</w:t>
      </w:r>
    </w:p>
    <w:tbl>
      <w:tblPr>
        <w:tblW w:w="5000" w:type="pct"/>
        <w:tblLayout w:type="fixed"/>
        <w:tblLook w:val="04A0" w:firstRow="1" w:lastRow="0" w:firstColumn="1" w:lastColumn="0" w:noHBand="0" w:noVBand="1"/>
      </w:tblPr>
      <w:tblGrid>
        <w:gridCol w:w="4079"/>
        <w:gridCol w:w="993"/>
        <w:gridCol w:w="991"/>
        <w:gridCol w:w="849"/>
        <w:gridCol w:w="142"/>
        <w:gridCol w:w="851"/>
        <w:gridCol w:w="851"/>
        <w:gridCol w:w="866"/>
      </w:tblGrid>
      <w:tr w:rsidR="003224BC" w:rsidRPr="003224BC" w:rsidTr="00DF5DCA">
        <w:trPr>
          <w:trHeight w:val="1335"/>
        </w:trPr>
        <w:tc>
          <w:tcPr>
            <w:tcW w:w="2120" w:type="pct"/>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rsidR="003224BC" w:rsidRPr="003224BC" w:rsidRDefault="003224BC" w:rsidP="003224BC">
            <w:pPr>
              <w:spacing w:after="0" w:line="240" w:lineRule="auto"/>
              <w:rPr>
                <w:rFonts w:ascii="Times New Roman" w:eastAsia="Times New Roman" w:hAnsi="Times New Roman" w:cs="Times New Roman"/>
                <w:b/>
                <w:color w:val="000000"/>
                <w:sz w:val="18"/>
                <w:szCs w:val="18"/>
              </w:rPr>
            </w:pPr>
            <w:r w:rsidRPr="003224BC">
              <w:rPr>
                <w:rFonts w:ascii="Times New Roman" w:eastAsia="Times New Roman" w:hAnsi="Times New Roman" w:cs="Times New Roman"/>
                <w:b/>
                <w:color w:val="000000"/>
                <w:sz w:val="18"/>
                <w:szCs w:val="18"/>
              </w:rPr>
              <w:t>Икономически дейности (A21)</w:t>
            </w:r>
          </w:p>
        </w:tc>
        <w:tc>
          <w:tcPr>
            <w:tcW w:w="516" w:type="pct"/>
            <w:tcBorders>
              <w:top w:val="single" w:sz="4" w:space="0" w:color="auto"/>
              <w:left w:val="single" w:sz="4" w:space="0" w:color="auto"/>
              <w:bottom w:val="single" w:sz="4" w:space="0" w:color="auto"/>
              <w:right w:val="single" w:sz="4" w:space="0" w:color="auto"/>
            </w:tcBorders>
            <w:shd w:val="clear" w:color="auto" w:fill="FFFF99"/>
            <w:vAlign w:val="center"/>
          </w:tcPr>
          <w:p w:rsidR="003224BC" w:rsidRPr="003224BC" w:rsidRDefault="003224BC" w:rsidP="003224BC">
            <w:pPr>
              <w:spacing w:after="0" w:line="240" w:lineRule="auto"/>
              <w:jc w:val="center"/>
              <w:rPr>
                <w:rFonts w:ascii="Times New Roman" w:eastAsia="Times New Roman" w:hAnsi="Times New Roman" w:cs="Times New Roman"/>
                <w:b/>
                <w:color w:val="000000"/>
                <w:sz w:val="18"/>
                <w:szCs w:val="18"/>
              </w:rPr>
            </w:pPr>
            <w:r w:rsidRPr="003224BC">
              <w:rPr>
                <w:rFonts w:ascii="Times New Roman" w:eastAsia="Times New Roman" w:hAnsi="Times New Roman" w:cs="Times New Roman"/>
                <w:b/>
                <w:color w:val="000000"/>
                <w:sz w:val="18"/>
                <w:szCs w:val="18"/>
              </w:rPr>
              <w:t>Заети лица</w:t>
            </w:r>
          </w:p>
        </w:tc>
        <w:tc>
          <w:tcPr>
            <w:tcW w:w="515" w:type="pct"/>
            <w:tcBorders>
              <w:top w:val="single" w:sz="4" w:space="0" w:color="auto"/>
              <w:left w:val="single" w:sz="4" w:space="0" w:color="auto"/>
              <w:bottom w:val="single" w:sz="4" w:space="0" w:color="auto"/>
              <w:right w:val="single" w:sz="4" w:space="0" w:color="auto"/>
            </w:tcBorders>
            <w:shd w:val="clear" w:color="auto" w:fill="FFFF99"/>
            <w:vAlign w:val="center"/>
          </w:tcPr>
          <w:p w:rsidR="003224BC" w:rsidRPr="003224BC" w:rsidRDefault="003224BC" w:rsidP="003224BC">
            <w:pPr>
              <w:spacing w:after="0" w:line="240" w:lineRule="auto"/>
              <w:jc w:val="center"/>
              <w:rPr>
                <w:rFonts w:ascii="Times New Roman" w:eastAsia="Times New Roman" w:hAnsi="Times New Roman" w:cs="Times New Roman"/>
                <w:b/>
                <w:color w:val="000000"/>
                <w:sz w:val="18"/>
                <w:szCs w:val="18"/>
              </w:rPr>
            </w:pPr>
            <w:r w:rsidRPr="003224BC">
              <w:rPr>
                <w:rFonts w:ascii="Times New Roman" w:eastAsia="Times New Roman" w:hAnsi="Times New Roman" w:cs="Times New Roman"/>
                <w:b/>
                <w:color w:val="000000"/>
                <w:sz w:val="18"/>
                <w:szCs w:val="18"/>
              </w:rPr>
              <w:t xml:space="preserve"> Наети лица  </w:t>
            </w:r>
          </w:p>
        </w:tc>
        <w:tc>
          <w:tcPr>
            <w:tcW w:w="515" w:type="pct"/>
            <w:gridSpan w:val="2"/>
            <w:tcBorders>
              <w:top w:val="single" w:sz="4" w:space="0" w:color="auto"/>
              <w:left w:val="single" w:sz="4" w:space="0" w:color="auto"/>
              <w:bottom w:val="single" w:sz="4" w:space="0" w:color="auto"/>
              <w:right w:val="single" w:sz="4" w:space="0" w:color="auto"/>
            </w:tcBorders>
            <w:shd w:val="clear" w:color="auto" w:fill="FFFF99"/>
            <w:vAlign w:val="center"/>
          </w:tcPr>
          <w:p w:rsidR="003224BC" w:rsidRPr="003224BC" w:rsidRDefault="003224BC" w:rsidP="003224BC">
            <w:pPr>
              <w:spacing w:after="0" w:line="240" w:lineRule="auto"/>
              <w:jc w:val="center"/>
              <w:rPr>
                <w:rFonts w:ascii="Times New Roman" w:eastAsia="Times New Roman" w:hAnsi="Times New Roman" w:cs="Times New Roman"/>
                <w:b/>
                <w:color w:val="000000"/>
                <w:sz w:val="18"/>
                <w:szCs w:val="18"/>
                <w:lang w:val="bg-BG"/>
              </w:rPr>
            </w:pPr>
            <w:r w:rsidRPr="003224BC">
              <w:rPr>
                <w:rFonts w:ascii="Times New Roman" w:eastAsia="Times New Roman" w:hAnsi="Times New Roman" w:cs="Times New Roman"/>
                <w:b/>
                <w:color w:val="000000"/>
                <w:sz w:val="18"/>
                <w:szCs w:val="18"/>
              </w:rPr>
              <w:t xml:space="preserve">Разходи за </w:t>
            </w:r>
            <w:r w:rsidRPr="003224BC">
              <w:rPr>
                <w:rFonts w:ascii="Times New Roman" w:eastAsia="Times New Roman" w:hAnsi="Times New Roman" w:cs="Times New Roman"/>
                <w:b/>
                <w:color w:val="000000"/>
                <w:sz w:val="18"/>
                <w:szCs w:val="18"/>
                <w:lang w:val="bg-BG"/>
              </w:rPr>
              <w:t>заплати</w:t>
            </w:r>
          </w:p>
        </w:tc>
        <w:tc>
          <w:tcPr>
            <w:tcW w:w="442" w:type="pct"/>
            <w:tcBorders>
              <w:top w:val="single" w:sz="4" w:space="0" w:color="auto"/>
              <w:left w:val="single" w:sz="4" w:space="0" w:color="auto"/>
              <w:bottom w:val="single" w:sz="4" w:space="0" w:color="auto"/>
              <w:right w:val="single" w:sz="4" w:space="0" w:color="auto"/>
            </w:tcBorders>
            <w:shd w:val="clear" w:color="auto" w:fill="FFFF99"/>
            <w:vAlign w:val="center"/>
          </w:tcPr>
          <w:p w:rsidR="003224BC" w:rsidRPr="003224BC" w:rsidRDefault="003224BC" w:rsidP="003224BC">
            <w:pPr>
              <w:spacing w:after="0" w:line="240" w:lineRule="auto"/>
              <w:jc w:val="center"/>
              <w:rPr>
                <w:rFonts w:ascii="Times New Roman" w:eastAsia="Times New Roman" w:hAnsi="Times New Roman" w:cs="Times New Roman"/>
                <w:b/>
                <w:color w:val="000000"/>
                <w:sz w:val="18"/>
                <w:szCs w:val="18"/>
              </w:rPr>
            </w:pPr>
            <w:r w:rsidRPr="003224BC">
              <w:rPr>
                <w:rFonts w:ascii="Times New Roman" w:eastAsia="Times New Roman" w:hAnsi="Times New Roman" w:cs="Times New Roman"/>
                <w:b/>
                <w:color w:val="000000"/>
                <w:sz w:val="18"/>
                <w:szCs w:val="18"/>
              </w:rPr>
              <w:t xml:space="preserve">ДМА    </w:t>
            </w:r>
          </w:p>
        </w:tc>
        <w:tc>
          <w:tcPr>
            <w:tcW w:w="442" w:type="pct"/>
            <w:tcBorders>
              <w:top w:val="single" w:sz="4" w:space="0" w:color="auto"/>
              <w:left w:val="single" w:sz="4" w:space="0" w:color="auto"/>
              <w:bottom w:val="single" w:sz="4" w:space="0" w:color="auto"/>
              <w:right w:val="single" w:sz="4" w:space="0" w:color="auto"/>
            </w:tcBorders>
            <w:shd w:val="clear" w:color="auto" w:fill="FFFF99"/>
            <w:vAlign w:val="center"/>
          </w:tcPr>
          <w:p w:rsidR="003224BC" w:rsidRPr="003224BC" w:rsidRDefault="003224BC" w:rsidP="003224BC">
            <w:pPr>
              <w:spacing w:after="0" w:line="240" w:lineRule="auto"/>
              <w:jc w:val="center"/>
              <w:rPr>
                <w:rFonts w:ascii="Times New Roman" w:eastAsia="Times New Roman" w:hAnsi="Times New Roman" w:cs="Times New Roman"/>
                <w:b/>
                <w:sz w:val="18"/>
                <w:szCs w:val="18"/>
              </w:rPr>
            </w:pPr>
            <w:r w:rsidRPr="003224BC">
              <w:rPr>
                <w:rFonts w:ascii="Times New Roman" w:eastAsia="Times New Roman" w:hAnsi="Times New Roman" w:cs="Times New Roman"/>
                <w:b/>
                <w:sz w:val="18"/>
                <w:szCs w:val="18"/>
              </w:rPr>
              <w:t>Д</w:t>
            </w:r>
            <w:r w:rsidRPr="003224BC">
              <w:rPr>
                <w:rFonts w:ascii="Times New Roman" w:eastAsia="Times New Roman" w:hAnsi="Times New Roman" w:cs="Times New Roman"/>
                <w:b/>
                <w:sz w:val="18"/>
                <w:szCs w:val="18"/>
                <w:lang w:val="bg-BG"/>
              </w:rPr>
              <w:t>об. с</w:t>
            </w:r>
            <w:r w:rsidRPr="003224BC">
              <w:rPr>
                <w:rFonts w:ascii="Times New Roman" w:eastAsia="Times New Roman" w:hAnsi="Times New Roman" w:cs="Times New Roman"/>
                <w:b/>
                <w:sz w:val="18"/>
                <w:szCs w:val="18"/>
              </w:rPr>
              <w:t>т</w:t>
            </w:r>
            <w:r w:rsidRPr="003224BC">
              <w:rPr>
                <w:rFonts w:ascii="Times New Roman" w:eastAsia="Times New Roman" w:hAnsi="Times New Roman" w:cs="Times New Roman"/>
                <w:b/>
                <w:sz w:val="18"/>
                <w:szCs w:val="18"/>
                <w:lang w:val="bg-BG"/>
              </w:rPr>
              <w:t>.</w:t>
            </w:r>
            <w:r w:rsidRPr="003224BC">
              <w:rPr>
                <w:rFonts w:ascii="Times New Roman" w:eastAsia="Times New Roman" w:hAnsi="Times New Roman" w:cs="Times New Roman"/>
                <w:b/>
                <w:sz w:val="18"/>
                <w:szCs w:val="18"/>
              </w:rPr>
              <w:t xml:space="preserve"> по факторни разходи</w:t>
            </w:r>
          </w:p>
        </w:tc>
        <w:tc>
          <w:tcPr>
            <w:tcW w:w="450" w:type="pct"/>
            <w:tcBorders>
              <w:top w:val="single" w:sz="4" w:space="0" w:color="auto"/>
              <w:left w:val="single" w:sz="4" w:space="0" w:color="auto"/>
              <w:bottom w:val="single" w:sz="4" w:space="0" w:color="auto"/>
              <w:right w:val="single" w:sz="4" w:space="0" w:color="auto"/>
            </w:tcBorders>
            <w:shd w:val="clear" w:color="auto" w:fill="FFFF99"/>
            <w:vAlign w:val="center"/>
          </w:tcPr>
          <w:p w:rsidR="003224BC" w:rsidRPr="003224BC" w:rsidRDefault="003224BC" w:rsidP="003224BC">
            <w:pPr>
              <w:spacing w:after="0" w:line="240" w:lineRule="auto"/>
              <w:jc w:val="center"/>
              <w:rPr>
                <w:rFonts w:ascii="Times New Roman" w:eastAsia="Times New Roman" w:hAnsi="Times New Roman" w:cs="Times New Roman"/>
                <w:b/>
                <w:sz w:val="18"/>
                <w:szCs w:val="18"/>
              </w:rPr>
            </w:pPr>
            <w:r w:rsidRPr="003224BC">
              <w:rPr>
                <w:rFonts w:ascii="Times New Roman" w:eastAsia="Times New Roman" w:hAnsi="Times New Roman" w:cs="Times New Roman"/>
                <w:b/>
                <w:sz w:val="18"/>
                <w:szCs w:val="18"/>
              </w:rPr>
              <w:t>Оборот</w:t>
            </w:r>
          </w:p>
        </w:tc>
      </w:tr>
      <w:tr w:rsidR="003224BC" w:rsidRPr="003224BC" w:rsidTr="00DF5DCA">
        <w:trPr>
          <w:trHeight w:val="270"/>
        </w:trPr>
        <w:tc>
          <w:tcPr>
            <w:tcW w:w="2120" w:type="pct"/>
            <w:vMerge/>
            <w:tcBorders>
              <w:top w:val="single" w:sz="4" w:space="0" w:color="auto"/>
              <w:left w:val="single" w:sz="4" w:space="0" w:color="auto"/>
              <w:bottom w:val="single" w:sz="4" w:space="0" w:color="auto"/>
              <w:right w:val="single" w:sz="4" w:space="0" w:color="auto"/>
            </w:tcBorders>
            <w:shd w:val="clear" w:color="auto" w:fill="FFFF99"/>
            <w:vAlign w:val="center"/>
            <w:hideMark/>
          </w:tcPr>
          <w:p w:rsidR="003224BC" w:rsidRPr="003224BC" w:rsidRDefault="003224BC" w:rsidP="003224BC">
            <w:pPr>
              <w:spacing w:after="0" w:line="240" w:lineRule="auto"/>
              <w:rPr>
                <w:rFonts w:ascii="Times New Roman" w:eastAsia="Times New Roman" w:hAnsi="Times New Roman" w:cs="Times New Roman"/>
                <w:b/>
                <w:color w:val="000000"/>
                <w:sz w:val="18"/>
                <w:szCs w:val="18"/>
              </w:rPr>
            </w:pPr>
          </w:p>
        </w:tc>
        <w:tc>
          <w:tcPr>
            <w:tcW w:w="516" w:type="pct"/>
            <w:tcBorders>
              <w:top w:val="single" w:sz="4" w:space="0" w:color="auto"/>
              <w:left w:val="single" w:sz="4" w:space="0" w:color="auto"/>
              <w:bottom w:val="single" w:sz="4" w:space="0" w:color="auto"/>
              <w:right w:val="single" w:sz="4" w:space="0" w:color="auto"/>
            </w:tcBorders>
            <w:shd w:val="clear" w:color="auto" w:fill="FFFF99"/>
            <w:vAlign w:val="center"/>
          </w:tcPr>
          <w:p w:rsidR="003224BC" w:rsidRPr="003224BC" w:rsidRDefault="003224BC" w:rsidP="003224BC">
            <w:pPr>
              <w:spacing w:after="0" w:line="240" w:lineRule="auto"/>
              <w:jc w:val="center"/>
              <w:rPr>
                <w:rFonts w:ascii="Times New Roman" w:eastAsia="Times New Roman" w:hAnsi="Times New Roman" w:cs="Times New Roman"/>
                <w:b/>
                <w:color w:val="000000"/>
                <w:sz w:val="18"/>
                <w:szCs w:val="18"/>
              </w:rPr>
            </w:pPr>
            <w:r w:rsidRPr="003224BC">
              <w:rPr>
                <w:rFonts w:ascii="Times New Roman" w:eastAsia="Times New Roman" w:hAnsi="Times New Roman" w:cs="Times New Roman"/>
                <w:b/>
                <w:color w:val="000000"/>
                <w:sz w:val="18"/>
                <w:szCs w:val="18"/>
              </w:rPr>
              <w:t xml:space="preserve">   Брой</w:t>
            </w:r>
          </w:p>
        </w:tc>
        <w:tc>
          <w:tcPr>
            <w:tcW w:w="2364" w:type="pct"/>
            <w:gridSpan w:val="6"/>
            <w:tcBorders>
              <w:top w:val="single" w:sz="4" w:space="0" w:color="auto"/>
              <w:left w:val="single" w:sz="4" w:space="0" w:color="auto"/>
              <w:bottom w:val="single" w:sz="4" w:space="0" w:color="auto"/>
              <w:right w:val="single" w:sz="4" w:space="0" w:color="auto"/>
            </w:tcBorders>
            <w:shd w:val="clear" w:color="auto" w:fill="FFFF99"/>
            <w:vAlign w:val="center"/>
          </w:tcPr>
          <w:p w:rsidR="003224BC" w:rsidRPr="003224BC" w:rsidRDefault="003224BC" w:rsidP="003224BC">
            <w:pPr>
              <w:spacing w:after="0" w:line="240" w:lineRule="auto"/>
              <w:jc w:val="center"/>
              <w:rPr>
                <w:rFonts w:ascii="Times New Roman" w:eastAsia="Times New Roman" w:hAnsi="Times New Roman" w:cs="Times New Roman"/>
                <w:b/>
                <w:color w:val="000000"/>
                <w:sz w:val="18"/>
                <w:szCs w:val="18"/>
              </w:rPr>
            </w:pPr>
            <w:r w:rsidRPr="003224BC">
              <w:rPr>
                <w:rFonts w:ascii="Times New Roman" w:eastAsia="Times New Roman" w:hAnsi="Times New Roman" w:cs="Times New Roman"/>
                <w:b/>
                <w:color w:val="000000"/>
                <w:sz w:val="18"/>
                <w:szCs w:val="18"/>
              </w:rPr>
              <w:t>Хиляди левове</w:t>
            </w:r>
          </w:p>
        </w:tc>
      </w:tr>
      <w:tr w:rsidR="003224BC" w:rsidRPr="003224BC" w:rsidTr="00DF5DCA">
        <w:trPr>
          <w:trHeight w:val="255"/>
        </w:trPr>
        <w:tc>
          <w:tcPr>
            <w:tcW w:w="212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rPr>
                <w:rFonts w:ascii="Times New Roman" w:eastAsia="Times New Roman" w:hAnsi="Times New Roman" w:cs="Times New Roman"/>
                <w:b/>
                <w:bCs/>
                <w:color w:val="000000"/>
                <w:sz w:val="18"/>
                <w:szCs w:val="18"/>
              </w:rPr>
            </w:pPr>
            <w:r w:rsidRPr="003224BC">
              <w:rPr>
                <w:rFonts w:ascii="Times New Roman" w:eastAsia="Times New Roman" w:hAnsi="Times New Roman" w:cs="Times New Roman"/>
                <w:b/>
                <w:bCs/>
                <w:color w:val="000000"/>
                <w:sz w:val="18"/>
                <w:szCs w:val="18"/>
              </w:rPr>
              <w:t>ОБЩИНА САДОВО</w:t>
            </w:r>
          </w:p>
        </w:tc>
        <w:tc>
          <w:tcPr>
            <w:tcW w:w="516"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2 083</w:t>
            </w:r>
          </w:p>
        </w:tc>
        <w:tc>
          <w:tcPr>
            <w:tcW w:w="515"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1 770</w:t>
            </w:r>
          </w:p>
        </w:tc>
        <w:tc>
          <w:tcPr>
            <w:tcW w:w="441"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21 255</w:t>
            </w:r>
          </w:p>
        </w:tc>
        <w:tc>
          <w:tcPr>
            <w:tcW w:w="516" w:type="pct"/>
            <w:gridSpan w:val="2"/>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108 245</w:t>
            </w:r>
          </w:p>
        </w:tc>
        <w:tc>
          <w:tcPr>
            <w:tcW w:w="442"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b/>
                <w:bCs/>
                <w:color w:val="000000"/>
                <w:sz w:val="18"/>
                <w:szCs w:val="18"/>
              </w:rPr>
            </w:pPr>
            <w:r w:rsidRPr="003224BC">
              <w:rPr>
                <w:rFonts w:ascii="Times New Roman" w:eastAsia="Times New Roman" w:hAnsi="Times New Roman" w:cs="Times New Roman"/>
                <w:b/>
                <w:bCs/>
                <w:color w:val="000000"/>
                <w:sz w:val="18"/>
                <w:szCs w:val="18"/>
              </w:rPr>
              <w:t>71 574</w:t>
            </w:r>
          </w:p>
        </w:tc>
        <w:tc>
          <w:tcPr>
            <w:tcW w:w="450"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b/>
                <w:bCs/>
                <w:color w:val="000000"/>
                <w:sz w:val="18"/>
                <w:szCs w:val="18"/>
              </w:rPr>
            </w:pPr>
            <w:r w:rsidRPr="003224BC">
              <w:rPr>
                <w:rFonts w:ascii="Times New Roman" w:eastAsia="Times New Roman" w:hAnsi="Times New Roman" w:cs="Times New Roman"/>
                <w:b/>
                <w:bCs/>
                <w:color w:val="000000"/>
                <w:sz w:val="18"/>
                <w:szCs w:val="18"/>
              </w:rPr>
              <w:t>394 886</w:t>
            </w:r>
          </w:p>
        </w:tc>
      </w:tr>
      <w:tr w:rsidR="003224BC" w:rsidRPr="003224BC" w:rsidTr="00DF5DCA">
        <w:trPr>
          <w:trHeight w:val="255"/>
        </w:trPr>
        <w:tc>
          <w:tcPr>
            <w:tcW w:w="2120" w:type="pct"/>
            <w:tcBorders>
              <w:top w:val="nil"/>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Селско, горско и рибно стопанство</w:t>
            </w:r>
          </w:p>
        </w:tc>
        <w:tc>
          <w:tcPr>
            <w:tcW w:w="516"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128</w:t>
            </w:r>
          </w:p>
        </w:tc>
        <w:tc>
          <w:tcPr>
            <w:tcW w:w="515"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91</w:t>
            </w:r>
          </w:p>
        </w:tc>
        <w:tc>
          <w:tcPr>
            <w:tcW w:w="441"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672</w:t>
            </w:r>
          </w:p>
        </w:tc>
        <w:tc>
          <w:tcPr>
            <w:tcW w:w="516" w:type="pct"/>
            <w:gridSpan w:val="2"/>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7 769</w:t>
            </w:r>
          </w:p>
        </w:tc>
        <w:tc>
          <w:tcPr>
            <w:tcW w:w="442"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3 786</w:t>
            </w:r>
          </w:p>
        </w:tc>
        <w:tc>
          <w:tcPr>
            <w:tcW w:w="450"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12 513</w:t>
            </w:r>
          </w:p>
        </w:tc>
      </w:tr>
      <w:tr w:rsidR="003224BC" w:rsidRPr="003224BC" w:rsidTr="00DF5DCA">
        <w:trPr>
          <w:trHeight w:val="255"/>
        </w:trPr>
        <w:tc>
          <w:tcPr>
            <w:tcW w:w="2120" w:type="pct"/>
            <w:tcBorders>
              <w:top w:val="nil"/>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Добивна промишленост</w:t>
            </w:r>
          </w:p>
        </w:tc>
        <w:tc>
          <w:tcPr>
            <w:tcW w:w="516"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47</w:t>
            </w:r>
          </w:p>
        </w:tc>
        <w:tc>
          <w:tcPr>
            <w:tcW w:w="515"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42</w:t>
            </w:r>
          </w:p>
        </w:tc>
        <w:tc>
          <w:tcPr>
            <w:tcW w:w="441"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368</w:t>
            </w:r>
          </w:p>
        </w:tc>
        <w:tc>
          <w:tcPr>
            <w:tcW w:w="516" w:type="pct"/>
            <w:gridSpan w:val="2"/>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42"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1 859</w:t>
            </w:r>
          </w:p>
        </w:tc>
        <w:tc>
          <w:tcPr>
            <w:tcW w:w="450"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3 754</w:t>
            </w:r>
          </w:p>
        </w:tc>
      </w:tr>
      <w:tr w:rsidR="003224BC" w:rsidRPr="003224BC" w:rsidTr="00DF5DCA">
        <w:trPr>
          <w:trHeight w:val="255"/>
        </w:trPr>
        <w:tc>
          <w:tcPr>
            <w:tcW w:w="21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Преработваща промишленост</w:t>
            </w:r>
          </w:p>
        </w:tc>
        <w:tc>
          <w:tcPr>
            <w:tcW w:w="516"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1 271</w:t>
            </w:r>
          </w:p>
        </w:tc>
        <w:tc>
          <w:tcPr>
            <w:tcW w:w="515"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1 231</w:t>
            </w:r>
          </w:p>
        </w:tc>
        <w:tc>
          <w:tcPr>
            <w:tcW w:w="441"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14 469</w:t>
            </w:r>
          </w:p>
        </w:tc>
        <w:tc>
          <w:tcPr>
            <w:tcW w:w="516" w:type="pct"/>
            <w:gridSpan w:val="2"/>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71 119</w:t>
            </w:r>
          </w:p>
        </w:tc>
        <w:tc>
          <w:tcPr>
            <w:tcW w:w="442"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46 448</w:t>
            </w:r>
          </w:p>
        </w:tc>
        <w:tc>
          <w:tcPr>
            <w:tcW w:w="450"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178 606</w:t>
            </w:r>
          </w:p>
        </w:tc>
      </w:tr>
      <w:tr w:rsidR="003224BC" w:rsidRPr="003224BC" w:rsidTr="00DF5DCA">
        <w:trPr>
          <w:trHeight w:val="255"/>
        </w:trPr>
        <w:tc>
          <w:tcPr>
            <w:tcW w:w="21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Производство и разпределение на ел</w:t>
            </w:r>
            <w:r w:rsidRPr="003224BC">
              <w:rPr>
                <w:rFonts w:ascii="Times New Roman" w:eastAsia="Times New Roman" w:hAnsi="Times New Roman" w:cs="Times New Roman"/>
                <w:color w:val="000000"/>
                <w:sz w:val="18"/>
                <w:szCs w:val="18"/>
                <w:lang w:val="bg-BG"/>
              </w:rPr>
              <w:t>.</w:t>
            </w:r>
            <w:r w:rsidRPr="003224BC">
              <w:rPr>
                <w:rFonts w:ascii="Times New Roman" w:eastAsia="Times New Roman" w:hAnsi="Times New Roman" w:cs="Times New Roman"/>
                <w:color w:val="000000"/>
                <w:sz w:val="18"/>
                <w:szCs w:val="18"/>
              </w:rPr>
              <w:t xml:space="preserve"> и топлинна енергия и на газообразни горива</w:t>
            </w:r>
          </w:p>
        </w:tc>
        <w:tc>
          <w:tcPr>
            <w:tcW w:w="516"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5</w:t>
            </w:r>
          </w:p>
        </w:tc>
        <w:tc>
          <w:tcPr>
            <w:tcW w:w="515"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 xml:space="preserve"> -</w:t>
            </w:r>
          </w:p>
        </w:tc>
        <w:tc>
          <w:tcPr>
            <w:tcW w:w="441"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 xml:space="preserve"> -</w:t>
            </w:r>
          </w:p>
        </w:tc>
        <w:tc>
          <w:tcPr>
            <w:tcW w:w="516" w:type="pct"/>
            <w:gridSpan w:val="2"/>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2 975</w:t>
            </w:r>
          </w:p>
        </w:tc>
        <w:tc>
          <w:tcPr>
            <w:tcW w:w="442"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565</w:t>
            </w:r>
          </w:p>
        </w:tc>
        <w:tc>
          <w:tcPr>
            <w:tcW w:w="450"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725</w:t>
            </w:r>
          </w:p>
        </w:tc>
      </w:tr>
      <w:tr w:rsidR="003224BC" w:rsidRPr="003224BC" w:rsidTr="00DF5DCA">
        <w:trPr>
          <w:trHeight w:val="255"/>
        </w:trPr>
        <w:tc>
          <w:tcPr>
            <w:tcW w:w="21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Доставяне на води; канализационни услуги, управление на отпадъци и възстановяване</w:t>
            </w:r>
          </w:p>
        </w:tc>
        <w:tc>
          <w:tcPr>
            <w:tcW w:w="516"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15"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41"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16" w:type="pct"/>
            <w:gridSpan w:val="2"/>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42"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50"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DF5DCA">
        <w:trPr>
          <w:trHeight w:val="255"/>
        </w:trPr>
        <w:tc>
          <w:tcPr>
            <w:tcW w:w="21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Строителство</w:t>
            </w:r>
          </w:p>
        </w:tc>
        <w:tc>
          <w:tcPr>
            <w:tcW w:w="516"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19</w:t>
            </w:r>
          </w:p>
        </w:tc>
        <w:tc>
          <w:tcPr>
            <w:tcW w:w="515"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12</w:t>
            </w:r>
          </w:p>
        </w:tc>
        <w:tc>
          <w:tcPr>
            <w:tcW w:w="441"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81</w:t>
            </w:r>
          </w:p>
        </w:tc>
        <w:tc>
          <w:tcPr>
            <w:tcW w:w="516" w:type="pct"/>
            <w:gridSpan w:val="2"/>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42"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208</w:t>
            </w:r>
          </w:p>
        </w:tc>
        <w:tc>
          <w:tcPr>
            <w:tcW w:w="450"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611</w:t>
            </w:r>
          </w:p>
        </w:tc>
      </w:tr>
      <w:tr w:rsidR="003224BC" w:rsidRPr="003224BC" w:rsidTr="008E3F42">
        <w:trPr>
          <w:trHeight w:val="255"/>
        </w:trPr>
        <w:tc>
          <w:tcPr>
            <w:tcW w:w="2120" w:type="pct"/>
            <w:tcBorders>
              <w:top w:val="nil"/>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Търговия; ремонт на автомобили и мотоциклети</w:t>
            </w:r>
          </w:p>
        </w:tc>
        <w:tc>
          <w:tcPr>
            <w:tcW w:w="516"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399</w:t>
            </w:r>
          </w:p>
        </w:tc>
        <w:tc>
          <w:tcPr>
            <w:tcW w:w="515"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267</w:t>
            </w:r>
          </w:p>
        </w:tc>
        <w:tc>
          <w:tcPr>
            <w:tcW w:w="441"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4 104</w:t>
            </w:r>
          </w:p>
        </w:tc>
        <w:tc>
          <w:tcPr>
            <w:tcW w:w="516" w:type="pct"/>
            <w:gridSpan w:val="2"/>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7 602</w:t>
            </w:r>
          </w:p>
        </w:tc>
        <w:tc>
          <w:tcPr>
            <w:tcW w:w="442"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11 770</w:t>
            </w:r>
          </w:p>
        </w:tc>
        <w:tc>
          <w:tcPr>
            <w:tcW w:w="450"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184 876</w:t>
            </w:r>
          </w:p>
        </w:tc>
      </w:tr>
      <w:tr w:rsidR="003224BC" w:rsidRPr="003224BC" w:rsidTr="008E3F42">
        <w:trPr>
          <w:trHeight w:val="255"/>
        </w:trPr>
        <w:tc>
          <w:tcPr>
            <w:tcW w:w="21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Транспорт, складиране и пощи</w:t>
            </w:r>
          </w:p>
        </w:tc>
        <w:tc>
          <w:tcPr>
            <w:tcW w:w="516"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69</w:t>
            </w:r>
          </w:p>
        </w:tc>
        <w:tc>
          <w:tcPr>
            <w:tcW w:w="515"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59</w:t>
            </w:r>
          </w:p>
        </w:tc>
        <w:tc>
          <w:tcPr>
            <w:tcW w:w="441"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923</w:t>
            </w:r>
          </w:p>
        </w:tc>
        <w:tc>
          <w:tcPr>
            <w:tcW w:w="516" w:type="pct"/>
            <w:gridSpan w:val="2"/>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1 821</w:t>
            </w:r>
          </w:p>
        </w:tc>
        <w:tc>
          <w:tcPr>
            <w:tcW w:w="442"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1 964</w:t>
            </w:r>
          </w:p>
        </w:tc>
        <w:tc>
          <w:tcPr>
            <w:tcW w:w="450"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5 375</w:t>
            </w:r>
          </w:p>
        </w:tc>
      </w:tr>
      <w:tr w:rsidR="003224BC" w:rsidRPr="003224BC" w:rsidTr="008E3F42">
        <w:trPr>
          <w:trHeight w:val="255"/>
        </w:trPr>
        <w:tc>
          <w:tcPr>
            <w:tcW w:w="21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Хотелиерство и ресторантьорство</w:t>
            </w:r>
          </w:p>
        </w:tc>
        <w:tc>
          <w:tcPr>
            <w:tcW w:w="516"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58</w:t>
            </w:r>
          </w:p>
        </w:tc>
        <w:tc>
          <w:tcPr>
            <w:tcW w:w="515"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33</w:t>
            </w:r>
          </w:p>
        </w:tc>
        <w:tc>
          <w:tcPr>
            <w:tcW w:w="441"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181</w:t>
            </w:r>
          </w:p>
        </w:tc>
        <w:tc>
          <w:tcPr>
            <w:tcW w:w="516" w:type="pct"/>
            <w:gridSpan w:val="2"/>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383</w:t>
            </w:r>
          </w:p>
        </w:tc>
        <w:tc>
          <w:tcPr>
            <w:tcW w:w="442"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543</w:t>
            </w:r>
          </w:p>
        </w:tc>
        <w:tc>
          <w:tcPr>
            <w:tcW w:w="450" w:type="pct"/>
            <w:tcBorders>
              <w:top w:val="single" w:sz="4" w:space="0" w:color="auto"/>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1 078</w:t>
            </w:r>
          </w:p>
        </w:tc>
      </w:tr>
      <w:tr w:rsidR="003224BC" w:rsidRPr="003224BC" w:rsidTr="00DF5DCA">
        <w:trPr>
          <w:trHeight w:val="255"/>
        </w:trPr>
        <w:tc>
          <w:tcPr>
            <w:tcW w:w="2120" w:type="pct"/>
            <w:tcBorders>
              <w:top w:val="nil"/>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Създаване и разпространение на инф</w:t>
            </w:r>
            <w:r w:rsidRPr="003224BC">
              <w:rPr>
                <w:rFonts w:ascii="Times New Roman" w:eastAsia="Times New Roman" w:hAnsi="Times New Roman" w:cs="Times New Roman"/>
                <w:color w:val="000000"/>
                <w:sz w:val="18"/>
                <w:szCs w:val="18"/>
                <w:lang w:val="bg-BG"/>
              </w:rPr>
              <w:t>.</w:t>
            </w:r>
            <w:r w:rsidRPr="003224BC">
              <w:rPr>
                <w:rFonts w:ascii="Times New Roman" w:eastAsia="Times New Roman" w:hAnsi="Times New Roman" w:cs="Times New Roman"/>
                <w:color w:val="000000"/>
                <w:sz w:val="18"/>
                <w:szCs w:val="18"/>
              </w:rPr>
              <w:t xml:space="preserve"> и творчески продукти; далекосъобщения</w:t>
            </w:r>
          </w:p>
        </w:tc>
        <w:tc>
          <w:tcPr>
            <w:tcW w:w="516"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9</w:t>
            </w:r>
          </w:p>
        </w:tc>
        <w:tc>
          <w:tcPr>
            <w:tcW w:w="515"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41"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26</w:t>
            </w:r>
          </w:p>
        </w:tc>
        <w:tc>
          <w:tcPr>
            <w:tcW w:w="516" w:type="pct"/>
            <w:gridSpan w:val="2"/>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35</w:t>
            </w:r>
          </w:p>
        </w:tc>
        <w:tc>
          <w:tcPr>
            <w:tcW w:w="442"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226</w:t>
            </w:r>
          </w:p>
        </w:tc>
        <w:tc>
          <w:tcPr>
            <w:tcW w:w="450"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336</w:t>
            </w:r>
          </w:p>
        </w:tc>
      </w:tr>
      <w:tr w:rsidR="003224BC" w:rsidRPr="003224BC" w:rsidTr="00DF5DCA">
        <w:trPr>
          <w:trHeight w:val="255"/>
        </w:trPr>
        <w:tc>
          <w:tcPr>
            <w:tcW w:w="2120" w:type="pct"/>
            <w:tcBorders>
              <w:top w:val="nil"/>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Операции с недвижими имоти</w:t>
            </w:r>
          </w:p>
        </w:tc>
        <w:tc>
          <w:tcPr>
            <w:tcW w:w="516"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13</w:t>
            </w:r>
          </w:p>
        </w:tc>
        <w:tc>
          <w:tcPr>
            <w:tcW w:w="515"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41"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16" w:type="pct"/>
            <w:gridSpan w:val="2"/>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12 344</w:t>
            </w:r>
          </w:p>
        </w:tc>
        <w:tc>
          <w:tcPr>
            <w:tcW w:w="442"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2 995</w:t>
            </w:r>
          </w:p>
        </w:tc>
        <w:tc>
          <w:tcPr>
            <w:tcW w:w="450"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4 035</w:t>
            </w:r>
          </w:p>
        </w:tc>
      </w:tr>
      <w:tr w:rsidR="003224BC" w:rsidRPr="003224BC" w:rsidTr="00DF5DCA">
        <w:trPr>
          <w:trHeight w:val="255"/>
        </w:trPr>
        <w:tc>
          <w:tcPr>
            <w:tcW w:w="2120" w:type="pct"/>
            <w:tcBorders>
              <w:top w:val="nil"/>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Професионални дейности и научни изследвания</w:t>
            </w:r>
          </w:p>
        </w:tc>
        <w:tc>
          <w:tcPr>
            <w:tcW w:w="516"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19</w:t>
            </w:r>
          </w:p>
        </w:tc>
        <w:tc>
          <w:tcPr>
            <w:tcW w:w="515"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9</w:t>
            </w:r>
          </w:p>
        </w:tc>
        <w:tc>
          <w:tcPr>
            <w:tcW w:w="441"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46</w:t>
            </w:r>
          </w:p>
        </w:tc>
        <w:tc>
          <w:tcPr>
            <w:tcW w:w="516" w:type="pct"/>
            <w:gridSpan w:val="2"/>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42"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320</w:t>
            </w:r>
          </w:p>
        </w:tc>
        <w:tc>
          <w:tcPr>
            <w:tcW w:w="450"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373</w:t>
            </w:r>
          </w:p>
        </w:tc>
      </w:tr>
      <w:tr w:rsidR="003224BC" w:rsidRPr="003224BC" w:rsidTr="00DF5DCA">
        <w:trPr>
          <w:trHeight w:val="255"/>
        </w:trPr>
        <w:tc>
          <w:tcPr>
            <w:tcW w:w="2120" w:type="pct"/>
            <w:tcBorders>
              <w:top w:val="nil"/>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Административни и спомагателни дейности</w:t>
            </w:r>
          </w:p>
        </w:tc>
        <w:tc>
          <w:tcPr>
            <w:tcW w:w="516"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15"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41"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16" w:type="pct"/>
            <w:gridSpan w:val="2"/>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42"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50"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DF5DCA">
        <w:trPr>
          <w:trHeight w:val="255"/>
        </w:trPr>
        <w:tc>
          <w:tcPr>
            <w:tcW w:w="2120" w:type="pct"/>
            <w:tcBorders>
              <w:top w:val="nil"/>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Образование</w:t>
            </w:r>
          </w:p>
        </w:tc>
        <w:tc>
          <w:tcPr>
            <w:tcW w:w="516"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15"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41"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16" w:type="pct"/>
            <w:gridSpan w:val="2"/>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42"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50"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DF5DCA">
        <w:trPr>
          <w:trHeight w:val="255"/>
        </w:trPr>
        <w:tc>
          <w:tcPr>
            <w:tcW w:w="2120" w:type="pct"/>
            <w:tcBorders>
              <w:top w:val="nil"/>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Хуманно здравеопазване и социална работа</w:t>
            </w:r>
          </w:p>
        </w:tc>
        <w:tc>
          <w:tcPr>
            <w:tcW w:w="516"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22</w:t>
            </w:r>
          </w:p>
        </w:tc>
        <w:tc>
          <w:tcPr>
            <w:tcW w:w="515"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11</w:t>
            </w:r>
          </w:p>
        </w:tc>
        <w:tc>
          <w:tcPr>
            <w:tcW w:w="441"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106</w:t>
            </w:r>
          </w:p>
        </w:tc>
        <w:tc>
          <w:tcPr>
            <w:tcW w:w="516" w:type="pct"/>
            <w:gridSpan w:val="2"/>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30</w:t>
            </w:r>
          </w:p>
        </w:tc>
        <w:tc>
          <w:tcPr>
            <w:tcW w:w="442"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361</w:t>
            </w:r>
          </w:p>
        </w:tc>
        <w:tc>
          <w:tcPr>
            <w:tcW w:w="450"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668</w:t>
            </w:r>
          </w:p>
        </w:tc>
      </w:tr>
      <w:tr w:rsidR="003224BC" w:rsidRPr="003224BC" w:rsidTr="00DF5DCA">
        <w:trPr>
          <w:trHeight w:val="255"/>
        </w:trPr>
        <w:tc>
          <w:tcPr>
            <w:tcW w:w="2120" w:type="pct"/>
            <w:tcBorders>
              <w:top w:val="nil"/>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Култура, спорт и развлечения</w:t>
            </w:r>
          </w:p>
        </w:tc>
        <w:tc>
          <w:tcPr>
            <w:tcW w:w="516"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15"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 xml:space="preserve"> -</w:t>
            </w:r>
          </w:p>
        </w:tc>
        <w:tc>
          <w:tcPr>
            <w:tcW w:w="441"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 xml:space="preserve"> -</w:t>
            </w:r>
          </w:p>
        </w:tc>
        <w:tc>
          <w:tcPr>
            <w:tcW w:w="516" w:type="pct"/>
            <w:gridSpan w:val="2"/>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42"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50"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DF5DCA">
        <w:trPr>
          <w:trHeight w:val="255"/>
        </w:trPr>
        <w:tc>
          <w:tcPr>
            <w:tcW w:w="2120" w:type="pct"/>
            <w:tcBorders>
              <w:top w:val="nil"/>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Други дейности</w:t>
            </w:r>
          </w:p>
        </w:tc>
        <w:tc>
          <w:tcPr>
            <w:tcW w:w="516"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9</w:t>
            </w:r>
          </w:p>
        </w:tc>
        <w:tc>
          <w:tcPr>
            <w:tcW w:w="515"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41"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516" w:type="pct"/>
            <w:gridSpan w:val="2"/>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442"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30</w:t>
            </w:r>
          </w:p>
        </w:tc>
        <w:tc>
          <w:tcPr>
            <w:tcW w:w="450" w:type="pct"/>
            <w:tcBorders>
              <w:top w:val="nil"/>
              <w:left w:val="single" w:sz="4" w:space="0" w:color="auto"/>
              <w:bottom w:val="single" w:sz="4" w:space="0" w:color="auto"/>
              <w:right w:val="single" w:sz="4" w:space="0" w:color="auto"/>
            </w:tcBorders>
            <w:vAlign w:val="bottom"/>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67</w:t>
            </w:r>
          </w:p>
        </w:tc>
      </w:tr>
    </w:tbl>
    <w:p w:rsidR="003224BC" w:rsidRPr="003224BC" w:rsidRDefault="003224BC" w:rsidP="003224BC">
      <w:pPr>
        <w:spacing w:after="0" w:line="360" w:lineRule="auto"/>
        <w:ind w:firstLine="720"/>
        <w:jc w:val="right"/>
        <w:rPr>
          <w:rFonts w:ascii="Times New Roman" w:eastAsia="MS Mincho" w:hAnsi="Times New Roman" w:cs="Times New Roman"/>
          <w:i/>
          <w:spacing w:val="4"/>
          <w:sz w:val="18"/>
          <w:szCs w:val="18"/>
          <w:lang w:val="bg-BG" w:eastAsia="ja-JP"/>
        </w:rPr>
      </w:pPr>
      <w:r w:rsidRPr="003224BC">
        <w:rPr>
          <w:rFonts w:ascii="Times New Roman" w:eastAsia="MS Mincho" w:hAnsi="Times New Roman" w:cs="Times New Roman"/>
          <w:i/>
          <w:spacing w:val="4"/>
          <w:sz w:val="18"/>
          <w:szCs w:val="18"/>
          <w:lang w:val="bg-BG" w:eastAsia="ja-JP"/>
        </w:rPr>
        <w:t>НСИ 2020г.</w:t>
      </w:r>
    </w:p>
    <w:p w:rsidR="003224BC" w:rsidRPr="003224BC" w:rsidRDefault="003224BC" w:rsidP="003224BC">
      <w:pPr>
        <w:spacing w:after="0" w:line="240" w:lineRule="auto"/>
        <w:jc w:val="both"/>
        <w:rPr>
          <w:rFonts w:ascii="Times New Roman" w:eastAsia="Times New Roman" w:hAnsi="Times New Roman" w:cs="Times New Roman"/>
          <w:b/>
          <w:lang w:val="bg-BG" w:eastAsia="bg-BG"/>
        </w:rPr>
      </w:pPr>
      <w:r w:rsidRPr="003224BC">
        <w:rPr>
          <w:rFonts w:ascii="Times New Roman" w:eastAsia="Times New Roman" w:hAnsi="Times New Roman" w:cs="Times New Roman"/>
          <w:b/>
          <w:lang w:val="bg-BG" w:eastAsia="bg-BG"/>
        </w:rPr>
        <w:t>Наети лица в обществения и частен сектори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2055"/>
        <w:gridCol w:w="2057"/>
        <w:gridCol w:w="2015"/>
      </w:tblGrid>
      <w:tr w:rsidR="003224BC" w:rsidRPr="003224BC" w:rsidTr="00DF5DCA">
        <w:trPr>
          <w:trHeight w:val="304"/>
        </w:trPr>
        <w:tc>
          <w:tcPr>
            <w:tcW w:w="1816" w:type="pct"/>
            <w:shd w:val="clear" w:color="auto" w:fill="FFFF99"/>
            <w:vAlign w:val="center"/>
            <w:hideMark/>
          </w:tcPr>
          <w:p w:rsidR="003224BC" w:rsidRPr="003224BC" w:rsidRDefault="003224BC" w:rsidP="003224BC">
            <w:pPr>
              <w:spacing w:after="0" w:line="240" w:lineRule="auto"/>
              <w:rPr>
                <w:rFonts w:ascii="Times New Roman" w:eastAsia="Times New Roman" w:hAnsi="Times New Roman" w:cs="Times New Roman"/>
                <w:b/>
                <w:sz w:val="18"/>
                <w:szCs w:val="18"/>
              </w:rPr>
            </w:pPr>
            <w:r w:rsidRPr="003224BC">
              <w:rPr>
                <w:rFonts w:ascii="Times New Roman" w:eastAsia="Times New Roman" w:hAnsi="Times New Roman" w:cs="Times New Roman"/>
                <w:b/>
                <w:sz w:val="18"/>
                <w:szCs w:val="18"/>
              </w:rPr>
              <w:t>Години</w:t>
            </w:r>
          </w:p>
        </w:tc>
        <w:tc>
          <w:tcPr>
            <w:tcW w:w="1068" w:type="pct"/>
            <w:shd w:val="clear" w:color="auto" w:fill="FFFF99"/>
            <w:vAlign w:val="center"/>
            <w:hideMark/>
          </w:tcPr>
          <w:p w:rsidR="003224BC" w:rsidRPr="003224BC" w:rsidRDefault="003224BC" w:rsidP="003224BC">
            <w:pPr>
              <w:spacing w:after="0" w:line="240" w:lineRule="auto"/>
              <w:jc w:val="center"/>
              <w:rPr>
                <w:rFonts w:ascii="Times New Roman" w:eastAsia="Times New Roman" w:hAnsi="Times New Roman" w:cs="Times New Roman"/>
                <w:b/>
                <w:sz w:val="18"/>
                <w:szCs w:val="18"/>
              </w:rPr>
            </w:pPr>
            <w:r w:rsidRPr="003224BC">
              <w:rPr>
                <w:rFonts w:ascii="Times New Roman" w:eastAsia="Times New Roman" w:hAnsi="Times New Roman" w:cs="Times New Roman"/>
                <w:b/>
                <w:sz w:val="18"/>
                <w:szCs w:val="18"/>
              </w:rPr>
              <w:t>Общо</w:t>
            </w:r>
          </w:p>
        </w:tc>
        <w:tc>
          <w:tcPr>
            <w:tcW w:w="1069" w:type="pct"/>
            <w:shd w:val="clear" w:color="auto" w:fill="FFFF99"/>
            <w:vAlign w:val="center"/>
            <w:hideMark/>
          </w:tcPr>
          <w:p w:rsidR="003224BC" w:rsidRPr="003224BC" w:rsidRDefault="003224BC" w:rsidP="003224BC">
            <w:pPr>
              <w:spacing w:after="0" w:line="240" w:lineRule="auto"/>
              <w:jc w:val="center"/>
              <w:rPr>
                <w:rFonts w:ascii="Times New Roman" w:eastAsia="Times New Roman" w:hAnsi="Times New Roman" w:cs="Times New Roman"/>
                <w:b/>
                <w:sz w:val="18"/>
                <w:szCs w:val="18"/>
              </w:rPr>
            </w:pPr>
            <w:r w:rsidRPr="003224BC">
              <w:rPr>
                <w:rFonts w:ascii="Times New Roman" w:eastAsia="Times New Roman" w:hAnsi="Times New Roman" w:cs="Times New Roman"/>
                <w:b/>
                <w:sz w:val="18"/>
                <w:szCs w:val="18"/>
              </w:rPr>
              <w:t>Обществен сектор</w:t>
            </w:r>
          </w:p>
        </w:tc>
        <w:tc>
          <w:tcPr>
            <w:tcW w:w="1048" w:type="pct"/>
            <w:shd w:val="clear" w:color="auto" w:fill="FFFF99"/>
            <w:vAlign w:val="center"/>
            <w:hideMark/>
          </w:tcPr>
          <w:p w:rsidR="003224BC" w:rsidRPr="003224BC" w:rsidRDefault="003224BC" w:rsidP="003224BC">
            <w:pPr>
              <w:spacing w:after="0" w:line="240" w:lineRule="auto"/>
              <w:jc w:val="center"/>
              <w:rPr>
                <w:rFonts w:ascii="Times New Roman" w:eastAsia="Times New Roman" w:hAnsi="Times New Roman" w:cs="Times New Roman"/>
                <w:b/>
                <w:sz w:val="18"/>
                <w:szCs w:val="18"/>
              </w:rPr>
            </w:pPr>
            <w:r w:rsidRPr="003224BC">
              <w:rPr>
                <w:rFonts w:ascii="Times New Roman" w:eastAsia="Times New Roman" w:hAnsi="Times New Roman" w:cs="Times New Roman"/>
                <w:b/>
                <w:sz w:val="18"/>
                <w:szCs w:val="18"/>
              </w:rPr>
              <w:t>Частен сектор</w:t>
            </w:r>
          </w:p>
        </w:tc>
      </w:tr>
      <w:tr w:rsidR="003224BC" w:rsidRPr="003224BC" w:rsidTr="00DF5DCA">
        <w:trPr>
          <w:trHeight w:val="285"/>
        </w:trPr>
        <w:tc>
          <w:tcPr>
            <w:tcW w:w="1816"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2014 година</w:t>
            </w:r>
          </w:p>
        </w:tc>
        <w:tc>
          <w:tcPr>
            <w:tcW w:w="106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2 295</w:t>
            </w:r>
          </w:p>
        </w:tc>
        <w:tc>
          <w:tcPr>
            <w:tcW w:w="106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589</w:t>
            </w:r>
          </w:p>
        </w:tc>
        <w:tc>
          <w:tcPr>
            <w:tcW w:w="104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1 706</w:t>
            </w:r>
          </w:p>
        </w:tc>
      </w:tr>
      <w:tr w:rsidR="003224BC" w:rsidRPr="003224BC" w:rsidTr="00DF5DCA">
        <w:trPr>
          <w:trHeight w:val="285"/>
        </w:trPr>
        <w:tc>
          <w:tcPr>
            <w:tcW w:w="1816"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2015 година</w:t>
            </w:r>
          </w:p>
        </w:tc>
        <w:tc>
          <w:tcPr>
            <w:tcW w:w="106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2 349</w:t>
            </w:r>
          </w:p>
        </w:tc>
        <w:tc>
          <w:tcPr>
            <w:tcW w:w="106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562</w:t>
            </w:r>
          </w:p>
        </w:tc>
        <w:tc>
          <w:tcPr>
            <w:tcW w:w="104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1 787</w:t>
            </w:r>
          </w:p>
        </w:tc>
      </w:tr>
      <w:tr w:rsidR="003224BC" w:rsidRPr="003224BC" w:rsidTr="00DF5DCA">
        <w:trPr>
          <w:trHeight w:val="285"/>
        </w:trPr>
        <w:tc>
          <w:tcPr>
            <w:tcW w:w="1816"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2016 година</w:t>
            </w:r>
          </w:p>
        </w:tc>
        <w:tc>
          <w:tcPr>
            <w:tcW w:w="106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2 351</w:t>
            </w:r>
          </w:p>
        </w:tc>
        <w:tc>
          <w:tcPr>
            <w:tcW w:w="106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573</w:t>
            </w:r>
          </w:p>
        </w:tc>
        <w:tc>
          <w:tcPr>
            <w:tcW w:w="104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1 778</w:t>
            </w:r>
          </w:p>
        </w:tc>
      </w:tr>
      <w:tr w:rsidR="003224BC" w:rsidRPr="003224BC" w:rsidTr="00DF5DCA">
        <w:trPr>
          <w:trHeight w:val="285"/>
        </w:trPr>
        <w:tc>
          <w:tcPr>
            <w:tcW w:w="1816"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2017 година</w:t>
            </w:r>
          </w:p>
        </w:tc>
        <w:tc>
          <w:tcPr>
            <w:tcW w:w="106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2 377</w:t>
            </w:r>
          </w:p>
        </w:tc>
        <w:tc>
          <w:tcPr>
            <w:tcW w:w="106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675</w:t>
            </w:r>
          </w:p>
        </w:tc>
        <w:tc>
          <w:tcPr>
            <w:tcW w:w="104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1 702</w:t>
            </w:r>
          </w:p>
        </w:tc>
      </w:tr>
      <w:tr w:rsidR="003224BC" w:rsidRPr="003224BC" w:rsidTr="00DF5DCA">
        <w:trPr>
          <w:trHeight w:val="285"/>
        </w:trPr>
        <w:tc>
          <w:tcPr>
            <w:tcW w:w="1816"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2018 година</w:t>
            </w:r>
          </w:p>
        </w:tc>
        <w:tc>
          <w:tcPr>
            <w:tcW w:w="106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2 434</w:t>
            </w:r>
          </w:p>
        </w:tc>
        <w:tc>
          <w:tcPr>
            <w:tcW w:w="106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653</w:t>
            </w:r>
          </w:p>
        </w:tc>
        <w:tc>
          <w:tcPr>
            <w:tcW w:w="104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1 781</w:t>
            </w:r>
          </w:p>
        </w:tc>
      </w:tr>
    </w:tbl>
    <w:p w:rsidR="003224BC" w:rsidRPr="003224BC" w:rsidRDefault="003224BC" w:rsidP="003224BC">
      <w:pPr>
        <w:spacing w:after="0" w:line="360" w:lineRule="auto"/>
        <w:ind w:firstLine="720"/>
        <w:jc w:val="right"/>
        <w:rPr>
          <w:rFonts w:ascii="Times New Roman" w:eastAsia="MS Mincho" w:hAnsi="Times New Roman" w:cs="Times New Roman"/>
          <w:i/>
          <w:spacing w:val="4"/>
          <w:sz w:val="18"/>
          <w:szCs w:val="18"/>
          <w:lang w:val="bg-BG" w:eastAsia="ja-JP"/>
        </w:rPr>
      </w:pPr>
      <w:r w:rsidRPr="003224BC">
        <w:rPr>
          <w:rFonts w:ascii="Times New Roman" w:eastAsia="MS Mincho" w:hAnsi="Times New Roman" w:cs="Times New Roman"/>
          <w:i/>
          <w:spacing w:val="4"/>
          <w:sz w:val="18"/>
          <w:szCs w:val="18"/>
          <w:lang w:val="bg-BG" w:eastAsia="ja-JP"/>
        </w:rPr>
        <w:t>НСИ 2020г.</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 xml:space="preserve">Заетите в обществения сектор за 54% от тези в частния, за 2014г., а в 2018 -37%, което показва положителнатенденция за развитието на общината.В 2014г. възнагражденията в обществената сфера са по-високи от тези в частния сектор, но в 2018г това съотношение е обърнато. </w:t>
      </w:r>
    </w:p>
    <w:p w:rsidR="003224BC" w:rsidRPr="003224BC" w:rsidRDefault="003224BC" w:rsidP="003224BC">
      <w:pPr>
        <w:spacing w:after="0" w:line="240" w:lineRule="auto"/>
        <w:jc w:val="both"/>
        <w:rPr>
          <w:rFonts w:ascii="Times New Roman" w:eastAsia="Times New Roman" w:hAnsi="Times New Roman" w:cs="Times New Roman"/>
          <w:b/>
          <w:lang w:val="bg-BG" w:eastAsia="bg-BG"/>
        </w:rPr>
      </w:pPr>
      <w:r w:rsidRPr="003224BC">
        <w:rPr>
          <w:rFonts w:ascii="Times New Roman" w:eastAsia="Times New Roman" w:hAnsi="Times New Roman" w:cs="Times New Roman"/>
          <w:b/>
          <w:lang w:val="bg-BG" w:eastAsia="bg-BG"/>
        </w:rPr>
        <w:t>Средногодишни заплати по сектори за периода 2014-2018г.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2053"/>
        <w:gridCol w:w="2055"/>
        <w:gridCol w:w="2019"/>
      </w:tblGrid>
      <w:tr w:rsidR="003224BC" w:rsidRPr="003224BC" w:rsidTr="00DF5DCA">
        <w:trPr>
          <w:trHeight w:val="311"/>
        </w:trPr>
        <w:tc>
          <w:tcPr>
            <w:tcW w:w="1816" w:type="pct"/>
            <w:shd w:val="clear" w:color="auto" w:fill="FFFF99"/>
            <w:vAlign w:val="center"/>
            <w:hideMark/>
          </w:tcPr>
          <w:p w:rsidR="003224BC" w:rsidRPr="003224BC" w:rsidRDefault="003224BC" w:rsidP="003224BC">
            <w:pPr>
              <w:spacing w:after="0" w:line="240" w:lineRule="auto"/>
              <w:rPr>
                <w:rFonts w:ascii="Times New Roman" w:eastAsia="Times New Roman" w:hAnsi="Times New Roman" w:cs="Times New Roman"/>
                <w:b/>
                <w:sz w:val="18"/>
                <w:szCs w:val="18"/>
              </w:rPr>
            </w:pPr>
            <w:r w:rsidRPr="003224BC">
              <w:rPr>
                <w:rFonts w:ascii="Times New Roman" w:eastAsia="Times New Roman" w:hAnsi="Times New Roman" w:cs="Times New Roman"/>
                <w:b/>
                <w:sz w:val="18"/>
                <w:szCs w:val="18"/>
              </w:rPr>
              <w:t>Години</w:t>
            </w:r>
          </w:p>
        </w:tc>
        <w:tc>
          <w:tcPr>
            <w:tcW w:w="1067" w:type="pct"/>
            <w:shd w:val="clear" w:color="auto" w:fill="FFFF99"/>
            <w:vAlign w:val="center"/>
            <w:hideMark/>
          </w:tcPr>
          <w:p w:rsidR="003224BC" w:rsidRPr="003224BC" w:rsidRDefault="003224BC" w:rsidP="003224BC">
            <w:pPr>
              <w:spacing w:after="0" w:line="240" w:lineRule="auto"/>
              <w:jc w:val="center"/>
              <w:rPr>
                <w:rFonts w:ascii="Times New Roman" w:eastAsia="Times New Roman" w:hAnsi="Times New Roman" w:cs="Times New Roman"/>
                <w:b/>
                <w:sz w:val="18"/>
                <w:szCs w:val="18"/>
              </w:rPr>
            </w:pPr>
            <w:r w:rsidRPr="003224BC">
              <w:rPr>
                <w:rFonts w:ascii="Times New Roman" w:eastAsia="Times New Roman" w:hAnsi="Times New Roman" w:cs="Times New Roman"/>
                <w:b/>
                <w:sz w:val="18"/>
                <w:szCs w:val="18"/>
              </w:rPr>
              <w:t>Общо</w:t>
            </w:r>
          </w:p>
        </w:tc>
        <w:tc>
          <w:tcPr>
            <w:tcW w:w="1068" w:type="pct"/>
            <w:shd w:val="clear" w:color="auto" w:fill="FFFF99"/>
            <w:vAlign w:val="center"/>
            <w:hideMark/>
          </w:tcPr>
          <w:p w:rsidR="003224BC" w:rsidRPr="003224BC" w:rsidRDefault="003224BC" w:rsidP="003224BC">
            <w:pPr>
              <w:spacing w:after="0" w:line="240" w:lineRule="auto"/>
              <w:jc w:val="center"/>
              <w:rPr>
                <w:rFonts w:ascii="Times New Roman" w:eastAsia="Times New Roman" w:hAnsi="Times New Roman" w:cs="Times New Roman"/>
                <w:b/>
                <w:sz w:val="18"/>
                <w:szCs w:val="18"/>
              </w:rPr>
            </w:pPr>
            <w:r w:rsidRPr="003224BC">
              <w:rPr>
                <w:rFonts w:ascii="Times New Roman" w:eastAsia="Times New Roman" w:hAnsi="Times New Roman" w:cs="Times New Roman"/>
                <w:b/>
                <w:sz w:val="18"/>
                <w:szCs w:val="18"/>
              </w:rPr>
              <w:t>Обществен сектор</w:t>
            </w:r>
          </w:p>
        </w:tc>
        <w:tc>
          <w:tcPr>
            <w:tcW w:w="1049" w:type="pct"/>
            <w:shd w:val="clear" w:color="auto" w:fill="FFFF99"/>
            <w:vAlign w:val="center"/>
            <w:hideMark/>
          </w:tcPr>
          <w:p w:rsidR="003224BC" w:rsidRPr="003224BC" w:rsidRDefault="003224BC" w:rsidP="003224BC">
            <w:pPr>
              <w:spacing w:after="0" w:line="240" w:lineRule="auto"/>
              <w:jc w:val="center"/>
              <w:rPr>
                <w:rFonts w:ascii="Times New Roman" w:eastAsia="Times New Roman" w:hAnsi="Times New Roman" w:cs="Times New Roman"/>
                <w:b/>
                <w:sz w:val="18"/>
                <w:szCs w:val="18"/>
              </w:rPr>
            </w:pPr>
            <w:r w:rsidRPr="003224BC">
              <w:rPr>
                <w:rFonts w:ascii="Times New Roman" w:eastAsia="Times New Roman" w:hAnsi="Times New Roman" w:cs="Times New Roman"/>
                <w:b/>
                <w:sz w:val="18"/>
                <w:szCs w:val="18"/>
              </w:rPr>
              <w:t>Частен сектор</w:t>
            </w:r>
          </w:p>
        </w:tc>
      </w:tr>
      <w:tr w:rsidR="003224BC" w:rsidRPr="003224BC" w:rsidTr="00DF5DCA">
        <w:trPr>
          <w:trHeight w:val="285"/>
        </w:trPr>
        <w:tc>
          <w:tcPr>
            <w:tcW w:w="1816"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2014 година</w:t>
            </w:r>
          </w:p>
        </w:tc>
        <w:tc>
          <w:tcPr>
            <w:tcW w:w="1067"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6 458</w:t>
            </w:r>
          </w:p>
        </w:tc>
        <w:tc>
          <w:tcPr>
            <w:tcW w:w="106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7 173</w:t>
            </w:r>
          </w:p>
        </w:tc>
        <w:tc>
          <w:tcPr>
            <w:tcW w:w="104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6 209</w:t>
            </w:r>
          </w:p>
        </w:tc>
      </w:tr>
      <w:tr w:rsidR="003224BC" w:rsidRPr="003224BC" w:rsidTr="00DF5DCA">
        <w:trPr>
          <w:trHeight w:val="285"/>
        </w:trPr>
        <w:tc>
          <w:tcPr>
            <w:tcW w:w="1816"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2015 година</w:t>
            </w:r>
          </w:p>
        </w:tc>
        <w:tc>
          <w:tcPr>
            <w:tcW w:w="1067"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6 986</w:t>
            </w:r>
          </w:p>
        </w:tc>
        <w:tc>
          <w:tcPr>
            <w:tcW w:w="106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7 748</w:t>
            </w:r>
          </w:p>
        </w:tc>
        <w:tc>
          <w:tcPr>
            <w:tcW w:w="104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6 745</w:t>
            </w:r>
          </w:p>
        </w:tc>
      </w:tr>
      <w:tr w:rsidR="003224BC" w:rsidRPr="003224BC" w:rsidTr="00DF5DCA">
        <w:trPr>
          <w:trHeight w:val="285"/>
        </w:trPr>
        <w:tc>
          <w:tcPr>
            <w:tcW w:w="1816"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2016 година</w:t>
            </w:r>
          </w:p>
        </w:tc>
        <w:tc>
          <w:tcPr>
            <w:tcW w:w="1067"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7 814</w:t>
            </w:r>
          </w:p>
        </w:tc>
        <w:tc>
          <w:tcPr>
            <w:tcW w:w="106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8 506</w:t>
            </w:r>
          </w:p>
        </w:tc>
        <w:tc>
          <w:tcPr>
            <w:tcW w:w="104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7 589</w:t>
            </w:r>
          </w:p>
        </w:tc>
      </w:tr>
      <w:tr w:rsidR="003224BC" w:rsidRPr="003224BC" w:rsidTr="00DF5DCA">
        <w:trPr>
          <w:trHeight w:val="285"/>
        </w:trPr>
        <w:tc>
          <w:tcPr>
            <w:tcW w:w="1816"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2017 година</w:t>
            </w:r>
          </w:p>
        </w:tc>
        <w:tc>
          <w:tcPr>
            <w:tcW w:w="1067"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9 216</w:t>
            </w:r>
          </w:p>
        </w:tc>
        <w:tc>
          <w:tcPr>
            <w:tcW w:w="106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9 392</w:t>
            </w:r>
          </w:p>
        </w:tc>
        <w:tc>
          <w:tcPr>
            <w:tcW w:w="104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9 146</w:t>
            </w:r>
          </w:p>
        </w:tc>
      </w:tr>
      <w:tr w:rsidR="003224BC" w:rsidRPr="003224BC" w:rsidTr="00DF5DCA">
        <w:trPr>
          <w:trHeight w:val="285"/>
        </w:trPr>
        <w:tc>
          <w:tcPr>
            <w:tcW w:w="1816" w:type="pct"/>
            <w:shd w:val="clear" w:color="auto" w:fill="auto"/>
            <w:noWrap/>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2018 година</w:t>
            </w:r>
          </w:p>
        </w:tc>
        <w:tc>
          <w:tcPr>
            <w:tcW w:w="1067"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10 698</w:t>
            </w:r>
          </w:p>
        </w:tc>
        <w:tc>
          <w:tcPr>
            <w:tcW w:w="1068"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10 594</w:t>
            </w:r>
          </w:p>
        </w:tc>
        <w:tc>
          <w:tcPr>
            <w:tcW w:w="1049" w:type="pct"/>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10 737</w:t>
            </w:r>
          </w:p>
        </w:tc>
      </w:tr>
    </w:tbl>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Най-високи са средногодишните работни заплати в сферите на транспорта, образованието, следвани от търговията и преработвателната промишленост.</w:t>
      </w:r>
    </w:p>
    <w:p w:rsidR="003224BC" w:rsidRPr="003224BC" w:rsidRDefault="003224BC" w:rsidP="003224BC">
      <w:pPr>
        <w:spacing w:after="0" w:line="240" w:lineRule="auto"/>
        <w:jc w:val="both"/>
        <w:rPr>
          <w:rFonts w:ascii="Times New Roman" w:eastAsia="MS Mincho" w:hAnsi="Times New Roman" w:cs="Times New Roman"/>
          <w:b/>
          <w:bCs/>
          <w:iCs/>
          <w:smallCaps/>
          <w:u w:val="single"/>
          <w:lang w:val="bg-BG" w:eastAsia="ja-JP"/>
        </w:rPr>
      </w:pPr>
      <w:r w:rsidRPr="003224BC">
        <w:rPr>
          <w:rFonts w:ascii="Times New Roman" w:eastAsia="Times New Roman" w:hAnsi="Times New Roman" w:cs="Times New Roman"/>
          <w:b/>
          <w:lang w:val="bg-BG" w:eastAsia="bg-BG"/>
        </w:rPr>
        <w:t>Средногодишна заплата на наетите по сектори и икономически дейности за 2018г.</w:t>
      </w:r>
    </w:p>
    <w:tbl>
      <w:tblPr>
        <w:tblW w:w="5000" w:type="pct"/>
        <w:tblLook w:val="04A0" w:firstRow="1" w:lastRow="0" w:firstColumn="1" w:lastColumn="0" w:noHBand="0" w:noVBand="1"/>
      </w:tblPr>
      <w:tblGrid>
        <w:gridCol w:w="6323"/>
        <w:gridCol w:w="928"/>
        <w:gridCol w:w="1214"/>
        <w:gridCol w:w="1157"/>
      </w:tblGrid>
      <w:tr w:rsidR="003224BC" w:rsidRPr="003224BC" w:rsidTr="008E3F42">
        <w:trPr>
          <w:trHeight w:val="585"/>
        </w:trPr>
        <w:tc>
          <w:tcPr>
            <w:tcW w:w="3286" w:type="pct"/>
            <w:tcBorders>
              <w:top w:val="single" w:sz="4" w:space="0" w:color="auto"/>
              <w:left w:val="single" w:sz="4" w:space="0" w:color="auto"/>
              <w:bottom w:val="single" w:sz="4" w:space="0" w:color="auto"/>
              <w:right w:val="single" w:sz="4" w:space="0" w:color="auto"/>
            </w:tcBorders>
            <w:shd w:val="clear" w:color="auto" w:fill="FFFF99"/>
            <w:vAlign w:val="center"/>
            <w:hideMark/>
          </w:tcPr>
          <w:p w:rsidR="003224BC" w:rsidRPr="003224BC" w:rsidRDefault="003224BC" w:rsidP="003224BC">
            <w:pPr>
              <w:spacing w:after="0" w:line="240" w:lineRule="auto"/>
              <w:rPr>
                <w:rFonts w:ascii="Times New Roman" w:eastAsia="Times New Roman" w:hAnsi="Times New Roman" w:cs="Times New Roman"/>
                <w:b/>
                <w:sz w:val="18"/>
                <w:szCs w:val="18"/>
              </w:rPr>
            </w:pPr>
            <w:r w:rsidRPr="003224BC">
              <w:rPr>
                <w:rFonts w:ascii="Times New Roman" w:eastAsia="Times New Roman" w:hAnsi="Times New Roman" w:cs="Times New Roman"/>
                <w:b/>
                <w:sz w:val="18"/>
                <w:szCs w:val="18"/>
              </w:rPr>
              <w:t>Икономически дейности (А21)</w:t>
            </w:r>
          </w:p>
        </w:tc>
        <w:tc>
          <w:tcPr>
            <w:tcW w:w="482" w:type="pct"/>
            <w:tcBorders>
              <w:top w:val="single" w:sz="4" w:space="0" w:color="auto"/>
              <w:left w:val="nil"/>
              <w:bottom w:val="single" w:sz="4" w:space="0" w:color="auto"/>
              <w:right w:val="single" w:sz="4" w:space="0" w:color="auto"/>
            </w:tcBorders>
            <w:shd w:val="clear" w:color="auto" w:fill="FFFF99"/>
            <w:vAlign w:val="center"/>
            <w:hideMark/>
          </w:tcPr>
          <w:p w:rsidR="003224BC" w:rsidRPr="003224BC" w:rsidRDefault="003224BC" w:rsidP="003224BC">
            <w:pPr>
              <w:spacing w:after="0" w:line="240" w:lineRule="auto"/>
              <w:jc w:val="center"/>
              <w:rPr>
                <w:rFonts w:ascii="Times New Roman" w:eastAsia="Times New Roman" w:hAnsi="Times New Roman" w:cs="Times New Roman"/>
                <w:b/>
                <w:sz w:val="18"/>
                <w:szCs w:val="18"/>
              </w:rPr>
            </w:pPr>
            <w:r w:rsidRPr="003224BC">
              <w:rPr>
                <w:rFonts w:ascii="Times New Roman" w:eastAsia="Times New Roman" w:hAnsi="Times New Roman" w:cs="Times New Roman"/>
                <w:b/>
                <w:sz w:val="18"/>
                <w:szCs w:val="18"/>
              </w:rPr>
              <w:t>Общо</w:t>
            </w:r>
          </w:p>
        </w:tc>
        <w:tc>
          <w:tcPr>
            <w:tcW w:w="631" w:type="pct"/>
            <w:tcBorders>
              <w:top w:val="single" w:sz="4" w:space="0" w:color="auto"/>
              <w:left w:val="nil"/>
              <w:bottom w:val="single" w:sz="4" w:space="0" w:color="auto"/>
              <w:right w:val="single" w:sz="4" w:space="0" w:color="auto"/>
            </w:tcBorders>
            <w:shd w:val="clear" w:color="auto" w:fill="FFFF99"/>
            <w:vAlign w:val="center"/>
            <w:hideMark/>
          </w:tcPr>
          <w:p w:rsidR="003224BC" w:rsidRPr="003224BC" w:rsidRDefault="003224BC" w:rsidP="003224BC">
            <w:pPr>
              <w:spacing w:after="0" w:line="240" w:lineRule="auto"/>
              <w:jc w:val="center"/>
              <w:rPr>
                <w:rFonts w:ascii="Times New Roman" w:eastAsia="Times New Roman" w:hAnsi="Times New Roman" w:cs="Times New Roman"/>
                <w:b/>
                <w:sz w:val="18"/>
                <w:szCs w:val="18"/>
              </w:rPr>
            </w:pPr>
            <w:r w:rsidRPr="003224BC">
              <w:rPr>
                <w:rFonts w:ascii="Times New Roman" w:eastAsia="Times New Roman" w:hAnsi="Times New Roman" w:cs="Times New Roman"/>
                <w:b/>
                <w:sz w:val="18"/>
                <w:szCs w:val="18"/>
              </w:rPr>
              <w:t>Обществен сектор</w:t>
            </w:r>
          </w:p>
        </w:tc>
        <w:tc>
          <w:tcPr>
            <w:tcW w:w="601" w:type="pct"/>
            <w:tcBorders>
              <w:top w:val="single" w:sz="4" w:space="0" w:color="auto"/>
              <w:left w:val="nil"/>
              <w:bottom w:val="single" w:sz="4" w:space="0" w:color="auto"/>
              <w:right w:val="single" w:sz="4" w:space="0" w:color="auto"/>
            </w:tcBorders>
            <w:shd w:val="clear" w:color="auto" w:fill="FFFF99"/>
            <w:vAlign w:val="center"/>
            <w:hideMark/>
          </w:tcPr>
          <w:p w:rsidR="003224BC" w:rsidRPr="003224BC" w:rsidRDefault="003224BC" w:rsidP="003224BC">
            <w:pPr>
              <w:spacing w:after="0" w:line="240" w:lineRule="auto"/>
              <w:jc w:val="center"/>
              <w:rPr>
                <w:rFonts w:ascii="Times New Roman" w:eastAsia="Times New Roman" w:hAnsi="Times New Roman" w:cs="Times New Roman"/>
                <w:b/>
                <w:sz w:val="18"/>
                <w:szCs w:val="18"/>
              </w:rPr>
            </w:pPr>
            <w:r w:rsidRPr="003224BC">
              <w:rPr>
                <w:rFonts w:ascii="Times New Roman" w:eastAsia="Times New Roman" w:hAnsi="Times New Roman" w:cs="Times New Roman"/>
                <w:b/>
                <w:sz w:val="18"/>
                <w:szCs w:val="18"/>
              </w:rPr>
              <w:t>Частен сектор</w:t>
            </w:r>
          </w:p>
        </w:tc>
      </w:tr>
      <w:tr w:rsidR="003224BC" w:rsidRPr="003224BC" w:rsidTr="008E3F42">
        <w:trPr>
          <w:trHeight w:val="255"/>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rPr>
                <w:rFonts w:ascii="Times New Roman" w:eastAsia="Times New Roman" w:hAnsi="Times New Roman" w:cs="Times New Roman"/>
                <w:b/>
                <w:bCs/>
                <w:sz w:val="18"/>
                <w:szCs w:val="18"/>
              </w:rPr>
            </w:pPr>
            <w:r w:rsidRPr="003224BC">
              <w:rPr>
                <w:rFonts w:ascii="Times New Roman" w:eastAsia="Times New Roman" w:hAnsi="Times New Roman" w:cs="Times New Roman"/>
                <w:b/>
                <w:bCs/>
                <w:sz w:val="18"/>
                <w:szCs w:val="18"/>
              </w:rPr>
              <w:t>Община Садово</w:t>
            </w:r>
          </w:p>
        </w:tc>
        <w:tc>
          <w:tcPr>
            <w:tcW w:w="482"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10698</w:t>
            </w:r>
          </w:p>
        </w:tc>
        <w:tc>
          <w:tcPr>
            <w:tcW w:w="631"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10594</w:t>
            </w:r>
          </w:p>
        </w:tc>
        <w:tc>
          <w:tcPr>
            <w:tcW w:w="601"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10737</w:t>
            </w:r>
          </w:p>
        </w:tc>
      </w:tr>
      <w:tr w:rsidR="003224BC" w:rsidRPr="003224BC" w:rsidTr="008E3F42">
        <w:trPr>
          <w:trHeight w:val="255"/>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Селско, горско и рибно стопанство</w:t>
            </w:r>
          </w:p>
        </w:tc>
        <w:tc>
          <w:tcPr>
            <w:tcW w:w="482"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7366</w:t>
            </w:r>
          </w:p>
        </w:tc>
        <w:tc>
          <w:tcPr>
            <w:tcW w:w="631"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01"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7322</w:t>
            </w:r>
          </w:p>
        </w:tc>
      </w:tr>
      <w:tr w:rsidR="003224BC" w:rsidRPr="003224BC" w:rsidTr="008E3F42">
        <w:trPr>
          <w:trHeight w:val="255"/>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Добивна промишленост</w:t>
            </w:r>
          </w:p>
        </w:tc>
        <w:tc>
          <w:tcPr>
            <w:tcW w:w="482"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7059</w:t>
            </w:r>
          </w:p>
        </w:tc>
        <w:tc>
          <w:tcPr>
            <w:tcW w:w="631"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01"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7059</w:t>
            </w:r>
          </w:p>
        </w:tc>
      </w:tr>
      <w:tr w:rsidR="003224BC" w:rsidRPr="003224BC" w:rsidTr="008E3F42">
        <w:trPr>
          <w:trHeight w:val="255"/>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Преработваща промишленост</w:t>
            </w:r>
          </w:p>
        </w:tc>
        <w:tc>
          <w:tcPr>
            <w:tcW w:w="482"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11011</w:t>
            </w:r>
          </w:p>
        </w:tc>
        <w:tc>
          <w:tcPr>
            <w:tcW w:w="631"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01"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11011</w:t>
            </w:r>
          </w:p>
        </w:tc>
      </w:tr>
      <w:tr w:rsidR="003224BC" w:rsidRPr="003224BC" w:rsidTr="008E3F42">
        <w:trPr>
          <w:trHeight w:val="510"/>
        </w:trPr>
        <w:tc>
          <w:tcPr>
            <w:tcW w:w="328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Производство и разпределение на електрическа и топлинна енергия и на газообразни горива</w:t>
            </w:r>
          </w:p>
        </w:tc>
        <w:tc>
          <w:tcPr>
            <w:tcW w:w="48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0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8E3F42">
        <w:trPr>
          <w:trHeight w:val="510"/>
        </w:trPr>
        <w:tc>
          <w:tcPr>
            <w:tcW w:w="328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Доставяне на води; канализационни услуги, управление на отпадъци и възстановяване</w:t>
            </w:r>
          </w:p>
        </w:tc>
        <w:tc>
          <w:tcPr>
            <w:tcW w:w="482" w:type="pct"/>
            <w:tcBorders>
              <w:top w:val="single" w:sz="4" w:space="0" w:color="auto"/>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31" w:type="pct"/>
            <w:tcBorders>
              <w:top w:val="single" w:sz="4" w:space="0" w:color="auto"/>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01" w:type="pct"/>
            <w:tcBorders>
              <w:top w:val="single" w:sz="4" w:space="0" w:color="auto"/>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8E3F42">
        <w:trPr>
          <w:trHeight w:val="255"/>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Строителство</w:t>
            </w:r>
          </w:p>
        </w:tc>
        <w:tc>
          <w:tcPr>
            <w:tcW w:w="482"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6671</w:t>
            </w:r>
          </w:p>
        </w:tc>
        <w:tc>
          <w:tcPr>
            <w:tcW w:w="631"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01"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6671</w:t>
            </w:r>
          </w:p>
        </w:tc>
      </w:tr>
      <w:tr w:rsidR="003224BC" w:rsidRPr="003224BC" w:rsidTr="008E3F42">
        <w:trPr>
          <w:trHeight w:val="255"/>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Търговия; ремонт на автомобили и мотоциклети</w:t>
            </w:r>
          </w:p>
        </w:tc>
        <w:tc>
          <w:tcPr>
            <w:tcW w:w="482"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11602</w:t>
            </w:r>
          </w:p>
        </w:tc>
        <w:tc>
          <w:tcPr>
            <w:tcW w:w="631"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01"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11602</w:t>
            </w:r>
          </w:p>
        </w:tc>
      </w:tr>
      <w:tr w:rsidR="003224BC" w:rsidRPr="003224BC" w:rsidTr="008E3F42">
        <w:trPr>
          <w:trHeight w:val="255"/>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Транспорт, складиране и пощи</w:t>
            </w:r>
          </w:p>
        </w:tc>
        <w:tc>
          <w:tcPr>
            <w:tcW w:w="482"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13605</w:t>
            </w:r>
          </w:p>
        </w:tc>
        <w:tc>
          <w:tcPr>
            <w:tcW w:w="631"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01"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15012</w:t>
            </w:r>
          </w:p>
        </w:tc>
      </w:tr>
      <w:tr w:rsidR="003224BC" w:rsidRPr="003224BC" w:rsidTr="008E3F42">
        <w:trPr>
          <w:trHeight w:val="255"/>
        </w:trPr>
        <w:tc>
          <w:tcPr>
            <w:tcW w:w="328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Хотелиерство и ресторантьорство</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5413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5413</w:t>
            </w:r>
          </w:p>
        </w:tc>
      </w:tr>
      <w:tr w:rsidR="003224BC" w:rsidRPr="003224BC" w:rsidTr="008E3F42">
        <w:trPr>
          <w:trHeight w:val="510"/>
        </w:trPr>
        <w:tc>
          <w:tcPr>
            <w:tcW w:w="328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Създаване и разпространение на информация и творчески продукти; далекосъобщения</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6357</w:t>
            </w:r>
          </w:p>
        </w:tc>
        <w:tc>
          <w:tcPr>
            <w:tcW w:w="631" w:type="pct"/>
            <w:tcBorders>
              <w:top w:val="single" w:sz="4" w:space="0" w:color="auto"/>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01" w:type="pct"/>
            <w:tcBorders>
              <w:top w:val="single" w:sz="4" w:space="0" w:color="auto"/>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6357</w:t>
            </w:r>
          </w:p>
        </w:tc>
      </w:tr>
      <w:tr w:rsidR="003224BC" w:rsidRPr="003224BC" w:rsidTr="008E3F42">
        <w:trPr>
          <w:trHeight w:val="255"/>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Финансови и застрахователни дейности</w:t>
            </w:r>
          </w:p>
        </w:tc>
        <w:tc>
          <w:tcPr>
            <w:tcW w:w="482"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31"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01"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8E3F42">
        <w:trPr>
          <w:trHeight w:val="255"/>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Операции с недвижими имоти</w:t>
            </w:r>
          </w:p>
        </w:tc>
        <w:tc>
          <w:tcPr>
            <w:tcW w:w="482"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31"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01"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8E3F42">
        <w:trPr>
          <w:trHeight w:val="255"/>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Професионални дейности и научни изследвания</w:t>
            </w:r>
          </w:p>
        </w:tc>
        <w:tc>
          <w:tcPr>
            <w:tcW w:w="482"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31"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01"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5789</w:t>
            </w:r>
          </w:p>
        </w:tc>
      </w:tr>
      <w:tr w:rsidR="003224BC" w:rsidRPr="003224BC" w:rsidTr="008E3F42">
        <w:trPr>
          <w:trHeight w:val="255"/>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Административни и спомагателни дейности</w:t>
            </w:r>
          </w:p>
        </w:tc>
        <w:tc>
          <w:tcPr>
            <w:tcW w:w="482"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31"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01"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8E3F42">
        <w:trPr>
          <w:trHeight w:val="255"/>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Държавно управление</w:t>
            </w:r>
          </w:p>
        </w:tc>
        <w:tc>
          <w:tcPr>
            <w:tcW w:w="482"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31"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01"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8E3F42">
        <w:trPr>
          <w:trHeight w:val="255"/>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Образование</w:t>
            </w:r>
          </w:p>
        </w:tc>
        <w:tc>
          <w:tcPr>
            <w:tcW w:w="482"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12655</w:t>
            </w:r>
          </w:p>
        </w:tc>
        <w:tc>
          <w:tcPr>
            <w:tcW w:w="631"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12655</w:t>
            </w:r>
          </w:p>
        </w:tc>
        <w:tc>
          <w:tcPr>
            <w:tcW w:w="601"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8E3F42">
        <w:trPr>
          <w:trHeight w:val="255"/>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Хуманно здравеопазване и социална работа</w:t>
            </w:r>
          </w:p>
        </w:tc>
        <w:tc>
          <w:tcPr>
            <w:tcW w:w="482"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7938</w:t>
            </w:r>
          </w:p>
        </w:tc>
        <w:tc>
          <w:tcPr>
            <w:tcW w:w="631"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01" w:type="pct"/>
            <w:tcBorders>
              <w:top w:val="nil"/>
              <w:left w:val="nil"/>
              <w:bottom w:val="single" w:sz="4" w:space="0" w:color="auto"/>
              <w:right w:val="single" w:sz="4" w:space="0" w:color="auto"/>
            </w:tcBorders>
            <w:shd w:val="clear" w:color="auto" w:fill="auto"/>
            <w:noWrap/>
            <w:vAlign w:val="bottom"/>
            <w:hideMark/>
          </w:tcPr>
          <w:p w:rsidR="003224BC" w:rsidRPr="003224BC" w:rsidRDefault="003224BC" w:rsidP="003224BC">
            <w:pPr>
              <w:spacing w:after="0" w:line="240" w:lineRule="auto"/>
              <w:jc w:val="right"/>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7586</w:t>
            </w:r>
          </w:p>
        </w:tc>
      </w:tr>
      <w:tr w:rsidR="003224BC" w:rsidRPr="003224BC" w:rsidTr="008E3F42">
        <w:trPr>
          <w:trHeight w:val="255"/>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Култура, спорт и развлечения</w:t>
            </w:r>
          </w:p>
        </w:tc>
        <w:tc>
          <w:tcPr>
            <w:tcW w:w="482"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31"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01"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r w:rsidR="003224BC" w:rsidRPr="003224BC" w:rsidTr="008E3F42">
        <w:trPr>
          <w:trHeight w:val="255"/>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Други дейности</w:t>
            </w:r>
          </w:p>
        </w:tc>
        <w:tc>
          <w:tcPr>
            <w:tcW w:w="482"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31"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c>
          <w:tcPr>
            <w:tcW w:w="601" w:type="pct"/>
            <w:tcBorders>
              <w:top w:val="nil"/>
              <w:left w:val="nil"/>
              <w:bottom w:val="single" w:sz="4" w:space="0" w:color="auto"/>
              <w:right w:val="single" w:sz="4" w:space="0" w:color="auto"/>
            </w:tcBorders>
            <w:shd w:val="clear" w:color="auto" w:fill="auto"/>
            <w:vAlign w:val="bottom"/>
            <w:hideMark/>
          </w:tcPr>
          <w:p w:rsidR="003224BC" w:rsidRPr="003224BC" w:rsidRDefault="003224BC" w:rsidP="003224BC">
            <w:pPr>
              <w:spacing w:after="0" w:line="240" w:lineRule="auto"/>
              <w:jc w:val="right"/>
              <w:rPr>
                <w:rFonts w:ascii="Times New Roman" w:eastAsia="Times New Roman" w:hAnsi="Times New Roman" w:cs="Times New Roman"/>
                <w:sz w:val="18"/>
                <w:szCs w:val="18"/>
              </w:rPr>
            </w:pPr>
            <w:r w:rsidRPr="003224BC">
              <w:rPr>
                <w:rFonts w:ascii="Times New Roman" w:eastAsia="Times New Roman" w:hAnsi="Times New Roman" w:cs="Times New Roman"/>
                <w:sz w:val="18"/>
                <w:szCs w:val="18"/>
              </w:rPr>
              <w:t>..</w:t>
            </w:r>
          </w:p>
        </w:tc>
      </w:tr>
    </w:tbl>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В община Садово има интерес от чуждестранни инвеститори и за 2018г. инвестициите са 40 725 500 лв., което е с 41,3 повече в сравнение с 2016г.</w:t>
      </w:r>
    </w:p>
    <w:p w:rsidR="003224BC" w:rsidRPr="003224BC" w:rsidRDefault="003224BC" w:rsidP="003224BC">
      <w:pPr>
        <w:spacing w:after="0" w:line="360" w:lineRule="auto"/>
        <w:rPr>
          <w:rFonts w:ascii="Times New Roman" w:eastAsia="MS Mincho" w:hAnsi="Times New Roman" w:cs="Times New Roman"/>
          <w:b/>
          <w:spacing w:val="4"/>
          <w:lang w:val="bg-BG" w:eastAsia="ja-JP"/>
        </w:rPr>
      </w:pPr>
      <w:r w:rsidRPr="003224BC">
        <w:rPr>
          <w:rFonts w:ascii="Times New Roman" w:eastAsia="MS Mincho" w:hAnsi="Times New Roman" w:cs="Times New Roman"/>
          <w:b/>
          <w:spacing w:val="4"/>
          <w:lang w:val="bg-BG" w:eastAsia="ja-JP"/>
        </w:rPr>
        <w:t xml:space="preserve">Чуждестранни преки инвестиции от нефинансовия сектор към 31.12. </w:t>
      </w:r>
    </w:p>
    <w:tbl>
      <w:tblPr>
        <w:tblW w:w="5000" w:type="pct"/>
        <w:tblLook w:val="04A0" w:firstRow="1" w:lastRow="0" w:firstColumn="1" w:lastColumn="0" w:noHBand="0" w:noVBand="1"/>
      </w:tblPr>
      <w:tblGrid>
        <w:gridCol w:w="3982"/>
        <w:gridCol w:w="5640"/>
      </w:tblGrid>
      <w:tr w:rsidR="003224BC" w:rsidRPr="003224BC" w:rsidTr="00DF5DCA">
        <w:trPr>
          <w:trHeight w:val="255"/>
        </w:trPr>
        <w:tc>
          <w:tcPr>
            <w:tcW w:w="2069" w:type="pct"/>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3224BC" w:rsidRPr="003224BC" w:rsidRDefault="003224BC" w:rsidP="003224BC">
            <w:pPr>
              <w:spacing w:after="0" w:line="240" w:lineRule="auto"/>
              <w:jc w:val="center"/>
              <w:rPr>
                <w:rFonts w:ascii="Times New Roman" w:eastAsia="Times New Roman" w:hAnsi="Times New Roman" w:cs="Times New Roman"/>
                <w:b/>
                <w:color w:val="000000"/>
                <w:sz w:val="18"/>
                <w:szCs w:val="18"/>
              </w:rPr>
            </w:pPr>
            <w:r w:rsidRPr="003224BC">
              <w:rPr>
                <w:rFonts w:ascii="Times New Roman" w:eastAsia="Times New Roman" w:hAnsi="Times New Roman" w:cs="Times New Roman"/>
                <w:b/>
                <w:color w:val="000000"/>
                <w:sz w:val="18"/>
                <w:szCs w:val="18"/>
              </w:rPr>
              <w:t>Години</w:t>
            </w:r>
          </w:p>
        </w:tc>
        <w:tc>
          <w:tcPr>
            <w:tcW w:w="2931" w:type="pct"/>
            <w:tcBorders>
              <w:top w:val="single" w:sz="4" w:space="0" w:color="auto"/>
              <w:left w:val="nil"/>
              <w:bottom w:val="single" w:sz="4" w:space="0" w:color="auto"/>
              <w:right w:val="single" w:sz="4" w:space="0" w:color="auto"/>
            </w:tcBorders>
            <w:shd w:val="clear" w:color="auto" w:fill="FFFF99"/>
            <w:noWrap/>
            <w:vAlign w:val="center"/>
            <w:hideMark/>
          </w:tcPr>
          <w:p w:rsidR="003224BC" w:rsidRPr="003224BC" w:rsidRDefault="003224BC" w:rsidP="003224BC">
            <w:pPr>
              <w:spacing w:after="0" w:line="240" w:lineRule="auto"/>
              <w:jc w:val="center"/>
              <w:rPr>
                <w:rFonts w:ascii="Times New Roman" w:eastAsia="Times New Roman" w:hAnsi="Times New Roman" w:cs="Times New Roman"/>
                <w:b/>
                <w:color w:val="000000"/>
                <w:sz w:val="18"/>
                <w:szCs w:val="18"/>
              </w:rPr>
            </w:pPr>
            <w:r w:rsidRPr="003224BC">
              <w:rPr>
                <w:rFonts w:ascii="Times New Roman" w:eastAsia="Times New Roman" w:hAnsi="Times New Roman" w:cs="Times New Roman"/>
                <w:b/>
                <w:color w:val="000000"/>
                <w:sz w:val="18"/>
                <w:szCs w:val="18"/>
              </w:rPr>
              <w:t>ЧПИ</w:t>
            </w:r>
          </w:p>
        </w:tc>
      </w:tr>
      <w:tr w:rsidR="003224BC" w:rsidRPr="003224BC" w:rsidTr="00DF5DCA">
        <w:trPr>
          <w:trHeight w:val="255"/>
        </w:trPr>
        <w:tc>
          <w:tcPr>
            <w:tcW w:w="2069" w:type="pct"/>
            <w:tcBorders>
              <w:top w:val="nil"/>
              <w:left w:val="single" w:sz="4" w:space="0" w:color="auto"/>
              <w:bottom w:val="single" w:sz="4" w:space="0" w:color="auto"/>
              <w:right w:val="single" w:sz="4" w:space="0" w:color="auto"/>
            </w:tcBorders>
            <w:shd w:val="clear" w:color="auto" w:fill="auto"/>
            <w:noWrap/>
            <w:vAlign w:val="center"/>
            <w:hideMark/>
          </w:tcPr>
          <w:p w:rsidR="003224BC" w:rsidRPr="003224BC" w:rsidRDefault="003224BC" w:rsidP="003224BC">
            <w:pPr>
              <w:spacing w:after="0" w:line="240" w:lineRule="auto"/>
              <w:jc w:val="center"/>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2016</w:t>
            </w:r>
          </w:p>
        </w:tc>
        <w:tc>
          <w:tcPr>
            <w:tcW w:w="2931" w:type="pct"/>
            <w:tcBorders>
              <w:top w:val="nil"/>
              <w:left w:val="nil"/>
              <w:bottom w:val="single" w:sz="4" w:space="0" w:color="auto"/>
              <w:right w:val="single" w:sz="4" w:space="0" w:color="auto"/>
            </w:tcBorders>
            <w:shd w:val="clear" w:color="auto" w:fill="auto"/>
            <w:noWrap/>
            <w:vAlign w:val="center"/>
            <w:hideMark/>
          </w:tcPr>
          <w:p w:rsidR="003224BC" w:rsidRPr="003224BC" w:rsidRDefault="003224BC" w:rsidP="003224BC">
            <w:pPr>
              <w:spacing w:after="0" w:line="240" w:lineRule="auto"/>
              <w:jc w:val="center"/>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28 821,4</w:t>
            </w:r>
          </w:p>
        </w:tc>
      </w:tr>
      <w:tr w:rsidR="003224BC" w:rsidRPr="003224BC" w:rsidTr="00DF5DCA">
        <w:trPr>
          <w:trHeight w:val="255"/>
        </w:trPr>
        <w:tc>
          <w:tcPr>
            <w:tcW w:w="2069" w:type="pct"/>
            <w:tcBorders>
              <w:top w:val="nil"/>
              <w:left w:val="single" w:sz="4" w:space="0" w:color="auto"/>
              <w:bottom w:val="single" w:sz="4" w:space="0" w:color="auto"/>
              <w:right w:val="single" w:sz="4" w:space="0" w:color="auto"/>
            </w:tcBorders>
            <w:shd w:val="clear" w:color="auto" w:fill="auto"/>
            <w:noWrap/>
            <w:vAlign w:val="center"/>
            <w:hideMark/>
          </w:tcPr>
          <w:p w:rsidR="003224BC" w:rsidRPr="003224BC" w:rsidRDefault="003224BC" w:rsidP="003224BC">
            <w:pPr>
              <w:spacing w:after="0" w:line="240" w:lineRule="auto"/>
              <w:jc w:val="center"/>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2017</w:t>
            </w:r>
          </w:p>
        </w:tc>
        <w:tc>
          <w:tcPr>
            <w:tcW w:w="2931" w:type="pct"/>
            <w:tcBorders>
              <w:top w:val="nil"/>
              <w:left w:val="nil"/>
              <w:bottom w:val="single" w:sz="4" w:space="0" w:color="auto"/>
              <w:right w:val="single" w:sz="4" w:space="0" w:color="auto"/>
            </w:tcBorders>
            <w:shd w:val="clear" w:color="auto" w:fill="auto"/>
            <w:noWrap/>
            <w:vAlign w:val="center"/>
            <w:hideMark/>
          </w:tcPr>
          <w:p w:rsidR="003224BC" w:rsidRPr="003224BC" w:rsidRDefault="003224BC" w:rsidP="003224BC">
            <w:pPr>
              <w:spacing w:after="0" w:line="240" w:lineRule="auto"/>
              <w:jc w:val="center"/>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33 971,5</w:t>
            </w:r>
          </w:p>
        </w:tc>
      </w:tr>
      <w:tr w:rsidR="003224BC" w:rsidRPr="003224BC" w:rsidTr="00DF5DCA">
        <w:trPr>
          <w:trHeight w:val="255"/>
        </w:trPr>
        <w:tc>
          <w:tcPr>
            <w:tcW w:w="2069" w:type="pct"/>
            <w:tcBorders>
              <w:top w:val="nil"/>
              <w:left w:val="single" w:sz="4" w:space="0" w:color="auto"/>
              <w:bottom w:val="single" w:sz="4" w:space="0" w:color="auto"/>
              <w:right w:val="single" w:sz="4" w:space="0" w:color="auto"/>
            </w:tcBorders>
            <w:shd w:val="clear" w:color="auto" w:fill="auto"/>
            <w:noWrap/>
            <w:vAlign w:val="center"/>
            <w:hideMark/>
          </w:tcPr>
          <w:p w:rsidR="003224BC" w:rsidRPr="003224BC" w:rsidRDefault="003224BC" w:rsidP="003224BC">
            <w:pPr>
              <w:spacing w:after="0" w:line="240" w:lineRule="auto"/>
              <w:jc w:val="center"/>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2018</w:t>
            </w:r>
          </w:p>
        </w:tc>
        <w:tc>
          <w:tcPr>
            <w:tcW w:w="2931" w:type="pct"/>
            <w:tcBorders>
              <w:top w:val="nil"/>
              <w:left w:val="nil"/>
              <w:bottom w:val="single" w:sz="4" w:space="0" w:color="auto"/>
              <w:right w:val="single" w:sz="4" w:space="0" w:color="auto"/>
            </w:tcBorders>
            <w:shd w:val="clear" w:color="auto" w:fill="auto"/>
            <w:noWrap/>
            <w:vAlign w:val="center"/>
            <w:hideMark/>
          </w:tcPr>
          <w:p w:rsidR="003224BC" w:rsidRPr="003224BC" w:rsidRDefault="003224BC" w:rsidP="003224BC">
            <w:pPr>
              <w:spacing w:after="0" w:line="240" w:lineRule="auto"/>
              <w:jc w:val="center"/>
              <w:rPr>
                <w:rFonts w:ascii="Times New Roman" w:eastAsia="Times New Roman" w:hAnsi="Times New Roman" w:cs="Times New Roman"/>
                <w:color w:val="000000"/>
                <w:sz w:val="18"/>
                <w:szCs w:val="18"/>
              </w:rPr>
            </w:pPr>
            <w:r w:rsidRPr="003224BC">
              <w:rPr>
                <w:rFonts w:ascii="Times New Roman" w:eastAsia="Times New Roman" w:hAnsi="Times New Roman" w:cs="Times New Roman"/>
                <w:color w:val="000000"/>
                <w:sz w:val="18"/>
                <w:szCs w:val="18"/>
              </w:rPr>
              <w:t>40 725,5</w:t>
            </w:r>
          </w:p>
        </w:tc>
      </w:tr>
    </w:tbl>
    <w:p w:rsidR="003224BC" w:rsidRDefault="003224BC" w:rsidP="003224BC">
      <w:pPr>
        <w:spacing w:after="0" w:line="360" w:lineRule="auto"/>
        <w:ind w:left="7788"/>
        <w:rPr>
          <w:rFonts w:ascii="Times New Roman" w:eastAsia="MS Mincho" w:hAnsi="Times New Roman" w:cs="Times New Roman"/>
          <w:i/>
          <w:spacing w:val="4"/>
          <w:sz w:val="18"/>
          <w:szCs w:val="18"/>
          <w:lang w:val="bg-BG" w:eastAsia="ja-JP"/>
        </w:rPr>
      </w:pPr>
      <w:r w:rsidRPr="003224BC">
        <w:rPr>
          <w:rFonts w:ascii="Times New Roman" w:eastAsia="MS Mincho" w:hAnsi="Times New Roman" w:cs="Times New Roman"/>
          <w:i/>
          <w:spacing w:val="4"/>
          <w:sz w:val="18"/>
          <w:szCs w:val="18"/>
          <w:lang w:val="bg-BG" w:eastAsia="ja-JP"/>
        </w:rPr>
        <w:t>НСИ 2020г.</w:t>
      </w:r>
    </w:p>
    <w:p w:rsidR="00D978D2" w:rsidRPr="00D978D2" w:rsidRDefault="00D978D2" w:rsidP="00D978D2">
      <w:pPr>
        <w:shd w:val="clear" w:color="auto" w:fill="FFFF99"/>
        <w:autoSpaceDE w:val="0"/>
        <w:autoSpaceDN w:val="0"/>
        <w:adjustRightInd w:val="0"/>
        <w:spacing w:after="0" w:line="240" w:lineRule="auto"/>
        <w:ind w:firstLine="360"/>
        <w:jc w:val="both"/>
        <w:rPr>
          <w:rFonts w:ascii="Times New Roman" w:eastAsia="MS Mincho" w:hAnsi="Times New Roman" w:cs="Times New Roman"/>
          <w:b/>
          <w:spacing w:val="4"/>
          <w:sz w:val="24"/>
          <w:szCs w:val="24"/>
          <w:lang w:val="bg-BG" w:eastAsia="ja-JP"/>
        </w:rPr>
      </w:pPr>
      <w:r w:rsidRPr="00D978D2">
        <w:rPr>
          <w:rFonts w:ascii="Times New Roman" w:eastAsia="MS Mincho" w:hAnsi="Times New Roman" w:cs="Times New Roman"/>
          <w:b/>
          <w:spacing w:val="4"/>
          <w:sz w:val="24"/>
          <w:szCs w:val="24"/>
          <w:lang w:val="bg-BG" w:eastAsia="ja-JP"/>
        </w:rPr>
        <w:t>2.3.2.</w:t>
      </w:r>
      <w:r>
        <w:rPr>
          <w:rFonts w:ascii="Times New Roman" w:eastAsia="MS Mincho" w:hAnsi="Times New Roman" w:cs="Times New Roman"/>
          <w:b/>
          <w:spacing w:val="4"/>
          <w:sz w:val="24"/>
          <w:szCs w:val="24"/>
          <w:lang w:val="bg-BG" w:eastAsia="ja-JP"/>
        </w:rPr>
        <w:t>Селско стопанство</w:t>
      </w:r>
    </w:p>
    <w:p w:rsidR="003224BC" w:rsidRPr="003224BC" w:rsidRDefault="003224BC" w:rsidP="003224BC">
      <w:pPr>
        <w:spacing w:after="0" w:line="240" w:lineRule="auto"/>
        <w:jc w:val="both"/>
        <w:rPr>
          <w:rFonts w:ascii="Times New Roman" w:eastAsia="Times New Roman" w:hAnsi="Times New Roman" w:cs="Times New Roman"/>
          <w:b/>
          <w:lang w:val="bg-BG" w:eastAsia="bg-BG"/>
        </w:rPr>
      </w:pPr>
      <w:r w:rsidRPr="003224BC">
        <w:rPr>
          <w:rFonts w:ascii="Times New Roman" w:eastAsia="Times New Roman" w:hAnsi="Times New Roman" w:cs="Times New Roman"/>
          <w:b/>
          <w:lang w:val="bg-BG" w:eastAsia="bg-BG"/>
        </w:rPr>
        <w:t>Баланс на замеделските земи по култури</w:t>
      </w:r>
    </w:p>
    <w:tbl>
      <w:tblPr>
        <w:tblW w:w="5000" w:type="pct"/>
        <w:tblCellMar>
          <w:left w:w="40" w:type="dxa"/>
          <w:right w:w="40" w:type="dxa"/>
        </w:tblCellMar>
        <w:tblLook w:val="0000" w:firstRow="0" w:lastRow="0" w:firstColumn="0" w:lastColumn="0" w:noHBand="0" w:noVBand="0"/>
      </w:tblPr>
      <w:tblGrid>
        <w:gridCol w:w="1621"/>
        <w:gridCol w:w="1271"/>
        <w:gridCol w:w="1112"/>
        <w:gridCol w:w="1283"/>
        <w:gridCol w:w="1260"/>
        <w:gridCol w:w="1328"/>
        <w:gridCol w:w="1611"/>
      </w:tblGrid>
      <w:tr w:rsidR="003224BC" w:rsidRPr="003224BC" w:rsidTr="00DF5DCA">
        <w:tc>
          <w:tcPr>
            <w:tcW w:w="855" w:type="pct"/>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3224BC" w:rsidRPr="003224BC" w:rsidRDefault="003224BC" w:rsidP="003224BC">
            <w:pPr>
              <w:autoSpaceDE w:val="0"/>
              <w:autoSpaceDN w:val="0"/>
              <w:adjustRightInd w:val="0"/>
              <w:spacing w:after="0" w:line="240" w:lineRule="exact"/>
              <w:ind w:left="19" w:hanging="19"/>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Земеделска земя  /ха/</w:t>
            </w:r>
          </w:p>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p>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p>
        </w:tc>
        <w:tc>
          <w:tcPr>
            <w:tcW w:w="2596" w:type="pct"/>
            <w:gridSpan w:val="4"/>
            <w:tcBorders>
              <w:top w:val="single" w:sz="4" w:space="0" w:color="auto"/>
              <w:left w:val="single" w:sz="4" w:space="0" w:color="auto"/>
              <w:bottom w:val="single" w:sz="4" w:space="0" w:color="auto"/>
              <w:right w:val="single" w:sz="4" w:space="0" w:color="auto"/>
            </w:tcBorders>
            <w:shd w:val="clear" w:color="auto" w:fill="FFFF99"/>
            <w:vAlign w:val="center"/>
          </w:tcPr>
          <w:p w:rsidR="003224BC" w:rsidRPr="003224BC" w:rsidRDefault="003224BC" w:rsidP="003224BC">
            <w:pPr>
              <w:autoSpaceDE w:val="0"/>
              <w:autoSpaceDN w:val="0"/>
              <w:adjustRightInd w:val="0"/>
              <w:spacing w:after="0" w:line="240" w:lineRule="auto"/>
              <w:ind w:left="1699"/>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в т.ч.</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3224BC" w:rsidRPr="003224BC" w:rsidRDefault="003224BC" w:rsidP="003224BC">
            <w:pPr>
              <w:autoSpaceDE w:val="0"/>
              <w:autoSpaceDN w:val="0"/>
              <w:adjustRightInd w:val="0"/>
              <w:spacing w:after="0" w:line="240" w:lineRule="exact"/>
              <w:ind w:firstLine="19"/>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Пасища, мери/ха/</w:t>
            </w:r>
          </w:p>
          <w:p w:rsidR="003224BC" w:rsidRPr="003224BC" w:rsidRDefault="003224BC" w:rsidP="003224BC">
            <w:pPr>
              <w:autoSpaceDE w:val="0"/>
              <w:autoSpaceDN w:val="0"/>
              <w:adjustRightInd w:val="0"/>
              <w:spacing w:after="0" w:line="230" w:lineRule="exact"/>
              <w:jc w:val="center"/>
              <w:rPr>
                <w:rFonts w:ascii="Times New Roman" w:eastAsia="Times New Roman" w:hAnsi="Times New Roman" w:cs="Times New Roman"/>
                <w:b/>
                <w:sz w:val="18"/>
                <w:szCs w:val="18"/>
                <w:lang w:val="bg-BG" w:eastAsia="bg-BG"/>
              </w:rPr>
            </w:pPr>
          </w:p>
          <w:p w:rsidR="003224BC" w:rsidRPr="003224BC" w:rsidRDefault="003224BC" w:rsidP="003224BC">
            <w:pPr>
              <w:autoSpaceDE w:val="0"/>
              <w:autoSpaceDN w:val="0"/>
              <w:adjustRightInd w:val="0"/>
              <w:spacing w:after="0" w:line="230" w:lineRule="exact"/>
              <w:jc w:val="center"/>
              <w:rPr>
                <w:rFonts w:ascii="Times New Roman" w:eastAsia="Times New Roman" w:hAnsi="Times New Roman" w:cs="Times New Roman"/>
                <w:b/>
                <w:sz w:val="18"/>
                <w:szCs w:val="18"/>
                <w:lang w:val="bg-BG" w:eastAsia="bg-BG"/>
              </w:rPr>
            </w:pPr>
          </w:p>
        </w:tc>
        <w:tc>
          <w:tcPr>
            <w:tcW w:w="849" w:type="pct"/>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3224BC" w:rsidRPr="003224BC" w:rsidRDefault="003224BC" w:rsidP="003224BC">
            <w:pPr>
              <w:autoSpaceDE w:val="0"/>
              <w:autoSpaceDN w:val="0"/>
              <w:adjustRightInd w:val="0"/>
              <w:spacing w:after="0" w:line="230" w:lineRule="exact"/>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Друга земеделска територия /ха/</w:t>
            </w:r>
          </w:p>
          <w:p w:rsidR="003224BC" w:rsidRPr="003224BC" w:rsidRDefault="003224BC" w:rsidP="003224BC">
            <w:pPr>
              <w:autoSpaceDE w:val="0"/>
              <w:autoSpaceDN w:val="0"/>
              <w:adjustRightInd w:val="0"/>
              <w:spacing w:after="0" w:line="230" w:lineRule="exact"/>
              <w:jc w:val="center"/>
              <w:rPr>
                <w:rFonts w:ascii="Times New Roman" w:eastAsia="Times New Roman" w:hAnsi="Times New Roman" w:cs="Times New Roman"/>
                <w:b/>
                <w:sz w:val="18"/>
                <w:szCs w:val="18"/>
                <w:lang w:val="bg-BG" w:eastAsia="bg-BG"/>
              </w:rPr>
            </w:pPr>
          </w:p>
          <w:p w:rsidR="003224BC" w:rsidRPr="003224BC" w:rsidRDefault="003224BC" w:rsidP="003224BC">
            <w:pPr>
              <w:autoSpaceDE w:val="0"/>
              <w:autoSpaceDN w:val="0"/>
              <w:adjustRightInd w:val="0"/>
              <w:spacing w:after="0" w:line="230" w:lineRule="exact"/>
              <w:jc w:val="center"/>
              <w:rPr>
                <w:rFonts w:ascii="Times New Roman" w:eastAsia="Times New Roman" w:hAnsi="Times New Roman" w:cs="Times New Roman"/>
                <w:b/>
                <w:sz w:val="18"/>
                <w:szCs w:val="18"/>
                <w:lang w:val="bg-BG" w:eastAsia="bg-BG"/>
              </w:rPr>
            </w:pPr>
          </w:p>
        </w:tc>
      </w:tr>
      <w:tr w:rsidR="003224BC" w:rsidRPr="00D038C2" w:rsidTr="00DF5DCA">
        <w:tc>
          <w:tcPr>
            <w:tcW w:w="855" w:type="pct"/>
            <w:vMerge/>
            <w:tcBorders>
              <w:top w:val="single" w:sz="4" w:space="0" w:color="auto"/>
              <w:left w:val="single" w:sz="6" w:space="0" w:color="auto"/>
              <w:bottom w:val="single" w:sz="6" w:space="0" w:color="auto"/>
              <w:right w:val="single" w:sz="4" w:space="0" w:color="auto"/>
            </w:tcBorders>
            <w:vAlign w:val="center"/>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p>
        </w:tc>
        <w:tc>
          <w:tcPr>
            <w:tcW w:w="670" w:type="pct"/>
            <w:tcBorders>
              <w:top w:val="single" w:sz="4" w:space="0" w:color="auto"/>
              <w:left w:val="single" w:sz="4" w:space="0" w:color="auto"/>
              <w:bottom w:val="single" w:sz="4" w:space="0" w:color="auto"/>
              <w:right w:val="single" w:sz="4" w:space="0" w:color="auto"/>
            </w:tcBorders>
            <w:shd w:val="clear" w:color="auto" w:fill="FFFF99"/>
            <w:vAlign w:val="center"/>
          </w:tcPr>
          <w:p w:rsidR="003224BC" w:rsidRPr="003224BC" w:rsidRDefault="003224BC" w:rsidP="003224BC">
            <w:pPr>
              <w:autoSpaceDE w:val="0"/>
              <w:autoSpaceDN w:val="0"/>
              <w:adjustRightInd w:val="0"/>
              <w:spacing w:after="0" w:line="230" w:lineRule="exact"/>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Зърнени култури /ха/</w:t>
            </w:r>
          </w:p>
        </w:tc>
        <w:tc>
          <w:tcPr>
            <w:tcW w:w="586" w:type="pct"/>
            <w:tcBorders>
              <w:top w:val="single" w:sz="4" w:space="0" w:color="auto"/>
              <w:left w:val="single" w:sz="4" w:space="0" w:color="auto"/>
              <w:bottom w:val="single" w:sz="4" w:space="0" w:color="auto"/>
              <w:right w:val="single" w:sz="4" w:space="0" w:color="auto"/>
            </w:tcBorders>
            <w:shd w:val="clear" w:color="auto" w:fill="FFFF99"/>
            <w:vAlign w:val="center"/>
          </w:tcPr>
          <w:p w:rsidR="003224BC" w:rsidRPr="003224BC" w:rsidRDefault="003224BC" w:rsidP="003224BC">
            <w:pPr>
              <w:autoSpaceDE w:val="0"/>
              <w:autoSpaceDN w:val="0"/>
              <w:adjustRightInd w:val="0"/>
              <w:spacing w:after="0" w:line="230" w:lineRule="exact"/>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Зеленч укови култури /ха/</w:t>
            </w:r>
          </w:p>
        </w:tc>
        <w:tc>
          <w:tcPr>
            <w:tcW w:w="676" w:type="pct"/>
            <w:tcBorders>
              <w:top w:val="single" w:sz="4" w:space="0" w:color="auto"/>
              <w:left w:val="single" w:sz="4" w:space="0" w:color="auto"/>
              <w:bottom w:val="single" w:sz="4" w:space="0" w:color="auto"/>
              <w:right w:val="single" w:sz="4" w:space="0" w:color="auto"/>
            </w:tcBorders>
            <w:shd w:val="clear" w:color="auto" w:fill="FFFF99"/>
            <w:vAlign w:val="center"/>
          </w:tcPr>
          <w:p w:rsidR="003224BC" w:rsidRPr="003224BC" w:rsidRDefault="003224BC" w:rsidP="003224BC">
            <w:pPr>
              <w:autoSpaceDE w:val="0"/>
              <w:autoSpaceDN w:val="0"/>
              <w:adjustRightInd w:val="0"/>
              <w:spacing w:after="0" w:line="230" w:lineRule="exact"/>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Техничес</w:t>
            </w:r>
          </w:p>
          <w:p w:rsidR="003224BC" w:rsidRPr="003224BC" w:rsidRDefault="003224BC" w:rsidP="003224BC">
            <w:pPr>
              <w:autoSpaceDE w:val="0"/>
              <w:autoSpaceDN w:val="0"/>
              <w:adjustRightInd w:val="0"/>
              <w:spacing w:after="0" w:line="230" w:lineRule="exact"/>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ки култури /ха/</w:t>
            </w:r>
          </w:p>
        </w:tc>
        <w:tc>
          <w:tcPr>
            <w:tcW w:w="664" w:type="pct"/>
            <w:tcBorders>
              <w:top w:val="single" w:sz="4" w:space="0" w:color="auto"/>
              <w:left w:val="single" w:sz="4" w:space="0" w:color="auto"/>
              <w:bottom w:val="single" w:sz="4" w:space="0" w:color="auto"/>
              <w:right w:val="single" w:sz="4" w:space="0" w:color="auto"/>
            </w:tcBorders>
            <w:shd w:val="clear" w:color="auto" w:fill="FFFF99"/>
            <w:vAlign w:val="center"/>
          </w:tcPr>
          <w:p w:rsidR="003224BC" w:rsidRPr="003224BC" w:rsidRDefault="003224BC" w:rsidP="003224BC">
            <w:pPr>
              <w:autoSpaceDE w:val="0"/>
              <w:autoSpaceDN w:val="0"/>
              <w:adjustRightInd w:val="0"/>
              <w:spacing w:after="0" w:line="230" w:lineRule="exact"/>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Трайни насажде</w:t>
            </w:r>
          </w:p>
          <w:p w:rsidR="003224BC" w:rsidRPr="003224BC" w:rsidRDefault="003224BC" w:rsidP="003224BC">
            <w:pPr>
              <w:autoSpaceDE w:val="0"/>
              <w:autoSpaceDN w:val="0"/>
              <w:adjustRightInd w:val="0"/>
              <w:spacing w:after="0" w:line="230" w:lineRule="exact"/>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ния в т.ч.лозя /ха/</w:t>
            </w:r>
          </w:p>
        </w:tc>
        <w:tc>
          <w:tcPr>
            <w:tcW w:w="700" w:type="pct"/>
            <w:vMerge/>
            <w:tcBorders>
              <w:top w:val="single" w:sz="4" w:space="0" w:color="auto"/>
              <w:left w:val="single" w:sz="4" w:space="0" w:color="auto"/>
              <w:bottom w:val="single" w:sz="6" w:space="0" w:color="auto"/>
              <w:right w:val="single" w:sz="6" w:space="0" w:color="auto"/>
            </w:tcBorders>
            <w:vAlign w:val="center"/>
          </w:tcPr>
          <w:p w:rsidR="003224BC" w:rsidRPr="003224BC" w:rsidRDefault="003224BC" w:rsidP="003224BC">
            <w:pPr>
              <w:autoSpaceDE w:val="0"/>
              <w:autoSpaceDN w:val="0"/>
              <w:adjustRightInd w:val="0"/>
              <w:spacing w:after="0" w:line="230" w:lineRule="exact"/>
              <w:jc w:val="center"/>
              <w:rPr>
                <w:rFonts w:ascii="Times New Roman" w:eastAsia="Times New Roman" w:hAnsi="Times New Roman" w:cs="Times New Roman"/>
                <w:sz w:val="18"/>
                <w:szCs w:val="18"/>
                <w:lang w:val="bg-BG" w:eastAsia="bg-BG"/>
              </w:rPr>
            </w:pPr>
          </w:p>
        </w:tc>
        <w:tc>
          <w:tcPr>
            <w:tcW w:w="849" w:type="pct"/>
            <w:vMerge/>
            <w:tcBorders>
              <w:top w:val="single" w:sz="4" w:space="0" w:color="auto"/>
              <w:left w:val="single" w:sz="6" w:space="0" w:color="auto"/>
              <w:bottom w:val="single" w:sz="6" w:space="0" w:color="auto"/>
              <w:right w:val="single" w:sz="6" w:space="0" w:color="auto"/>
            </w:tcBorders>
            <w:vAlign w:val="center"/>
          </w:tcPr>
          <w:p w:rsidR="003224BC" w:rsidRPr="003224BC" w:rsidRDefault="003224BC" w:rsidP="003224BC">
            <w:pPr>
              <w:autoSpaceDE w:val="0"/>
              <w:autoSpaceDN w:val="0"/>
              <w:adjustRightInd w:val="0"/>
              <w:spacing w:after="0" w:line="230" w:lineRule="exact"/>
              <w:jc w:val="center"/>
              <w:rPr>
                <w:rFonts w:ascii="Times New Roman" w:eastAsia="Times New Roman" w:hAnsi="Times New Roman" w:cs="Times New Roman"/>
                <w:sz w:val="18"/>
                <w:szCs w:val="18"/>
                <w:lang w:val="bg-BG" w:eastAsia="bg-BG"/>
              </w:rPr>
            </w:pPr>
          </w:p>
        </w:tc>
      </w:tr>
      <w:tr w:rsidR="003224BC" w:rsidRPr="003224BC" w:rsidTr="00DF5DCA">
        <w:tc>
          <w:tcPr>
            <w:tcW w:w="855" w:type="pct"/>
            <w:tcBorders>
              <w:top w:val="single" w:sz="6" w:space="0" w:color="auto"/>
              <w:left w:val="single" w:sz="6" w:space="0" w:color="auto"/>
              <w:bottom w:val="single" w:sz="6" w:space="0" w:color="auto"/>
              <w:right w:val="single" w:sz="6" w:space="0" w:color="auto"/>
            </w:tcBorders>
            <w:vAlign w:val="center"/>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14623,400</w:t>
            </w:r>
          </w:p>
        </w:tc>
        <w:tc>
          <w:tcPr>
            <w:tcW w:w="670" w:type="pct"/>
            <w:tcBorders>
              <w:top w:val="single" w:sz="4" w:space="0" w:color="auto"/>
              <w:left w:val="single" w:sz="6" w:space="0" w:color="auto"/>
              <w:bottom w:val="single" w:sz="6" w:space="0" w:color="auto"/>
              <w:right w:val="single" w:sz="6" w:space="0" w:color="auto"/>
            </w:tcBorders>
            <w:vAlign w:val="center"/>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5500,00</w:t>
            </w:r>
          </w:p>
        </w:tc>
        <w:tc>
          <w:tcPr>
            <w:tcW w:w="586" w:type="pct"/>
            <w:tcBorders>
              <w:top w:val="single" w:sz="4" w:space="0" w:color="auto"/>
              <w:left w:val="single" w:sz="6" w:space="0" w:color="auto"/>
              <w:bottom w:val="single" w:sz="6" w:space="0" w:color="auto"/>
              <w:right w:val="single" w:sz="6" w:space="0" w:color="auto"/>
            </w:tcBorders>
            <w:vAlign w:val="center"/>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640,00</w:t>
            </w:r>
          </w:p>
        </w:tc>
        <w:tc>
          <w:tcPr>
            <w:tcW w:w="676" w:type="pct"/>
            <w:tcBorders>
              <w:top w:val="single" w:sz="4" w:space="0" w:color="auto"/>
              <w:left w:val="single" w:sz="6" w:space="0" w:color="auto"/>
              <w:bottom w:val="single" w:sz="6" w:space="0" w:color="auto"/>
              <w:right w:val="single" w:sz="6" w:space="0" w:color="auto"/>
            </w:tcBorders>
            <w:vAlign w:val="center"/>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923,00</w:t>
            </w:r>
          </w:p>
        </w:tc>
        <w:tc>
          <w:tcPr>
            <w:tcW w:w="664" w:type="pct"/>
            <w:tcBorders>
              <w:top w:val="single" w:sz="4" w:space="0" w:color="auto"/>
              <w:left w:val="single" w:sz="6" w:space="0" w:color="auto"/>
              <w:bottom w:val="single" w:sz="6" w:space="0" w:color="auto"/>
              <w:right w:val="single" w:sz="6" w:space="0" w:color="auto"/>
            </w:tcBorders>
            <w:vAlign w:val="center"/>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823,80</w:t>
            </w:r>
          </w:p>
        </w:tc>
        <w:tc>
          <w:tcPr>
            <w:tcW w:w="700" w:type="pct"/>
            <w:tcBorders>
              <w:top w:val="single" w:sz="6" w:space="0" w:color="auto"/>
              <w:left w:val="single" w:sz="6" w:space="0" w:color="auto"/>
              <w:bottom w:val="single" w:sz="6" w:space="0" w:color="auto"/>
              <w:right w:val="single" w:sz="6" w:space="0" w:color="auto"/>
            </w:tcBorders>
            <w:vAlign w:val="center"/>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1095,90</w:t>
            </w:r>
          </w:p>
        </w:tc>
        <w:tc>
          <w:tcPr>
            <w:tcW w:w="849" w:type="pct"/>
            <w:tcBorders>
              <w:top w:val="single" w:sz="6" w:space="0" w:color="auto"/>
              <w:left w:val="single" w:sz="6" w:space="0" w:color="auto"/>
              <w:bottom w:val="single" w:sz="6" w:space="0" w:color="auto"/>
              <w:right w:val="single" w:sz="6" w:space="0" w:color="auto"/>
            </w:tcBorders>
            <w:vAlign w:val="center"/>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5510,900</w:t>
            </w:r>
          </w:p>
        </w:tc>
      </w:tr>
    </w:tbl>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b/>
          <w:bCs/>
          <w:sz w:val="24"/>
          <w:szCs w:val="24"/>
          <w:u w:val="single"/>
          <w:lang w:val="bg-BG" w:eastAsia="bg-BG"/>
        </w:rPr>
        <w:t>Забележка</w:t>
      </w:r>
      <w:r w:rsidRPr="003224BC">
        <w:rPr>
          <w:rFonts w:ascii="Times New Roman" w:eastAsia="Times New Roman" w:hAnsi="Times New Roman" w:cs="Times New Roman"/>
          <w:b/>
          <w:bCs/>
          <w:sz w:val="24"/>
          <w:szCs w:val="24"/>
          <w:lang w:val="bg-BG" w:eastAsia="bg-BG"/>
        </w:rPr>
        <w:t xml:space="preserve">: </w:t>
      </w:r>
      <w:r w:rsidRPr="003224BC">
        <w:rPr>
          <w:rFonts w:ascii="Times New Roman" w:eastAsia="Times New Roman" w:hAnsi="Times New Roman" w:cs="Times New Roman"/>
          <w:sz w:val="24"/>
          <w:szCs w:val="24"/>
          <w:lang w:val="bg-BG" w:eastAsia="bg-BG"/>
        </w:rPr>
        <w:t xml:space="preserve">Трайните насаждения, които плододават и се реколтират са - 590,000 ха. </w:t>
      </w:r>
    </w:p>
    <w:p w:rsidR="003224BC" w:rsidRPr="003224BC" w:rsidRDefault="003224BC" w:rsidP="003224BC">
      <w:pPr>
        <w:spacing w:after="0" w:line="240" w:lineRule="auto"/>
        <w:ind w:left="4956" w:firstLine="708"/>
        <w:jc w:val="both"/>
        <w:rPr>
          <w:rFonts w:ascii="Times New Roman" w:eastAsia="MS Mincho" w:hAnsi="Times New Roman" w:cs="Times New Roman"/>
          <w:bCs/>
          <w:i/>
          <w:sz w:val="18"/>
          <w:szCs w:val="18"/>
          <w:lang w:val="bg-BG" w:eastAsia="bg-BG"/>
        </w:rPr>
      </w:pPr>
      <w:r w:rsidRPr="003224BC">
        <w:rPr>
          <w:rFonts w:ascii="Times New Roman" w:eastAsia="MS Mincho" w:hAnsi="Times New Roman" w:cs="Times New Roman"/>
          <w:bCs/>
          <w:i/>
          <w:sz w:val="18"/>
          <w:szCs w:val="18"/>
          <w:lang w:val="bg-BG" w:eastAsia="bg-BG"/>
        </w:rPr>
        <w:t>Областна служба „Земеделие“ – Пловдив</w:t>
      </w:r>
    </w:p>
    <w:p w:rsidR="003224BC" w:rsidRPr="003224BC" w:rsidRDefault="003224BC" w:rsidP="003224BC">
      <w:pPr>
        <w:spacing w:after="0" w:line="240" w:lineRule="auto"/>
        <w:jc w:val="both"/>
        <w:rPr>
          <w:rFonts w:ascii="Times New Roman" w:eastAsia="Times New Roman" w:hAnsi="Times New Roman" w:cs="Times New Roman"/>
          <w:b/>
          <w:bCs/>
          <w:lang w:val="bg-BG" w:eastAsia="bg-BG"/>
        </w:rPr>
      </w:pPr>
      <w:r w:rsidRPr="003224BC">
        <w:rPr>
          <w:rFonts w:ascii="Times New Roman" w:eastAsia="Times New Roman" w:hAnsi="Times New Roman" w:cs="Times New Roman"/>
          <w:b/>
          <w:bCs/>
          <w:lang w:val="bg-BG" w:eastAsia="bg-BG"/>
        </w:rPr>
        <w:t>Брой регистрирани земеделски стопани по землища от община Садово за стопанската 2018/2019 година по Наредба 3/1999 г.</w:t>
      </w:r>
    </w:p>
    <w:tbl>
      <w:tblPr>
        <w:tblpPr w:leftFromText="180" w:rightFromText="180" w:vertAnchor="text" w:horzAnchor="margin" w:tblpY="9"/>
        <w:tblW w:w="5000" w:type="pct"/>
        <w:tblCellMar>
          <w:left w:w="40" w:type="dxa"/>
          <w:right w:w="40" w:type="dxa"/>
        </w:tblCellMar>
        <w:tblLook w:val="0000" w:firstRow="0" w:lastRow="0" w:firstColumn="0" w:lastColumn="0" w:noHBand="0" w:noVBand="0"/>
      </w:tblPr>
      <w:tblGrid>
        <w:gridCol w:w="777"/>
        <w:gridCol w:w="4061"/>
        <w:gridCol w:w="4648"/>
      </w:tblGrid>
      <w:tr w:rsidR="003224BC" w:rsidRPr="003224BC" w:rsidTr="00DF5DCA">
        <w:tc>
          <w:tcPr>
            <w:tcW w:w="409" w:type="pct"/>
            <w:tcBorders>
              <w:top w:val="single" w:sz="6" w:space="0" w:color="auto"/>
              <w:left w:val="single" w:sz="6" w:space="0" w:color="auto"/>
              <w:bottom w:val="single" w:sz="6" w:space="0" w:color="auto"/>
              <w:right w:val="single" w:sz="6" w:space="0" w:color="auto"/>
            </w:tcBorders>
            <w:vAlign w:val="center"/>
          </w:tcPr>
          <w:p w:rsidR="003224BC" w:rsidRPr="003224BC" w:rsidRDefault="003224BC" w:rsidP="003224BC">
            <w:pPr>
              <w:shd w:val="clear" w:color="auto" w:fill="FFFF99"/>
              <w:autoSpaceDE w:val="0"/>
              <w:autoSpaceDN w:val="0"/>
              <w:adjustRightInd w:val="0"/>
              <w:spacing w:after="0" w:line="307" w:lineRule="exact"/>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w:t>
            </w:r>
          </w:p>
        </w:tc>
        <w:tc>
          <w:tcPr>
            <w:tcW w:w="2140" w:type="pct"/>
            <w:tcBorders>
              <w:top w:val="single" w:sz="6" w:space="0" w:color="auto"/>
              <w:left w:val="single" w:sz="6" w:space="0" w:color="auto"/>
              <w:bottom w:val="single" w:sz="6" w:space="0" w:color="auto"/>
              <w:right w:val="single" w:sz="6" w:space="0" w:color="auto"/>
            </w:tcBorders>
            <w:shd w:val="clear" w:color="auto" w:fill="FFFF99"/>
            <w:vAlign w:val="center"/>
          </w:tcPr>
          <w:p w:rsidR="003224BC" w:rsidRPr="003224BC" w:rsidRDefault="003224BC" w:rsidP="003224BC">
            <w:pPr>
              <w:shd w:val="clear" w:color="auto" w:fill="FFFF99"/>
              <w:autoSpaceDE w:val="0"/>
              <w:autoSpaceDN w:val="0"/>
              <w:adjustRightInd w:val="0"/>
              <w:spacing w:after="0" w:line="240" w:lineRule="auto"/>
              <w:ind w:left="864"/>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Землище</w:t>
            </w:r>
          </w:p>
        </w:tc>
        <w:tc>
          <w:tcPr>
            <w:tcW w:w="2450" w:type="pct"/>
            <w:tcBorders>
              <w:top w:val="single" w:sz="6" w:space="0" w:color="auto"/>
              <w:left w:val="single" w:sz="6" w:space="0" w:color="auto"/>
              <w:bottom w:val="single" w:sz="6" w:space="0" w:color="auto"/>
              <w:right w:val="single" w:sz="6" w:space="0" w:color="auto"/>
            </w:tcBorders>
            <w:shd w:val="clear" w:color="auto" w:fill="FFFF99"/>
            <w:vAlign w:val="center"/>
          </w:tcPr>
          <w:p w:rsidR="003224BC" w:rsidRPr="003224BC" w:rsidRDefault="003224BC" w:rsidP="003224BC">
            <w:pPr>
              <w:shd w:val="clear" w:color="auto" w:fill="FFFF99"/>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Брой регистрирани ЗС</w:t>
            </w:r>
          </w:p>
        </w:tc>
      </w:tr>
      <w:tr w:rsidR="003224BC" w:rsidRPr="003224BC" w:rsidTr="00DF5DCA">
        <w:tc>
          <w:tcPr>
            <w:tcW w:w="409"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1.</w:t>
            </w:r>
          </w:p>
        </w:tc>
        <w:tc>
          <w:tcPr>
            <w:tcW w:w="2140"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гр.Садово</w:t>
            </w:r>
          </w:p>
        </w:tc>
        <w:tc>
          <w:tcPr>
            <w:tcW w:w="2450" w:type="pct"/>
            <w:tcBorders>
              <w:top w:val="single" w:sz="6" w:space="0" w:color="auto"/>
              <w:left w:val="single" w:sz="6" w:space="0" w:color="auto"/>
              <w:bottom w:val="single" w:sz="6" w:space="0" w:color="auto"/>
              <w:right w:val="single" w:sz="6" w:space="0" w:color="auto"/>
            </w:tcBorders>
            <w:vAlign w:val="center"/>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63</w:t>
            </w:r>
          </w:p>
        </w:tc>
      </w:tr>
      <w:tr w:rsidR="003224BC" w:rsidRPr="003224BC" w:rsidTr="00DF5DCA">
        <w:tc>
          <w:tcPr>
            <w:tcW w:w="409"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2.</w:t>
            </w:r>
          </w:p>
        </w:tc>
        <w:tc>
          <w:tcPr>
            <w:tcW w:w="2140"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с.Ахматово</w:t>
            </w:r>
          </w:p>
        </w:tc>
        <w:tc>
          <w:tcPr>
            <w:tcW w:w="2450" w:type="pct"/>
            <w:tcBorders>
              <w:top w:val="single" w:sz="6" w:space="0" w:color="auto"/>
              <w:left w:val="single" w:sz="6" w:space="0" w:color="auto"/>
              <w:bottom w:val="single" w:sz="6" w:space="0" w:color="auto"/>
              <w:right w:val="single" w:sz="6" w:space="0" w:color="auto"/>
            </w:tcBorders>
            <w:vAlign w:val="center"/>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4</w:t>
            </w:r>
          </w:p>
        </w:tc>
      </w:tr>
      <w:tr w:rsidR="003224BC" w:rsidRPr="003224BC" w:rsidTr="00DF5DCA">
        <w:tc>
          <w:tcPr>
            <w:tcW w:w="409"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3.</w:t>
            </w:r>
          </w:p>
        </w:tc>
        <w:tc>
          <w:tcPr>
            <w:tcW w:w="2140"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с.Богданица</w:t>
            </w:r>
          </w:p>
        </w:tc>
        <w:tc>
          <w:tcPr>
            <w:tcW w:w="2450" w:type="pct"/>
            <w:tcBorders>
              <w:top w:val="single" w:sz="6" w:space="0" w:color="auto"/>
              <w:left w:val="single" w:sz="6" w:space="0" w:color="auto"/>
              <w:bottom w:val="single" w:sz="6" w:space="0" w:color="auto"/>
              <w:right w:val="single" w:sz="6" w:space="0" w:color="auto"/>
            </w:tcBorders>
            <w:vAlign w:val="center"/>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11</w:t>
            </w:r>
          </w:p>
        </w:tc>
      </w:tr>
      <w:tr w:rsidR="003224BC" w:rsidRPr="003224BC" w:rsidTr="00DF5DCA">
        <w:tc>
          <w:tcPr>
            <w:tcW w:w="409"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4.</w:t>
            </w:r>
          </w:p>
        </w:tc>
        <w:tc>
          <w:tcPr>
            <w:tcW w:w="2140"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с.Болярци</w:t>
            </w:r>
          </w:p>
        </w:tc>
        <w:tc>
          <w:tcPr>
            <w:tcW w:w="2450" w:type="pct"/>
            <w:tcBorders>
              <w:top w:val="single" w:sz="6" w:space="0" w:color="auto"/>
              <w:left w:val="single" w:sz="6" w:space="0" w:color="auto"/>
              <w:bottom w:val="single" w:sz="6" w:space="0" w:color="auto"/>
              <w:right w:val="single" w:sz="6" w:space="0" w:color="auto"/>
            </w:tcBorders>
            <w:vAlign w:val="center"/>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27</w:t>
            </w:r>
          </w:p>
        </w:tc>
      </w:tr>
      <w:tr w:rsidR="003224BC" w:rsidRPr="003224BC" w:rsidTr="00DF5DCA">
        <w:tc>
          <w:tcPr>
            <w:tcW w:w="409"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5.</w:t>
            </w:r>
          </w:p>
        </w:tc>
        <w:tc>
          <w:tcPr>
            <w:tcW w:w="2140"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с.Караджово</w:t>
            </w:r>
          </w:p>
        </w:tc>
        <w:tc>
          <w:tcPr>
            <w:tcW w:w="2450" w:type="pct"/>
            <w:tcBorders>
              <w:top w:val="single" w:sz="6" w:space="0" w:color="auto"/>
              <w:left w:val="single" w:sz="6" w:space="0" w:color="auto"/>
              <w:bottom w:val="single" w:sz="6" w:space="0" w:color="auto"/>
              <w:right w:val="single" w:sz="6" w:space="0" w:color="auto"/>
            </w:tcBorders>
            <w:vAlign w:val="center"/>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13</w:t>
            </w:r>
          </w:p>
        </w:tc>
      </w:tr>
      <w:tr w:rsidR="003224BC" w:rsidRPr="003224BC" w:rsidTr="00DF5DCA">
        <w:tc>
          <w:tcPr>
            <w:tcW w:w="409"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6.</w:t>
            </w:r>
          </w:p>
        </w:tc>
        <w:tc>
          <w:tcPr>
            <w:tcW w:w="2140"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с.Катуница</w:t>
            </w:r>
          </w:p>
        </w:tc>
        <w:tc>
          <w:tcPr>
            <w:tcW w:w="2450" w:type="pct"/>
            <w:tcBorders>
              <w:top w:val="single" w:sz="6" w:space="0" w:color="auto"/>
              <w:left w:val="single" w:sz="6" w:space="0" w:color="auto"/>
              <w:bottom w:val="single" w:sz="6" w:space="0" w:color="auto"/>
              <w:right w:val="single" w:sz="6" w:space="0" w:color="auto"/>
            </w:tcBorders>
            <w:vAlign w:val="center"/>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61</w:t>
            </w:r>
          </w:p>
        </w:tc>
      </w:tr>
      <w:tr w:rsidR="003224BC" w:rsidRPr="003224BC" w:rsidTr="00DF5DCA">
        <w:tc>
          <w:tcPr>
            <w:tcW w:w="409"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7.</w:t>
            </w:r>
          </w:p>
        </w:tc>
        <w:tc>
          <w:tcPr>
            <w:tcW w:w="2140"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с.Кочево</w:t>
            </w:r>
          </w:p>
        </w:tc>
        <w:tc>
          <w:tcPr>
            <w:tcW w:w="2450" w:type="pct"/>
            <w:tcBorders>
              <w:top w:val="single" w:sz="6" w:space="0" w:color="auto"/>
              <w:left w:val="single" w:sz="6" w:space="0" w:color="auto"/>
              <w:bottom w:val="single" w:sz="6" w:space="0" w:color="auto"/>
              <w:right w:val="single" w:sz="6" w:space="0" w:color="auto"/>
            </w:tcBorders>
            <w:vAlign w:val="center"/>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25</w:t>
            </w:r>
          </w:p>
        </w:tc>
      </w:tr>
      <w:tr w:rsidR="003224BC" w:rsidRPr="003224BC" w:rsidTr="00DF5DCA">
        <w:tc>
          <w:tcPr>
            <w:tcW w:w="409"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8.</w:t>
            </w:r>
          </w:p>
        </w:tc>
        <w:tc>
          <w:tcPr>
            <w:tcW w:w="2140"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с.Милево</w:t>
            </w:r>
          </w:p>
        </w:tc>
        <w:tc>
          <w:tcPr>
            <w:tcW w:w="2450" w:type="pct"/>
            <w:tcBorders>
              <w:top w:val="single" w:sz="6" w:space="0" w:color="auto"/>
              <w:left w:val="single" w:sz="6" w:space="0" w:color="auto"/>
              <w:bottom w:val="single" w:sz="6" w:space="0" w:color="auto"/>
              <w:right w:val="single" w:sz="6" w:space="0" w:color="auto"/>
            </w:tcBorders>
            <w:vAlign w:val="center"/>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37</w:t>
            </w:r>
          </w:p>
        </w:tc>
      </w:tr>
      <w:tr w:rsidR="003224BC" w:rsidRPr="003224BC" w:rsidTr="00DF5DCA">
        <w:tc>
          <w:tcPr>
            <w:tcW w:w="409"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9.</w:t>
            </w:r>
          </w:p>
        </w:tc>
        <w:tc>
          <w:tcPr>
            <w:tcW w:w="2140"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с.Моминско</w:t>
            </w:r>
          </w:p>
        </w:tc>
        <w:tc>
          <w:tcPr>
            <w:tcW w:w="2450" w:type="pct"/>
            <w:tcBorders>
              <w:top w:val="single" w:sz="6" w:space="0" w:color="auto"/>
              <w:left w:val="single" w:sz="6" w:space="0" w:color="auto"/>
              <w:bottom w:val="single" w:sz="6" w:space="0" w:color="auto"/>
              <w:right w:val="single" w:sz="6" w:space="0" w:color="auto"/>
            </w:tcBorders>
            <w:vAlign w:val="center"/>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16</w:t>
            </w:r>
          </w:p>
        </w:tc>
      </w:tr>
      <w:tr w:rsidR="003224BC" w:rsidRPr="003224BC" w:rsidTr="00DF5DCA">
        <w:tc>
          <w:tcPr>
            <w:tcW w:w="409"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10.</w:t>
            </w:r>
          </w:p>
        </w:tc>
        <w:tc>
          <w:tcPr>
            <w:tcW w:w="2140"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с.Поповица</w:t>
            </w:r>
          </w:p>
        </w:tc>
        <w:tc>
          <w:tcPr>
            <w:tcW w:w="2450" w:type="pct"/>
            <w:tcBorders>
              <w:top w:val="single" w:sz="6" w:space="0" w:color="auto"/>
              <w:left w:val="single" w:sz="6" w:space="0" w:color="auto"/>
              <w:bottom w:val="single" w:sz="6" w:space="0" w:color="auto"/>
              <w:right w:val="single" w:sz="6" w:space="0" w:color="auto"/>
            </w:tcBorders>
            <w:vAlign w:val="center"/>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40</w:t>
            </w:r>
          </w:p>
        </w:tc>
      </w:tr>
      <w:tr w:rsidR="003224BC" w:rsidRPr="003224BC" w:rsidTr="00DF5DCA">
        <w:tc>
          <w:tcPr>
            <w:tcW w:w="409"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11.</w:t>
            </w:r>
          </w:p>
        </w:tc>
        <w:tc>
          <w:tcPr>
            <w:tcW w:w="2140"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с.Селци</w:t>
            </w:r>
          </w:p>
        </w:tc>
        <w:tc>
          <w:tcPr>
            <w:tcW w:w="2450" w:type="pct"/>
            <w:tcBorders>
              <w:top w:val="single" w:sz="6" w:space="0" w:color="auto"/>
              <w:left w:val="single" w:sz="6" w:space="0" w:color="auto"/>
              <w:bottom w:val="single" w:sz="6" w:space="0" w:color="auto"/>
              <w:right w:val="single" w:sz="6" w:space="0" w:color="auto"/>
            </w:tcBorders>
            <w:vAlign w:val="center"/>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4</w:t>
            </w:r>
          </w:p>
        </w:tc>
      </w:tr>
      <w:tr w:rsidR="003224BC" w:rsidRPr="003224BC" w:rsidTr="00DF5DCA">
        <w:tc>
          <w:tcPr>
            <w:tcW w:w="409"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12.</w:t>
            </w:r>
          </w:p>
        </w:tc>
        <w:tc>
          <w:tcPr>
            <w:tcW w:w="2140"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с.Чешнегирово</w:t>
            </w:r>
          </w:p>
        </w:tc>
        <w:tc>
          <w:tcPr>
            <w:tcW w:w="2450" w:type="pct"/>
            <w:tcBorders>
              <w:top w:val="single" w:sz="6" w:space="0" w:color="auto"/>
              <w:left w:val="single" w:sz="6" w:space="0" w:color="auto"/>
              <w:bottom w:val="single" w:sz="6" w:space="0" w:color="auto"/>
              <w:right w:val="single" w:sz="6" w:space="0" w:color="auto"/>
            </w:tcBorders>
            <w:vAlign w:val="center"/>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68</w:t>
            </w:r>
          </w:p>
        </w:tc>
      </w:tr>
      <w:tr w:rsidR="003224BC" w:rsidRPr="003224BC" w:rsidTr="00DF5DCA">
        <w:tc>
          <w:tcPr>
            <w:tcW w:w="409"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rPr>
            </w:pPr>
          </w:p>
        </w:tc>
        <w:tc>
          <w:tcPr>
            <w:tcW w:w="2140"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Общо:</w:t>
            </w:r>
          </w:p>
        </w:tc>
        <w:tc>
          <w:tcPr>
            <w:tcW w:w="2450" w:type="pct"/>
            <w:tcBorders>
              <w:top w:val="single" w:sz="6" w:space="0" w:color="auto"/>
              <w:left w:val="single" w:sz="6" w:space="0" w:color="auto"/>
              <w:bottom w:val="single" w:sz="6" w:space="0" w:color="auto"/>
              <w:right w:val="single" w:sz="6" w:space="0" w:color="auto"/>
            </w:tcBorders>
            <w:vAlign w:val="center"/>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369</w:t>
            </w:r>
          </w:p>
        </w:tc>
      </w:tr>
    </w:tbl>
    <w:p w:rsidR="003224BC" w:rsidRPr="003224BC" w:rsidRDefault="003224BC" w:rsidP="003224BC">
      <w:pPr>
        <w:spacing w:after="0" w:line="240" w:lineRule="auto"/>
        <w:jc w:val="both"/>
        <w:rPr>
          <w:rFonts w:ascii="Times New Roman" w:eastAsia="MS Mincho" w:hAnsi="Times New Roman" w:cs="Times New Roman"/>
          <w:b/>
          <w:bCs/>
          <w:lang w:val="bg-BG" w:eastAsia="bg-BG"/>
        </w:rPr>
      </w:pPr>
      <w:r w:rsidRPr="003224BC">
        <w:rPr>
          <w:rFonts w:ascii="Times New Roman" w:eastAsia="Times New Roman" w:hAnsi="Times New Roman" w:cs="Times New Roman"/>
          <w:b/>
          <w:bCs/>
          <w:sz w:val="24"/>
          <w:szCs w:val="24"/>
          <w:lang w:val="bg-BG" w:eastAsia="ja-JP"/>
        </w:rPr>
        <w:t>Селскостопанско</w:t>
      </w:r>
      <w:r w:rsidRPr="003224BC">
        <w:rPr>
          <w:rFonts w:ascii="Times New Roman" w:eastAsia="MS Mincho" w:hAnsi="Times New Roman" w:cs="Times New Roman"/>
          <w:b/>
          <w:bCs/>
          <w:lang w:val="bg-BG" w:eastAsia="bg-BG"/>
        </w:rPr>
        <w:t xml:space="preserve"> производство за 2018/2019 стопанска година в община Садово</w:t>
      </w:r>
    </w:p>
    <w:tbl>
      <w:tblPr>
        <w:tblpPr w:leftFromText="180" w:rightFromText="180" w:vertAnchor="text" w:horzAnchor="margin" w:tblpY="157"/>
        <w:tblW w:w="5000" w:type="pct"/>
        <w:tblLayout w:type="fixed"/>
        <w:tblCellMar>
          <w:left w:w="40" w:type="dxa"/>
          <w:right w:w="40" w:type="dxa"/>
        </w:tblCellMar>
        <w:tblLook w:val="0000" w:firstRow="0" w:lastRow="0" w:firstColumn="0" w:lastColumn="0" w:noHBand="0" w:noVBand="0"/>
      </w:tblPr>
      <w:tblGrid>
        <w:gridCol w:w="777"/>
        <w:gridCol w:w="735"/>
        <w:gridCol w:w="751"/>
        <w:gridCol w:w="878"/>
        <w:gridCol w:w="734"/>
        <w:gridCol w:w="880"/>
        <w:gridCol w:w="780"/>
        <w:gridCol w:w="766"/>
        <w:gridCol w:w="905"/>
        <w:gridCol w:w="780"/>
        <w:gridCol w:w="734"/>
        <w:gridCol w:w="766"/>
      </w:tblGrid>
      <w:tr w:rsidR="003224BC" w:rsidRPr="003224BC" w:rsidTr="00DF5DCA">
        <w:tc>
          <w:tcPr>
            <w:tcW w:w="1192" w:type="pct"/>
            <w:gridSpan w:val="3"/>
            <w:tcBorders>
              <w:top w:val="single" w:sz="6" w:space="0" w:color="auto"/>
              <w:left w:val="single" w:sz="6" w:space="0" w:color="auto"/>
              <w:bottom w:val="single" w:sz="6" w:space="0" w:color="auto"/>
              <w:right w:val="single" w:sz="6" w:space="0" w:color="auto"/>
            </w:tcBorders>
            <w:shd w:val="clear" w:color="auto" w:fill="FFFF99"/>
          </w:tcPr>
          <w:p w:rsidR="003224BC" w:rsidRPr="003224BC" w:rsidRDefault="003224BC" w:rsidP="003224BC">
            <w:pPr>
              <w:shd w:val="clear" w:color="auto" w:fill="FFFF99"/>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пшеница</w:t>
            </w:r>
          </w:p>
        </w:tc>
        <w:tc>
          <w:tcPr>
            <w:tcW w:w="1314" w:type="pct"/>
            <w:gridSpan w:val="3"/>
            <w:tcBorders>
              <w:top w:val="single" w:sz="6" w:space="0" w:color="auto"/>
              <w:left w:val="single" w:sz="6" w:space="0" w:color="auto"/>
              <w:bottom w:val="single" w:sz="6" w:space="0" w:color="auto"/>
              <w:right w:val="single" w:sz="6" w:space="0" w:color="auto"/>
            </w:tcBorders>
            <w:shd w:val="clear" w:color="auto" w:fill="FFFF99"/>
          </w:tcPr>
          <w:p w:rsidR="003224BC" w:rsidRPr="003224BC" w:rsidRDefault="003224BC" w:rsidP="003224BC">
            <w:pPr>
              <w:shd w:val="clear" w:color="auto" w:fill="FFFF99"/>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ечемик</w:t>
            </w:r>
          </w:p>
        </w:tc>
        <w:tc>
          <w:tcPr>
            <w:tcW w:w="1292" w:type="pct"/>
            <w:gridSpan w:val="3"/>
            <w:tcBorders>
              <w:top w:val="single" w:sz="6" w:space="0" w:color="auto"/>
              <w:left w:val="single" w:sz="6" w:space="0" w:color="auto"/>
              <w:bottom w:val="single" w:sz="6" w:space="0" w:color="auto"/>
              <w:right w:val="single" w:sz="6" w:space="0" w:color="auto"/>
            </w:tcBorders>
            <w:shd w:val="clear" w:color="auto" w:fill="FFFF99"/>
          </w:tcPr>
          <w:p w:rsidR="003224BC" w:rsidRPr="003224BC" w:rsidRDefault="003224BC" w:rsidP="003224BC">
            <w:pPr>
              <w:shd w:val="clear" w:color="auto" w:fill="FFFF99"/>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ръж</w:t>
            </w:r>
          </w:p>
        </w:tc>
        <w:tc>
          <w:tcPr>
            <w:tcW w:w="1203" w:type="pct"/>
            <w:gridSpan w:val="3"/>
            <w:tcBorders>
              <w:top w:val="single" w:sz="6" w:space="0" w:color="auto"/>
              <w:left w:val="single" w:sz="6" w:space="0" w:color="auto"/>
              <w:bottom w:val="single" w:sz="6" w:space="0" w:color="auto"/>
              <w:right w:val="single" w:sz="6" w:space="0" w:color="auto"/>
            </w:tcBorders>
            <w:shd w:val="clear" w:color="auto" w:fill="FFFF99"/>
          </w:tcPr>
          <w:p w:rsidR="003224BC" w:rsidRPr="003224BC" w:rsidRDefault="003224BC" w:rsidP="003224BC">
            <w:pPr>
              <w:shd w:val="clear" w:color="auto" w:fill="FFFF99"/>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тритикале</w:t>
            </w:r>
          </w:p>
        </w:tc>
      </w:tr>
      <w:tr w:rsidR="003224BC" w:rsidRPr="003224BC" w:rsidTr="00DF5DCA">
        <w:tc>
          <w:tcPr>
            <w:tcW w:w="409"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засети /ха/</w:t>
            </w:r>
          </w:p>
        </w:tc>
        <w:tc>
          <w:tcPr>
            <w:tcW w:w="387"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Произв. /тона/</w:t>
            </w:r>
          </w:p>
        </w:tc>
        <w:tc>
          <w:tcPr>
            <w:tcW w:w="395"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ind w:left="67" w:hanging="67"/>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Сред. добив кг/ха</w:t>
            </w:r>
          </w:p>
        </w:tc>
        <w:tc>
          <w:tcPr>
            <w:tcW w:w="463"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засети /ха/</w:t>
            </w:r>
          </w:p>
        </w:tc>
        <w:tc>
          <w:tcPr>
            <w:tcW w:w="387"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Произв. /тона/</w:t>
            </w:r>
          </w:p>
        </w:tc>
        <w:tc>
          <w:tcPr>
            <w:tcW w:w="464"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Ср.  добив кг/ха</w:t>
            </w:r>
          </w:p>
        </w:tc>
        <w:tc>
          <w:tcPr>
            <w:tcW w:w="411"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 xml:space="preserve">засети </w:t>
            </w:r>
          </w:p>
          <w:p w:rsidR="003224BC" w:rsidRPr="003224BC" w:rsidRDefault="003224BC" w:rsidP="003224BC">
            <w:pPr>
              <w:autoSpaceDE w:val="0"/>
              <w:autoSpaceDN w:val="0"/>
              <w:adjustRightInd w:val="0"/>
              <w:spacing w:after="0" w:line="278" w:lineRule="exac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/ха/</w:t>
            </w:r>
          </w:p>
        </w:tc>
        <w:tc>
          <w:tcPr>
            <w:tcW w:w="404"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Произв. во /тона/</w:t>
            </w:r>
          </w:p>
        </w:tc>
        <w:tc>
          <w:tcPr>
            <w:tcW w:w="477"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ind w:left="67" w:hanging="67"/>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Ср. добив кг/ха</w:t>
            </w:r>
          </w:p>
        </w:tc>
        <w:tc>
          <w:tcPr>
            <w:tcW w:w="411"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88" w:lineRule="exac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засети /ха/</w:t>
            </w:r>
          </w:p>
        </w:tc>
        <w:tc>
          <w:tcPr>
            <w:tcW w:w="387"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Произв. /тона/</w:t>
            </w:r>
          </w:p>
        </w:tc>
        <w:tc>
          <w:tcPr>
            <w:tcW w:w="405"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Ср. добив кг/ха</w:t>
            </w:r>
          </w:p>
        </w:tc>
      </w:tr>
      <w:tr w:rsidR="003224BC" w:rsidRPr="003224BC" w:rsidTr="00DF5DCA">
        <w:tc>
          <w:tcPr>
            <w:tcW w:w="409"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2774</w:t>
            </w:r>
          </w:p>
        </w:tc>
        <w:tc>
          <w:tcPr>
            <w:tcW w:w="387"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12400</w:t>
            </w:r>
          </w:p>
        </w:tc>
        <w:tc>
          <w:tcPr>
            <w:tcW w:w="395"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4470</w:t>
            </w:r>
          </w:p>
        </w:tc>
        <w:tc>
          <w:tcPr>
            <w:tcW w:w="463"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575.7</w:t>
            </w:r>
          </w:p>
        </w:tc>
        <w:tc>
          <w:tcPr>
            <w:tcW w:w="387"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2500</w:t>
            </w:r>
          </w:p>
        </w:tc>
        <w:tc>
          <w:tcPr>
            <w:tcW w:w="464"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4340</w:t>
            </w:r>
          </w:p>
        </w:tc>
        <w:tc>
          <w:tcPr>
            <w:tcW w:w="411"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12</w:t>
            </w:r>
          </w:p>
        </w:tc>
        <w:tc>
          <w:tcPr>
            <w:tcW w:w="404"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20</w:t>
            </w:r>
          </w:p>
        </w:tc>
        <w:tc>
          <w:tcPr>
            <w:tcW w:w="477"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ind w:left="432"/>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1670</w:t>
            </w:r>
          </w:p>
        </w:tc>
        <w:tc>
          <w:tcPr>
            <w:tcW w:w="411"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136</w:t>
            </w:r>
          </w:p>
        </w:tc>
        <w:tc>
          <w:tcPr>
            <w:tcW w:w="387"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582</w:t>
            </w:r>
          </w:p>
        </w:tc>
        <w:tc>
          <w:tcPr>
            <w:tcW w:w="405"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4280</w:t>
            </w:r>
          </w:p>
        </w:tc>
      </w:tr>
    </w:tbl>
    <w:p w:rsidR="003224BC" w:rsidRPr="003224BC" w:rsidRDefault="003224BC" w:rsidP="003224BC">
      <w:pPr>
        <w:spacing w:after="0" w:line="240" w:lineRule="auto"/>
        <w:ind w:left="4956" w:firstLine="708"/>
        <w:jc w:val="both"/>
        <w:rPr>
          <w:rFonts w:ascii="Times New Roman" w:eastAsia="MS Mincho" w:hAnsi="Times New Roman" w:cs="Times New Roman"/>
          <w:bCs/>
          <w:i/>
          <w:sz w:val="18"/>
          <w:szCs w:val="18"/>
          <w:lang w:val="bg-BG" w:eastAsia="bg-BG"/>
        </w:rPr>
      </w:pPr>
      <w:r w:rsidRPr="003224BC">
        <w:rPr>
          <w:rFonts w:ascii="Times New Roman" w:eastAsia="MS Mincho" w:hAnsi="Times New Roman" w:cs="Times New Roman"/>
          <w:bCs/>
          <w:i/>
          <w:sz w:val="18"/>
          <w:szCs w:val="18"/>
          <w:lang w:val="bg-BG" w:eastAsia="bg-BG"/>
        </w:rPr>
        <w:t>Областна служба „Земеделие“ – Пловдив</w:t>
      </w:r>
    </w:p>
    <w:tbl>
      <w:tblPr>
        <w:tblpPr w:leftFromText="180" w:rightFromText="180" w:vertAnchor="text" w:horzAnchor="margin" w:tblpY="151"/>
        <w:tblW w:w="5000" w:type="pct"/>
        <w:tblLayout w:type="fixed"/>
        <w:tblCellMar>
          <w:left w:w="40" w:type="dxa"/>
          <w:right w:w="40" w:type="dxa"/>
        </w:tblCellMar>
        <w:tblLook w:val="0000" w:firstRow="0" w:lastRow="0" w:firstColumn="0" w:lastColumn="0" w:noHBand="0" w:noVBand="0"/>
      </w:tblPr>
      <w:tblGrid>
        <w:gridCol w:w="756"/>
        <w:gridCol w:w="50"/>
        <w:gridCol w:w="17"/>
        <w:gridCol w:w="694"/>
        <w:gridCol w:w="13"/>
        <w:gridCol w:w="28"/>
        <w:gridCol w:w="27"/>
        <w:gridCol w:w="810"/>
        <w:gridCol w:w="46"/>
        <w:gridCol w:w="40"/>
        <w:gridCol w:w="15"/>
        <w:gridCol w:w="649"/>
        <w:gridCol w:w="27"/>
        <w:gridCol w:w="40"/>
        <w:gridCol w:w="13"/>
        <w:gridCol w:w="647"/>
        <w:gridCol w:w="15"/>
        <w:gridCol w:w="15"/>
        <w:gridCol w:w="36"/>
        <w:gridCol w:w="25"/>
        <w:gridCol w:w="804"/>
        <w:gridCol w:w="15"/>
        <w:gridCol w:w="40"/>
        <w:gridCol w:w="702"/>
        <w:gridCol w:w="30"/>
        <w:gridCol w:w="732"/>
        <w:gridCol w:w="55"/>
        <w:gridCol w:w="57"/>
        <w:gridCol w:w="11"/>
        <w:gridCol w:w="171"/>
        <w:gridCol w:w="601"/>
        <w:gridCol w:w="70"/>
        <w:gridCol w:w="28"/>
        <w:gridCol w:w="15"/>
        <w:gridCol w:w="573"/>
        <w:gridCol w:w="15"/>
        <w:gridCol w:w="13"/>
        <w:gridCol w:w="17"/>
        <w:gridCol w:w="674"/>
        <w:gridCol w:w="19"/>
        <w:gridCol w:w="27"/>
        <w:gridCol w:w="854"/>
      </w:tblGrid>
      <w:tr w:rsidR="003224BC" w:rsidRPr="003224BC" w:rsidTr="00DF5DCA">
        <w:tc>
          <w:tcPr>
            <w:tcW w:w="1307" w:type="pct"/>
            <w:gridSpan w:val="10"/>
            <w:tcBorders>
              <w:top w:val="single" w:sz="6" w:space="0" w:color="auto"/>
              <w:left w:val="single" w:sz="6" w:space="0" w:color="auto"/>
              <w:bottom w:val="single" w:sz="6" w:space="0" w:color="auto"/>
              <w:right w:val="single" w:sz="6" w:space="0" w:color="auto"/>
            </w:tcBorders>
            <w:shd w:val="clear" w:color="auto" w:fill="FFFF99"/>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маслодайна рапица</w:t>
            </w:r>
          </w:p>
        </w:tc>
        <w:tc>
          <w:tcPr>
            <w:tcW w:w="1233" w:type="pct"/>
            <w:gridSpan w:val="13"/>
            <w:tcBorders>
              <w:top w:val="single" w:sz="6" w:space="0" w:color="auto"/>
              <w:left w:val="single" w:sz="6" w:space="0" w:color="auto"/>
              <w:bottom w:val="single" w:sz="6" w:space="0" w:color="auto"/>
              <w:right w:val="single" w:sz="6" w:space="0" w:color="auto"/>
            </w:tcBorders>
            <w:shd w:val="clear" w:color="auto" w:fill="FFFF99"/>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овес</w:t>
            </w:r>
          </w:p>
        </w:tc>
        <w:tc>
          <w:tcPr>
            <w:tcW w:w="1244" w:type="pct"/>
            <w:gridSpan w:val="8"/>
            <w:tcBorders>
              <w:top w:val="single" w:sz="6" w:space="0" w:color="auto"/>
              <w:left w:val="single" w:sz="6" w:space="0" w:color="auto"/>
              <w:bottom w:val="single" w:sz="6" w:space="0" w:color="auto"/>
              <w:right w:val="single" w:sz="6" w:space="0" w:color="auto"/>
            </w:tcBorders>
            <w:shd w:val="clear" w:color="auto" w:fill="FFFF99"/>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царевица за зърно</w:t>
            </w:r>
          </w:p>
        </w:tc>
        <w:tc>
          <w:tcPr>
            <w:tcW w:w="1216" w:type="pct"/>
            <w:gridSpan w:val="11"/>
            <w:tcBorders>
              <w:top w:val="single" w:sz="6" w:space="0" w:color="auto"/>
              <w:left w:val="single" w:sz="6" w:space="0" w:color="auto"/>
              <w:bottom w:val="single" w:sz="6" w:space="0" w:color="auto"/>
              <w:right w:val="single" w:sz="6" w:space="0" w:color="auto"/>
            </w:tcBorders>
            <w:shd w:val="clear" w:color="auto" w:fill="FFFF99"/>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фуражен грах</w:t>
            </w:r>
          </w:p>
        </w:tc>
      </w:tr>
      <w:tr w:rsidR="003224BC" w:rsidRPr="003224BC" w:rsidTr="00DF5DCA">
        <w:tc>
          <w:tcPr>
            <w:tcW w:w="433" w:type="pct"/>
            <w:gridSpan w:val="3"/>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засети /ха/</w:t>
            </w:r>
          </w:p>
        </w:tc>
        <w:tc>
          <w:tcPr>
            <w:tcW w:w="402"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 xml:space="preserve">Произв. </w:t>
            </w:r>
          </w:p>
          <w:p w:rsidR="003224BC" w:rsidRPr="003224BC" w:rsidRDefault="003224BC" w:rsidP="003224BC">
            <w:pPr>
              <w:autoSpaceDE w:val="0"/>
              <w:autoSpaceDN w:val="0"/>
              <w:adjustRightInd w:val="0"/>
              <w:spacing w:after="0" w:line="269" w:lineRule="exact"/>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 xml:space="preserve"> /тона/</w:t>
            </w:r>
          </w:p>
        </w:tc>
        <w:tc>
          <w:tcPr>
            <w:tcW w:w="472" w:type="pct"/>
            <w:gridSpan w:val="3"/>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Ср. добив кг/ха</w:t>
            </w:r>
          </w:p>
        </w:tc>
        <w:tc>
          <w:tcPr>
            <w:tcW w:w="385"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засети /ха/</w:t>
            </w:r>
          </w:p>
        </w:tc>
        <w:tc>
          <w:tcPr>
            <w:tcW w:w="383" w:type="pct"/>
            <w:gridSpan w:val="5"/>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Произв. /тона/</w:t>
            </w:r>
          </w:p>
        </w:tc>
        <w:tc>
          <w:tcPr>
            <w:tcW w:w="466"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Ср. добив кг/ха</w:t>
            </w:r>
          </w:p>
        </w:tc>
        <w:tc>
          <w:tcPr>
            <w:tcW w:w="386" w:type="pct"/>
            <w:gridSpan w:val="2"/>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засети /ха/</w:t>
            </w:r>
          </w:p>
        </w:tc>
        <w:tc>
          <w:tcPr>
            <w:tcW w:w="386"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Произв.</w:t>
            </w:r>
          </w:p>
          <w:p w:rsidR="003224BC" w:rsidRPr="003224BC" w:rsidRDefault="003224BC" w:rsidP="003224BC">
            <w:pPr>
              <w:autoSpaceDE w:val="0"/>
              <w:autoSpaceDN w:val="0"/>
              <w:adjustRightInd w:val="0"/>
              <w:spacing w:after="0" w:line="278" w:lineRule="exact"/>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/тона/</w:t>
            </w:r>
          </w:p>
        </w:tc>
        <w:tc>
          <w:tcPr>
            <w:tcW w:w="472" w:type="pct"/>
            <w:gridSpan w:val="5"/>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Ср. добив кг/ха</w:t>
            </w:r>
          </w:p>
        </w:tc>
        <w:tc>
          <w:tcPr>
            <w:tcW w:w="386" w:type="pct"/>
            <w:gridSpan w:val="7"/>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засети /ха/</w:t>
            </w:r>
          </w:p>
        </w:tc>
        <w:tc>
          <w:tcPr>
            <w:tcW w:w="379" w:type="pct"/>
            <w:gridSpan w:val="3"/>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Произв. /тона/</w:t>
            </w:r>
          </w:p>
        </w:tc>
        <w:tc>
          <w:tcPr>
            <w:tcW w:w="452"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Ср. добив кг/ха</w:t>
            </w:r>
          </w:p>
        </w:tc>
      </w:tr>
      <w:tr w:rsidR="003224BC" w:rsidRPr="003224BC" w:rsidTr="00DF5DCA">
        <w:tc>
          <w:tcPr>
            <w:tcW w:w="433" w:type="pct"/>
            <w:gridSpan w:val="3"/>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44</w:t>
            </w:r>
          </w:p>
        </w:tc>
        <w:tc>
          <w:tcPr>
            <w:tcW w:w="402"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132</w:t>
            </w:r>
          </w:p>
        </w:tc>
        <w:tc>
          <w:tcPr>
            <w:tcW w:w="472" w:type="pct"/>
            <w:gridSpan w:val="3"/>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3000</w:t>
            </w:r>
          </w:p>
        </w:tc>
        <w:tc>
          <w:tcPr>
            <w:tcW w:w="385"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24</w:t>
            </w:r>
          </w:p>
        </w:tc>
        <w:tc>
          <w:tcPr>
            <w:tcW w:w="383" w:type="pct"/>
            <w:gridSpan w:val="5"/>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48</w:t>
            </w:r>
          </w:p>
        </w:tc>
        <w:tc>
          <w:tcPr>
            <w:tcW w:w="466"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2000</w:t>
            </w:r>
          </w:p>
        </w:tc>
        <w:tc>
          <w:tcPr>
            <w:tcW w:w="386" w:type="pct"/>
            <w:gridSpan w:val="2"/>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304</w:t>
            </w:r>
          </w:p>
        </w:tc>
        <w:tc>
          <w:tcPr>
            <w:tcW w:w="386"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2462</w:t>
            </w:r>
          </w:p>
        </w:tc>
        <w:tc>
          <w:tcPr>
            <w:tcW w:w="472" w:type="pct"/>
            <w:gridSpan w:val="5"/>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8100</w:t>
            </w:r>
          </w:p>
        </w:tc>
        <w:tc>
          <w:tcPr>
            <w:tcW w:w="386" w:type="pct"/>
            <w:gridSpan w:val="7"/>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55</w:t>
            </w:r>
          </w:p>
        </w:tc>
        <w:tc>
          <w:tcPr>
            <w:tcW w:w="379" w:type="pct"/>
            <w:gridSpan w:val="3"/>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75</w:t>
            </w:r>
          </w:p>
        </w:tc>
        <w:tc>
          <w:tcPr>
            <w:tcW w:w="452"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1360</w:t>
            </w:r>
          </w:p>
        </w:tc>
      </w:tr>
      <w:tr w:rsidR="003224BC" w:rsidRPr="003224BC" w:rsidTr="00DF5DCA">
        <w:tc>
          <w:tcPr>
            <w:tcW w:w="5000" w:type="pct"/>
            <w:gridSpan w:val="42"/>
            <w:tcBorders>
              <w:top w:val="single" w:sz="6" w:space="0" w:color="auto"/>
              <w:left w:val="nil"/>
              <w:bottom w:val="single" w:sz="6" w:space="0" w:color="auto"/>
              <w:right w:val="nil"/>
            </w:tcBorders>
          </w:tcPr>
          <w:p w:rsidR="003224BC" w:rsidRPr="003224BC" w:rsidRDefault="003224BC" w:rsidP="003224BC">
            <w:pPr>
              <w:spacing w:after="0" w:line="240" w:lineRule="auto"/>
              <w:jc w:val="both"/>
              <w:rPr>
                <w:rFonts w:ascii="Times New Roman" w:eastAsia="Times New Roman" w:hAnsi="Times New Roman" w:cs="Times New Roman"/>
                <w:sz w:val="18"/>
                <w:szCs w:val="18"/>
              </w:rPr>
            </w:pPr>
          </w:p>
        </w:tc>
      </w:tr>
      <w:tr w:rsidR="003224BC" w:rsidRPr="003224BC" w:rsidTr="00DF5DCA">
        <w:tc>
          <w:tcPr>
            <w:tcW w:w="1315" w:type="pct"/>
            <w:gridSpan w:val="11"/>
            <w:tcBorders>
              <w:top w:val="single" w:sz="6" w:space="0" w:color="auto"/>
              <w:left w:val="single" w:sz="6" w:space="0" w:color="auto"/>
              <w:bottom w:val="single" w:sz="6" w:space="0" w:color="auto"/>
              <w:right w:val="single" w:sz="6" w:space="0" w:color="auto"/>
            </w:tcBorders>
            <w:shd w:val="clear" w:color="auto" w:fill="FFFF99"/>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фасул</w:t>
            </w:r>
          </w:p>
        </w:tc>
        <w:tc>
          <w:tcPr>
            <w:tcW w:w="1225" w:type="pct"/>
            <w:gridSpan w:val="12"/>
            <w:tcBorders>
              <w:top w:val="single" w:sz="6" w:space="0" w:color="auto"/>
              <w:left w:val="single" w:sz="6" w:space="0" w:color="auto"/>
              <w:bottom w:val="single" w:sz="6" w:space="0" w:color="auto"/>
              <w:right w:val="single" w:sz="6" w:space="0" w:color="auto"/>
            </w:tcBorders>
            <w:shd w:val="clear" w:color="auto" w:fill="FFFF99"/>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маслодаен слънчоглед</w:t>
            </w:r>
          </w:p>
        </w:tc>
        <w:tc>
          <w:tcPr>
            <w:tcW w:w="1244" w:type="pct"/>
            <w:gridSpan w:val="8"/>
            <w:tcBorders>
              <w:top w:val="single" w:sz="6" w:space="0" w:color="auto"/>
              <w:left w:val="single" w:sz="6" w:space="0" w:color="auto"/>
              <w:bottom w:val="single" w:sz="6" w:space="0" w:color="auto"/>
              <w:right w:val="single" w:sz="6" w:space="0" w:color="auto"/>
            </w:tcBorders>
            <w:shd w:val="clear" w:color="auto" w:fill="FFFF99"/>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царевица силажна</w:t>
            </w:r>
          </w:p>
        </w:tc>
        <w:tc>
          <w:tcPr>
            <w:tcW w:w="1216" w:type="pct"/>
            <w:gridSpan w:val="11"/>
            <w:tcBorders>
              <w:top w:val="single" w:sz="6" w:space="0" w:color="auto"/>
              <w:left w:val="single" w:sz="6" w:space="0" w:color="auto"/>
              <w:bottom w:val="single" w:sz="6" w:space="0" w:color="auto"/>
              <w:right w:val="single" w:sz="6" w:space="0" w:color="auto"/>
            </w:tcBorders>
            <w:shd w:val="clear" w:color="auto" w:fill="FFFF99"/>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памук</w:t>
            </w:r>
          </w:p>
        </w:tc>
      </w:tr>
      <w:tr w:rsidR="003224BC" w:rsidRPr="003224BC" w:rsidTr="00DF5DCA">
        <w:tc>
          <w:tcPr>
            <w:tcW w:w="433" w:type="pct"/>
            <w:gridSpan w:val="3"/>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засети /ха/</w:t>
            </w:r>
          </w:p>
        </w:tc>
        <w:tc>
          <w:tcPr>
            <w:tcW w:w="402"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Произв. /тона/</w:t>
            </w:r>
          </w:p>
        </w:tc>
        <w:tc>
          <w:tcPr>
            <w:tcW w:w="480"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Ср. добив кг/ха</w:t>
            </w:r>
          </w:p>
        </w:tc>
        <w:tc>
          <w:tcPr>
            <w:tcW w:w="384"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засети /ха/</w:t>
            </w:r>
          </w:p>
        </w:tc>
        <w:tc>
          <w:tcPr>
            <w:tcW w:w="389" w:type="pct"/>
            <w:gridSpan w:val="5"/>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Произв,  /тона/</w:t>
            </w:r>
          </w:p>
        </w:tc>
        <w:tc>
          <w:tcPr>
            <w:tcW w:w="451" w:type="pct"/>
            <w:gridSpan w:val="3"/>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Ср.добив кг/ха</w:t>
            </w:r>
          </w:p>
        </w:tc>
        <w:tc>
          <w:tcPr>
            <w:tcW w:w="386" w:type="pct"/>
            <w:gridSpan w:val="2"/>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засети /ха/</w:t>
            </w:r>
          </w:p>
        </w:tc>
        <w:tc>
          <w:tcPr>
            <w:tcW w:w="415" w:type="pct"/>
            <w:gridSpan w:val="2"/>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Произв.  /тона/</w:t>
            </w:r>
          </w:p>
        </w:tc>
        <w:tc>
          <w:tcPr>
            <w:tcW w:w="443"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Ср.добив кг/ха</w:t>
            </w:r>
          </w:p>
        </w:tc>
        <w:tc>
          <w:tcPr>
            <w:tcW w:w="386" w:type="pct"/>
            <w:gridSpan w:val="7"/>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засети /ха/</w:t>
            </w:r>
          </w:p>
        </w:tc>
        <w:tc>
          <w:tcPr>
            <w:tcW w:w="379" w:type="pct"/>
            <w:gridSpan w:val="3"/>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Произв.  /тона/</w:t>
            </w:r>
          </w:p>
        </w:tc>
        <w:tc>
          <w:tcPr>
            <w:tcW w:w="452"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 xml:space="preserve">Ср. добив </w:t>
            </w:r>
            <w:r w:rsidRPr="003224BC">
              <w:rPr>
                <w:rFonts w:ascii="Times New Roman" w:eastAsia="Times New Roman" w:hAnsi="Times New Roman" w:cs="Times New Roman"/>
                <w:bCs/>
                <w:sz w:val="18"/>
                <w:szCs w:val="18"/>
                <w:lang w:val="bg-BG" w:eastAsia="bg-BG"/>
              </w:rPr>
              <w:t>кг</w:t>
            </w:r>
            <w:r w:rsidRPr="003224BC">
              <w:rPr>
                <w:rFonts w:ascii="Times New Roman" w:eastAsia="Times New Roman" w:hAnsi="Times New Roman" w:cs="Times New Roman"/>
                <w:sz w:val="18"/>
                <w:szCs w:val="18"/>
                <w:lang w:val="bg-BG" w:eastAsia="bg-BG"/>
              </w:rPr>
              <w:t>/ха</w:t>
            </w:r>
          </w:p>
        </w:tc>
      </w:tr>
      <w:tr w:rsidR="003224BC" w:rsidRPr="003224BC" w:rsidTr="00DF5DCA">
        <w:tc>
          <w:tcPr>
            <w:tcW w:w="433" w:type="pct"/>
            <w:gridSpan w:val="3"/>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4</w:t>
            </w:r>
          </w:p>
        </w:tc>
        <w:tc>
          <w:tcPr>
            <w:tcW w:w="402"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3</w:t>
            </w:r>
          </w:p>
        </w:tc>
        <w:tc>
          <w:tcPr>
            <w:tcW w:w="480"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750</w:t>
            </w:r>
          </w:p>
        </w:tc>
        <w:tc>
          <w:tcPr>
            <w:tcW w:w="384"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1130</w:t>
            </w:r>
          </w:p>
        </w:tc>
        <w:tc>
          <w:tcPr>
            <w:tcW w:w="389" w:type="pct"/>
            <w:gridSpan w:val="5"/>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3616</w:t>
            </w:r>
          </w:p>
        </w:tc>
        <w:tc>
          <w:tcPr>
            <w:tcW w:w="451" w:type="pct"/>
            <w:gridSpan w:val="3"/>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3200</w:t>
            </w:r>
          </w:p>
        </w:tc>
        <w:tc>
          <w:tcPr>
            <w:tcW w:w="386" w:type="pct"/>
            <w:gridSpan w:val="2"/>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705</w:t>
            </w:r>
          </w:p>
        </w:tc>
        <w:tc>
          <w:tcPr>
            <w:tcW w:w="415" w:type="pct"/>
            <w:gridSpan w:val="2"/>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21150</w:t>
            </w:r>
          </w:p>
        </w:tc>
        <w:tc>
          <w:tcPr>
            <w:tcW w:w="443"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righ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30000</w:t>
            </w:r>
          </w:p>
        </w:tc>
        <w:tc>
          <w:tcPr>
            <w:tcW w:w="386" w:type="pct"/>
            <w:gridSpan w:val="7"/>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ind w:left="739"/>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4</w:t>
            </w:r>
          </w:p>
        </w:tc>
        <w:tc>
          <w:tcPr>
            <w:tcW w:w="379" w:type="pct"/>
            <w:gridSpan w:val="3"/>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2.6</w:t>
            </w:r>
          </w:p>
        </w:tc>
        <w:tc>
          <w:tcPr>
            <w:tcW w:w="452"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650</w:t>
            </w:r>
          </w:p>
        </w:tc>
      </w:tr>
      <w:tr w:rsidR="003224BC" w:rsidRPr="003224BC" w:rsidTr="00DF5DCA">
        <w:tc>
          <w:tcPr>
            <w:tcW w:w="5000" w:type="pct"/>
            <w:gridSpan w:val="42"/>
            <w:tcBorders>
              <w:top w:val="single" w:sz="6" w:space="0" w:color="auto"/>
              <w:left w:val="nil"/>
              <w:bottom w:val="single" w:sz="6" w:space="0" w:color="auto"/>
              <w:right w:val="nil"/>
            </w:tcBorders>
          </w:tcPr>
          <w:p w:rsidR="003224BC" w:rsidRPr="003224BC" w:rsidRDefault="003224BC" w:rsidP="003224BC">
            <w:pPr>
              <w:spacing w:after="0" w:line="240" w:lineRule="auto"/>
              <w:jc w:val="both"/>
              <w:rPr>
                <w:rFonts w:ascii="Times New Roman" w:eastAsia="Times New Roman" w:hAnsi="Times New Roman" w:cs="Times New Roman"/>
                <w:sz w:val="18"/>
                <w:szCs w:val="18"/>
                <w:lang w:val="bg-BG"/>
              </w:rPr>
            </w:pPr>
          </w:p>
        </w:tc>
      </w:tr>
      <w:tr w:rsidR="003224BC" w:rsidRPr="003224BC" w:rsidTr="00DF5DCA">
        <w:tc>
          <w:tcPr>
            <w:tcW w:w="1286" w:type="pct"/>
            <w:gridSpan w:val="9"/>
            <w:tcBorders>
              <w:top w:val="single" w:sz="6" w:space="0" w:color="auto"/>
              <w:left w:val="single" w:sz="6" w:space="0" w:color="auto"/>
              <w:bottom w:val="single" w:sz="6" w:space="0" w:color="auto"/>
              <w:right w:val="single" w:sz="6" w:space="0" w:color="auto"/>
            </w:tcBorders>
            <w:shd w:val="clear" w:color="auto" w:fill="FFFF99"/>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пипер</w:t>
            </w:r>
          </w:p>
        </w:tc>
        <w:tc>
          <w:tcPr>
            <w:tcW w:w="1234" w:type="pct"/>
            <w:gridSpan w:val="13"/>
            <w:tcBorders>
              <w:top w:val="single" w:sz="6" w:space="0" w:color="auto"/>
              <w:left w:val="single" w:sz="6" w:space="0" w:color="auto"/>
              <w:bottom w:val="single" w:sz="6" w:space="0" w:color="auto"/>
              <w:right w:val="single" w:sz="6" w:space="0" w:color="auto"/>
            </w:tcBorders>
            <w:shd w:val="clear" w:color="auto" w:fill="FFFF99"/>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картофи</w:t>
            </w:r>
          </w:p>
        </w:tc>
        <w:tc>
          <w:tcPr>
            <w:tcW w:w="1325" w:type="pct"/>
            <w:gridSpan w:val="12"/>
            <w:tcBorders>
              <w:top w:val="single" w:sz="6" w:space="0" w:color="auto"/>
              <w:left w:val="single" w:sz="6" w:space="0" w:color="auto"/>
              <w:bottom w:val="single" w:sz="6" w:space="0" w:color="auto"/>
              <w:right w:val="single" w:sz="6" w:space="0" w:color="auto"/>
            </w:tcBorders>
            <w:shd w:val="clear" w:color="auto" w:fill="FFFF99"/>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домати</w:t>
            </w:r>
          </w:p>
        </w:tc>
        <w:tc>
          <w:tcPr>
            <w:tcW w:w="1155" w:type="pct"/>
            <w:gridSpan w:val="8"/>
            <w:tcBorders>
              <w:top w:val="single" w:sz="6" w:space="0" w:color="auto"/>
              <w:left w:val="single" w:sz="6" w:space="0" w:color="auto"/>
              <w:bottom w:val="single" w:sz="6" w:space="0" w:color="auto"/>
              <w:right w:val="single" w:sz="6" w:space="0" w:color="auto"/>
            </w:tcBorders>
            <w:shd w:val="clear" w:color="auto" w:fill="FFFF99"/>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дини</w:t>
            </w:r>
          </w:p>
        </w:tc>
      </w:tr>
      <w:tr w:rsidR="003224BC" w:rsidRPr="003224BC" w:rsidTr="00DF5DCA">
        <w:tc>
          <w:tcPr>
            <w:tcW w:w="424" w:type="pct"/>
            <w:gridSpan w:val="2"/>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засети /ха/</w:t>
            </w:r>
          </w:p>
        </w:tc>
        <w:tc>
          <w:tcPr>
            <w:tcW w:w="397"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Произв. /тона/</w:t>
            </w:r>
          </w:p>
        </w:tc>
        <w:tc>
          <w:tcPr>
            <w:tcW w:w="465" w:type="pct"/>
            <w:gridSpan w:val="3"/>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 xml:space="preserve">Ср. добив </w:t>
            </w:r>
            <w:r w:rsidRPr="003224BC">
              <w:rPr>
                <w:rFonts w:ascii="Times New Roman" w:eastAsia="Times New Roman" w:hAnsi="Times New Roman" w:cs="Times New Roman"/>
                <w:b/>
                <w:bCs/>
                <w:sz w:val="18"/>
                <w:szCs w:val="18"/>
                <w:lang w:val="bg-BG" w:eastAsia="bg-BG"/>
              </w:rPr>
              <w:t>кг</w:t>
            </w:r>
            <w:r w:rsidRPr="003224BC">
              <w:rPr>
                <w:rFonts w:ascii="Times New Roman" w:eastAsia="Times New Roman" w:hAnsi="Times New Roman" w:cs="Times New Roman"/>
                <w:sz w:val="18"/>
                <w:szCs w:val="18"/>
                <w:lang w:val="bg-BG" w:eastAsia="bg-BG"/>
              </w:rPr>
              <w:t>/ха</w:t>
            </w:r>
          </w:p>
        </w:tc>
        <w:tc>
          <w:tcPr>
            <w:tcW w:w="385"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засети /ха/</w:t>
            </w:r>
          </w:p>
        </w:tc>
        <w:tc>
          <w:tcPr>
            <w:tcW w:w="385" w:type="pct"/>
            <w:gridSpan w:val="5"/>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Произв. /тона/</w:t>
            </w:r>
          </w:p>
        </w:tc>
        <w:tc>
          <w:tcPr>
            <w:tcW w:w="463"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Ср. добив кг/ха</w:t>
            </w:r>
          </w:p>
        </w:tc>
        <w:tc>
          <w:tcPr>
            <w:tcW w:w="391" w:type="pct"/>
            <w:gridSpan w:val="2"/>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засети /ха/</w:t>
            </w:r>
          </w:p>
        </w:tc>
        <w:tc>
          <w:tcPr>
            <w:tcW w:w="467" w:type="pct"/>
            <w:gridSpan w:val="5"/>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Произв. /тона/</w:t>
            </w:r>
          </w:p>
        </w:tc>
        <w:tc>
          <w:tcPr>
            <w:tcW w:w="467" w:type="pct"/>
            <w:gridSpan w:val="5"/>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 xml:space="preserve">Ср. добив </w:t>
            </w:r>
            <w:r w:rsidRPr="003224BC">
              <w:rPr>
                <w:rFonts w:ascii="Times New Roman" w:eastAsia="Times New Roman" w:hAnsi="Times New Roman" w:cs="Times New Roman"/>
                <w:b/>
                <w:bCs/>
                <w:sz w:val="18"/>
                <w:szCs w:val="18"/>
                <w:lang w:val="bg-BG" w:eastAsia="bg-BG"/>
              </w:rPr>
              <w:t>кг</w:t>
            </w:r>
            <w:r w:rsidRPr="003224BC">
              <w:rPr>
                <w:rFonts w:ascii="Times New Roman" w:eastAsia="Times New Roman" w:hAnsi="Times New Roman" w:cs="Times New Roman"/>
                <w:sz w:val="18"/>
                <w:szCs w:val="18"/>
                <w:lang w:val="bg-BG" w:eastAsia="bg-BG"/>
              </w:rPr>
              <w:t>/ха</w:t>
            </w:r>
          </w:p>
        </w:tc>
        <w:tc>
          <w:tcPr>
            <w:tcW w:w="310" w:type="pct"/>
            <w:gridSpan w:val="2"/>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засети /ха/</w:t>
            </w:r>
          </w:p>
        </w:tc>
        <w:tc>
          <w:tcPr>
            <w:tcW w:w="393" w:type="pct"/>
            <w:gridSpan w:val="5"/>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Произв. /тона/</w:t>
            </w:r>
          </w:p>
        </w:tc>
        <w:tc>
          <w:tcPr>
            <w:tcW w:w="452"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Ср. добив кг/ха</w:t>
            </w:r>
          </w:p>
        </w:tc>
      </w:tr>
      <w:tr w:rsidR="003224BC" w:rsidRPr="003224BC" w:rsidTr="00DF5DCA">
        <w:tc>
          <w:tcPr>
            <w:tcW w:w="424" w:type="pct"/>
            <w:gridSpan w:val="2"/>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63</w:t>
            </w:r>
          </w:p>
        </w:tc>
        <w:tc>
          <w:tcPr>
            <w:tcW w:w="397"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3345</w:t>
            </w:r>
          </w:p>
        </w:tc>
        <w:tc>
          <w:tcPr>
            <w:tcW w:w="465" w:type="pct"/>
            <w:gridSpan w:val="3"/>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53100</w:t>
            </w:r>
          </w:p>
        </w:tc>
        <w:tc>
          <w:tcPr>
            <w:tcW w:w="385"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ind w:left="730"/>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9</w:t>
            </w:r>
          </w:p>
        </w:tc>
        <w:tc>
          <w:tcPr>
            <w:tcW w:w="385" w:type="pct"/>
            <w:gridSpan w:val="5"/>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115</w:t>
            </w:r>
          </w:p>
        </w:tc>
        <w:tc>
          <w:tcPr>
            <w:tcW w:w="463"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12780</w:t>
            </w:r>
          </w:p>
        </w:tc>
        <w:tc>
          <w:tcPr>
            <w:tcW w:w="391" w:type="pct"/>
            <w:gridSpan w:val="2"/>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51</w:t>
            </w:r>
          </w:p>
        </w:tc>
        <w:tc>
          <w:tcPr>
            <w:tcW w:w="467" w:type="pct"/>
            <w:gridSpan w:val="5"/>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2910</w:t>
            </w:r>
          </w:p>
        </w:tc>
        <w:tc>
          <w:tcPr>
            <w:tcW w:w="467" w:type="pct"/>
            <w:gridSpan w:val="5"/>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57060</w:t>
            </w:r>
          </w:p>
        </w:tc>
        <w:tc>
          <w:tcPr>
            <w:tcW w:w="310" w:type="pct"/>
            <w:gridSpan w:val="2"/>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4</w:t>
            </w:r>
          </w:p>
        </w:tc>
        <w:tc>
          <w:tcPr>
            <w:tcW w:w="393" w:type="pct"/>
            <w:gridSpan w:val="5"/>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225</w:t>
            </w:r>
          </w:p>
        </w:tc>
        <w:tc>
          <w:tcPr>
            <w:tcW w:w="452"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56250</w:t>
            </w:r>
          </w:p>
        </w:tc>
      </w:tr>
      <w:tr w:rsidR="003224BC" w:rsidRPr="003224BC" w:rsidTr="00DF5DCA">
        <w:tc>
          <w:tcPr>
            <w:tcW w:w="1286" w:type="pct"/>
            <w:gridSpan w:val="9"/>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ind w:left="1286"/>
              <w:rPr>
                <w:rFonts w:ascii="Times New Roman" w:eastAsia="Times New Roman" w:hAnsi="Times New Roman" w:cs="Times New Roman"/>
                <w:b/>
                <w:bCs/>
                <w:sz w:val="18"/>
                <w:szCs w:val="18"/>
                <w:lang w:val="bg-BG" w:eastAsia="bg-BG"/>
              </w:rPr>
            </w:pPr>
            <w:r w:rsidRPr="003224BC">
              <w:rPr>
                <w:rFonts w:ascii="Times New Roman" w:eastAsia="Times New Roman" w:hAnsi="Times New Roman" w:cs="Times New Roman"/>
                <w:b/>
                <w:bCs/>
                <w:sz w:val="18"/>
                <w:szCs w:val="18"/>
                <w:lang w:val="bg-BG" w:eastAsia="bg-BG"/>
              </w:rPr>
              <w:t>пъпеши</w:t>
            </w:r>
          </w:p>
        </w:tc>
        <w:tc>
          <w:tcPr>
            <w:tcW w:w="1234" w:type="pct"/>
            <w:gridSpan w:val="13"/>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ind w:left="1306"/>
              <w:rPr>
                <w:rFonts w:ascii="Times New Roman" w:eastAsia="Times New Roman" w:hAnsi="Times New Roman" w:cs="Times New Roman"/>
                <w:b/>
                <w:bCs/>
                <w:sz w:val="18"/>
                <w:szCs w:val="18"/>
                <w:lang w:val="bg-BG" w:eastAsia="bg-BG"/>
              </w:rPr>
            </w:pPr>
            <w:r w:rsidRPr="003224BC">
              <w:rPr>
                <w:rFonts w:ascii="Times New Roman" w:eastAsia="Times New Roman" w:hAnsi="Times New Roman" w:cs="Times New Roman"/>
                <w:b/>
                <w:bCs/>
                <w:sz w:val="18"/>
                <w:szCs w:val="18"/>
                <w:lang w:val="bg-BG" w:eastAsia="bg-BG"/>
              </w:rPr>
              <w:t>ябълки</w:t>
            </w:r>
          </w:p>
        </w:tc>
        <w:tc>
          <w:tcPr>
            <w:tcW w:w="1317" w:type="pct"/>
            <w:gridSpan w:val="11"/>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ind w:left="1315"/>
              <w:rPr>
                <w:rFonts w:ascii="Times New Roman" w:eastAsia="Times New Roman" w:hAnsi="Times New Roman" w:cs="Times New Roman"/>
                <w:b/>
                <w:bCs/>
                <w:sz w:val="18"/>
                <w:szCs w:val="18"/>
                <w:lang w:val="bg-BG" w:eastAsia="bg-BG"/>
              </w:rPr>
            </w:pPr>
            <w:r w:rsidRPr="003224BC">
              <w:rPr>
                <w:rFonts w:ascii="Times New Roman" w:eastAsia="Times New Roman" w:hAnsi="Times New Roman" w:cs="Times New Roman"/>
                <w:b/>
                <w:bCs/>
                <w:sz w:val="18"/>
                <w:szCs w:val="18"/>
                <w:lang w:val="bg-BG" w:eastAsia="bg-BG"/>
              </w:rPr>
              <w:t>круши</w:t>
            </w:r>
          </w:p>
        </w:tc>
        <w:tc>
          <w:tcPr>
            <w:tcW w:w="1163" w:type="pct"/>
            <w:gridSpan w:val="9"/>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ind w:left="1344"/>
              <w:rPr>
                <w:rFonts w:ascii="Times New Roman" w:eastAsia="Times New Roman" w:hAnsi="Times New Roman" w:cs="Times New Roman"/>
                <w:b/>
                <w:bCs/>
                <w:sz w:val="18"/>
                <w:szCs w:val="18"/>
                <w:lang w:val="bg-BG" w:eastAsia="bg-BG"/>
              </w:rPr>
            </w:pPr>
            <w:r w:rsidRPr="003224BC">
              <w:rPr>
                <w:rFonts w:ascii="Times New Roman" w:eastAsia="Times New Roman" w:hAnsi="Times New Roman" w:cs="Times New Roman"/>
                <w:b/>
                <w:bCs/>
                <w:sz w:val="18"/>
                <w:szCs w:val="18"/>
                <w:lang w:val="bg-BG" w:eastAsia="bg-BG"/>
              </w:rPr>
              <w:t>сливи</w:t>
            </w:r>
          </w:p>
        </w:tc>
      </w:tr>
      <w:tr w:rsidR="003224BC" w:rsidRPr="003224BC" w:rsidTr="00DF5DCA">
        <w:tc>
          <w:tcPr>
            <w:tcW w:w="398"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засети /ха/</w:t>
            </w:r>
          </w:p>
        </w:tc>
        <w:tc>
          <w:tcPr>
            <w:tcW w:w="423" w:type="pct"/>
            <w:gridSpan w:val="5"/>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Произв. /тона/</w:t>
            </w:r>
          </w:p>
        </w:tc>
        <w:tc>
          <w:tcPr>
            <w:tcW w:w="465" w:type="pct"/>
            <w:gridSpan w:val="3"/>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ind w:left="67" w:hanging="67"/>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Ср. добив кг/ха</w:t>
            </w:r>
          </w:p>
        </w:tc>
        <w:tc>
          <w:tcPr>
            <w:tcW w:w="385"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Плодоаващи/ха/</w:t>
            </w:r>
          </w:p>
        </w:tc>
        <w:tc>
          <w:tcPr>
            <w:tcW w:w="385" w:type="pct"/>
            <w:gridSpan w:val="5"/>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jc w:val="center"/>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Произв. /тона/</w:t>
            </w:r>
          </w:p>
        </w:tc>
        <w:tc>
          <w:tcPr>
            <w:tcW w:w="463"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ind w:left="67" w:hanging="67"/>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Ср. добив кг/ха</w:t>
            </w:r>
          </w:p>
        </w:tc>
        <w:tc>
          <w:tcPr>
            <w:tcW w:w="391" w:type="pct"/>
            <w:gridSpan w:val="2"/>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jc w:val="right"/>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плодоав ащи /ха/</w:t>
            </w:r>
          </w:p>
        </w:tc>
        <w:tc>
          <w:tcPr>
            <w:tcW w:w="461"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jc w:val="center"/>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Произв. /тона/</w:t>
            </w:r>
          </w:p>
        </w:tc>
        <w:tc>
          <w:tcPr>
            <w:tcW w:w="465" w:type="pct"/>
            <w:gridSpan w:val="5"/>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ind w:left="67" w:hanging="67"/>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Ср. добив кг/ха</w:t>
            </w:r>
          </w:p>
        </w:tc>
        <w:tc>
          <w:tcPr>
            <w:tcW w:w="310" w:type="pct"/>
            <w:gridSpan w:val="2"/>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плододаващи /ха/</w:t>
            </w:r>
          </w:p>
        </w:tc>
        <w:tc>
          <w:tcPr>
            <w:tcW w:w="389" w:type="pct"/>
            <w:gridSpan w:val="5"/>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jc w:val="center"/>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Произв. /тона/</w:t>
            </w:r>
          </w:p>
        </w:tc>
        <w:tc>
          <w:tcPr>
            <w:tcW w:w="464" w:type="pct"/>
            <w:gridSpan w:val="2"/>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Ср. добив кг/ха</w:t>
            </w:r>
          </w:p>
        </w:tc>
      </w:tr>
      <w:tr w:rsidR="003224BC" w:rsidRPr="003224BC" w:rsidTr="00DF5DCA">
        <w:tc>
          <w:tcPr>
            <w:tcW w:w="398"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ind w:left="739"/>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6</w:t>
            </w:r>
          </w:p>
        </w:tc>
        <w:tc>
          <w:tcPr>
            <w:tcW w:w="423" w:type="pct"/>
            <w:gridSpan w:val="5"/>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271</w:t>
            </w:r>
          </w:p>
        </w:tc>
        <w:tc>
          <w:tcPr>
            <w:tcW w:w="465" w:type="pct"/>
            <w:gridSpan w:val="3"/>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45170</w:t>
            </w:r>
          </w:p>
        </w:tc>
        <w:tc>
          <w:tcPr>
            <w:tcW w:w="385"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58.93</w:t>
            </w:r>
          </w:p>
        </w:tc>
        <w:tc>
          <w:tcPr>
            <w:tcW w:w="385" w:type="pct"/>
            <w:gridSpan w:val="5"/>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466</w:t>
            </w:r>
          </w:p>
        </w:tc>
        <w:tc>
          <w:tcPr>
            <w:tcW w:w="463"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7910</w:t>
            </w:r>
          </w:p>
        </w:tc>
        <w:tc>
          <w:tcPr>
            <w:tcW w:w="391" w:type="pct"/>
            <w:gridSpan w:val="2"/>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6.1</w:t>
            </w:r>
          </w:p>
        </w:tc>
        <w:tc>
          <w:tcPr>
            <w:tcW w:w="461"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24</w:t>
            </w:r>
          </w:p>
        </w:tc>
        <w:tc>
          <w:tcPr>
            <w:tcW w:w="465" w:type="pct"/>
            <w:gridSpan w:val="5"/>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3930</w:t>
            </w:r>
          </w:p>
        </w:tc>
        <w:tc>
          <w:tcPr>
            <w:tcW w:w="310" w:type="pct"/>
            <w:gridSpan w:val="2"/>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176.6</w:t>
            </w:r>
          </w:p>
        </w:tc>
        <w:tc>
          <w:tcPr>
            <w:tcW w:w="389" w:type="pct"/>
            <w:gridSpan w:val="5"/>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1520</w:t>
            </w:r>
          </w:p>
        </w:tc>
        <w:tc>
          <w:tcPr>
            <w:tcW w:w="464" w:type="pct"/>
            <w:gridSpan w:val="2"/>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8610</w:t>
            </w:r>
          </w:p>
        </w:tc>
      </w:tr>
      <w:tr w:rsidR="003224BC" w:rsidRPr="003224BC" w:rsidTr="00DF5DCA">
        <w:tc>
          <w:tcPr>
            <w:tcW w:w="1262" w:type="pct"/>
            <w:gridSpan w:val="8"/>
            <w:tcBorders>
              <w:top w:val="single" w:sz="6" w:space="0" w:color="auto"/>
              <w:left w:val="single" w:sz="6" w:space="0" w:color="auto"/>
              <w:bottom w:val="single" w:sz="6" w:space="0" w:color="auto"/>
              <w:right w:val="single" w:sz="6" w:space="0" w:color="auto"/>
            </w:tcBorders>
            <w:shd w:val="clear" w:color="auto" w:fill="FFFF99"/>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3224BC">
              <w:rPr>
                <w:rFonts w:ascii="Times New Roman" w:eastAsia="Times New Roman" w:hAnsi="Times New Roman" w:cs="Times New Roman"/>
                <w:b/>
                <w:bCs/>
                <w:sz w:val="18"/>
                <w:szCs w:val="18"/>
                <w:lang w:val="bg-BG" w:eastAsia="bg-BG"/>
              </w:rPr>
              <w:t>череши</w:t>
            </w:r>
          </w:p>
        </w:tc>
        <w:tc>
          <w:tcPr>
            <w:tcW w:w="1250" w:type="pct"/>
            <w:gridSpan w:val="13"/>
            <w:tcBorders>
              <w:top w:val="single" w:sz="6" w:space="0" w:color="auto"/>
              <w:left w:val="single" w:sz="6" w:space="0" w:color="auto"/>
              <w:bottom w:val="single" w:sz="6" w:space="0" w:color="auto"/>
              <w:right w:val="single" w:sz="6" w:space="0" w:color="auto"/>
            </w:tcBorders>
            <w:shd w:val="clear" w:color="auto" w:fill="FFFF99"/>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3224BC">
              <w:rPr>
                <w:rFonts w:ascii="Times New Roman" w:eastAsia="Times New Roman" w:hAnsi="Times New Roman" w:cs="Times New Roman"/>
                <w:b/>
                <w:bCs/>
                <w:sz w:val="18"/>
                <w:szCs w:val="18"/>
                <w:lang w:val="bg-BG" w:eastAsia="bg-BG"/>
              </w:rPr>
              <w:t>вишни</w:t>
            </w:r>
          </w:p>
        </w:tc>
        <w:tc>
          <w:tcPr>
            <w:tcW w:w="1325" w:type="pct"/>
            <w:gridSpan w:val="12"/>
            <w:tcBorders>
              <w:top w:val="single" w:sz="6" w:space="0" w:color="auto"/>
              <w:left w:val="single" w:sz="6" w:space="0" w:color="auto"/>
              <w:bottom w:val="single" w:sz="6" w:space="0" w:color="auto"/>
              <w:right w:val="single" w:sz="6" w:space="0" w:color="auto"/>
            </w:tcBorders>
            <w:shd w:val="clear" w:color="auto" w:fill="FFFF99"/>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3224BC">
              <w:rPr>
                <w:rFonts w:ascii="Times New Roman" w:eastAsia="Times New Roman" w:hAnsi="Times New Roman" w:cs="Times New Roman"/>
                <w:b/>
                <w:bCs/>
                <w:sz w:val="18"/>
                <w:szCs w:val="18"/>
                <w:lang w:val="bg-BG" w:eastAsia="bg-BG"/>
              </w:rPr>
              <w:t>кайсии</w:t>
            </w:r>
          </w:p>
        </w:tc>
        <w:tc>
          <w:tcPr>
            <w:tcW w:w="1163" w:type="pct"/>
            <w:gridSpan w:val="9"/>
            <w:tcBorders>
              <w:top w:val="single" w:sz="6" w:space="0" w:color="auto"/>
              <w:left w:val="single" w:sz="6" w:space="0" w:color="auto"/>
              <w:bottom w:val="single" w:sz="6" w:space="0" w:color="auto"/>
              <w:right w:val="single" w:sz="6" w:space="0" w:color="auto"/>
            </w:tcBorders>
            <w:shd w:val="clear" w:color="auto" w:fill="FFFF99"/>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3224BC">
              <w:rPr>
                <w:rFonts w:ascii="Times New Roman" w:eastAsia="Times New Roman" w:hAnsi="Times New Roman" w:cs="Times New Roman"/>
                <w:b/>
                <w:bCs/>
                <w:sz w:val="18"/>
                <w:szCs w:val="18"/>
                <w:lang w:val="bg-BG" w:eastAsia="bg-BG"/>
              </w:rPr>
              <w:t>праскови</w:t>
            </w:r>
          </w:p>
        </w:tc>
      </w:tr>
      <w:tr w:rsidR="003224BC" w:rsidRPr="003224BC" w:rsidTr="00DF5DCA">
        <w:tc>
          <w:tcPr>
            <w:tcW w:w="398"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jc w:val="right"/>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плододав ащи /ха/</w:t>
            </w:r>
          </w:p>
        </w:tc>
        <w:tc>
          <w:tcPr>
            <w:tcW w:w="408"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Произв. /тона/</w:t>
            </w:r>
          </w:p>
        </w:tc>
        <w:tc>
          <w:tcPr>
            <w:tcW w:w="456" w:type="pct"/>
            <w:gridSpan w:val="3"/>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 xml:space="preserve">Ср.добив </w:t>
            </w:r>
            <w:r w:rsidRPr="003224BC">
              <w:rPr>
                <w:rFonts w:ascii="Times New Roman" w:eastAsia="Times New Roman" w:hAnsi="Times New Roman" w:cs="Times New Roman"/>
                <w:sz w:val="18"/>
                <w:szCs w:val="18"/>
                <w:lang w:val="bg-BG" w:eastAsia="bg-BG"/>
              </w:rPr>
              <w:t>кг</w:t>
            </w:r>
            <w:r w:rsidRPr="003224BC">
              <w:rPr>
                <w:rFonts w:ascii="Times New Roman" w:eastAsia="Times New Roman" w:hAnsi="Times New Roman" w:cs="Times New Roman"/>
                <w:bCs/>
                <w:sz w:val="18"/>
                <w:szCs w:val="18"/>
                <w:lang w:val="bg-BG" w:eastAsia="bg-BG"/>
              </w:rPr>
              <w:t>/ха</w:t>
            </w:r>
          </w:p>
        </w:tc>
        <w:tc>
          <w:tcPr>
            <w:tcW w:w="395"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jc w:val="right"/>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плододав ащи /ха/</w:t>
            </w:r>
          </w:p>
        </w:tc>
        <w:tc>
          <w:tcPr>
            <w:tcW w:w="391" w:type="pct"/>
            <w:gridSpan w:val="5"/>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Произв./тона/</w:t>
            </w:r>
          </w:p>
        </w:tc>
        <w:tc>
          <w:tcPr>
            <w:tcW w:w="464"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среден добив кг/ха</w:t>
            </w:r>
          </w:p>
        </w:tc>
        <w:tc>
          <w:tcPr>
            <w:tcW w:w="399" w:type="pct"/>
            <w:gridSpan w:val="3"/>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jc w:val="right"/>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плододав ащи /ха/</w:t>
            </w:r>
          </w:p>
        </w:tc>
        <w:tc>
          <w:tcPr>
            <w:tcW w:w="557" w:type="pct"/>
            <w:gridSpan w:val="6"/>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Произв. /тона/</w:t>
            </w:r>
          </w:p>
        </w:tc>
        <w:tc>
          <w:tcPr>
            <w:tcW w:w="369" w:type="pct"/>
            <w:gridSpan w:val="3"/>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Сред. добив кг/ха</w:t>
            </w:r>
          </w:p>
        </w:tc>
        <w:tc>
          <w:tcPr>
            <w:tcW w:w="310" w:type="pct"/>
            <w:gridSpan w:val="2"/>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jc w:val="right"/>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плододаващи /ха/</w:t>
            </w:r>
          </w:p>
        </w:tc>
        <w:tc>
          <w:tcPr>
            <w:tcW w:w="389" w:type="pct"/>
            <w:gridSpan w:val="5"/>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Произв./тона/</w:t>
            </w:r>
          </w:p>
        </w:tc>
        <w:tc>
          <w:tcPr>
            <w:tcW w:w="464" w:type="pct"/>
            <w:gridSpan w:val="2"/>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Ср. добив кг/ха</w:t>
            </w:r>
          </w:p>
        </w:tc>
      </w:tr>
      <w:tr w:rsidR="003224BC" w:rsidRPr="003224BC" w:rsidTr="00DF5DCA">
        <w:tc>
          <w:tcPr>
            <w:tcW w:w="398"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righ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137.3</w:t>
            </w:r>
          </w:p>
        </w:tc>
        <w:tc>
          <w:tcPr>
            <w:tcW w:w="408"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145</w:t>
            </w:r>
          </w:p>
        </w:tc>
        <w:tc>
          <w:tcPr>
            <w:tcW w:w="456" w:type="pct"/>
            <w:gridSpan w:val="3"/>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1060</w:t>
            </w:r>
          </w:p>
        </w:tc>
        <w:tc>
          <w:tcPr>
            <w:tcW w:w="395"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righ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6.9</w:t>
            </w:r>
          </w:p>
        </w:tc>
        <w:tc>
          <w:tcPr>
            <w:tcW w:w="391" w:type="pct"/>
            <w:gridSpan w:val="5"/>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4</w:t>
            </w:r>
          </w:p>
        </w:tc>
        <w:tc>
          <w:tcPr>
            <w:tcW w:w="464"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580</w:t>
            </w:r>
          </w:p>
        </w:tc>
        <w:tc>
          <w:tcPr>
            <w:tcW w:w="399" w:type="pct"/>
            <w:gridSpan w:val="3"/>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righ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2.7</w:t>
            </w:r>
          </w:p>
        </w:tc>
        <w:tc>
          <w:tcPr>
            <w:tcW w:w="557" w:type="pct"/>
            <w:gridSpan w:val="6"/>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1.38</w:t>
            </w:r>
          </w:p>
        </w:tc>
        <w:tc>
          <w:tcPr>
            <w:tcW w:w="369" w:type="pct"/>
            <w:gridSpan w:val="3"/>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510</w:t>
            </w:r>
          </w:p>
        </w:tc>
        <w:tc>
          <w:tcPr>
            <w:tcW w:w="310" w:type="pct"/>
            <w:gridSpan w:val="2"/>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righ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10.7</w:t>
            </w:r>
          </w:p>
        </w:tc>
        <w:tc>
          <w:tcPr>
            <w:tcW w:w="389" w:type="pct"/>
            <w:gridSpan w:val="5"/>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33</w:t>
            </w:r>
          </w:p>
        </w:tc>
        <w:tc>
          <w:tcPr>
            <w:tcW w:w="464" w:type="pct"/>
            <w:gridSpan w:val="2"/>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3080</w:t>
            </w:r>
          </w:p>
        </w:tc>
      </w:tr>
      <w:tr w:rsidR="003224BC" w:rsidRPr="003224BC" w:rsidTr="00DF5DCA">
        <w:tc>
          <w:tcPr>
            <w:tcW w:w="5000" w:type="pct"/>
            <w:gridSpan w:val="42"/>
            <w:tcBorders>
              <w:top w:val="single" w:sz="6" w:space="0" w:color="auto"/>
              <w:left w:val="nil"/>
              <w:bottom w:val="single" w:sz="6" w:space="0" w:color="auto"/>
              <w:right w:val="nil"/>
            </w:tcBorders>
          </w:tcPr>
          <w:p w:rsidR="003224BC" w:rsidRPr="003224BC" w:rsidRDefault="003224BC" w:rsidP="003224BC">
            <w:pPr>
              <w:spacing w:after="0" w:line="240" w:lineRule="auto"/>
              <w:jc w:val="both"/>
              <w:rPr>
                <w:rFonts w:ascii="Times New Roman" w:eastAsia="Times New Roman" w:hAnsi="Times New Roman" w:cs="Times New Roman"/>
                <w:sz w:val="18"/>
                <w:szCs w:val="18"/>
                <w:lang w:val="bg-BG"/>
              </w:rPr>
            </w:pPr>
          </w:p>
        </w:tc>
      </w:tr>
      <w:tr w:rsidR="003224BC" w:rsidRPr="003224BC" w:rsidTr="00DF5DCA">
        <w:tc>
          <w:tcPr>
            <w:tcW w:w="1262" w:type="pct"/>
            <w:gridSpan w:val="8"/>
            <w:tcBorders>
              <w:top w:val="single" w:sz="6" w:space="0" w:color="auto"/>
              <w:left w:val="single" w:sz="6" w:space="0" w:color="auto"/>
              <w:bottom w:val="single" w:sz="6" w:space="0" w:color="auto"/>
              <w:right w:val="single" w:sz="6" w:space="0" w:color="auto"/>
            </w:tcBorders>
            <w:shd w:val="clear" w:color="auto" w:fill="FFFF99"/>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3224BC">
              <w:rPr>
                <w:rFonts w:ascii="Times New Roman" w:eastAsia="Times New Roman" w:hAnsi="Times New Roman" w:cs="Times New Roman"/>
                <w:b/>
                <w:bCs/>
                <w:sz w:val="18"/>
                <w:szCs w:val="18"/>
                <w:lang w:val="bg-BG" w:eastAsia="bg-BG"/>
              </w:rPr>
              <w:t>ягоди</w:t>
            </w:r>
          </w:p>
        </w:tc>
        <w:tc>
          <w:tcPr>
            <w:tcW w:w="1250" w:type="pct"/>
            <w:gridSpan w:val="13"/>
            <w:tcBorders>
              <w:top w:val="single" w:sz="6" w:space="0" w:color="auto"/>
              <w:left w:val="single" w:sz="6" w:space="0" w:color="auto"/>
              <w:bottom w:val="single" w:sz="6" w:space="0" w:color="auto"/>
              <w:right w:val="single" w:sz="6" w:space="0" w:color="auto"/>
            </w:tcBorders>
            <w:shd w:val="clear" w:color="auto" w:fill="FFFF99"/>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3224BC">
              <w:rPr>
                <w:rFonts w:ascii="Times New Roman" w:eastAsia="Times New Roman" w:hAnsi="Times New Roman" w:cs="Times New Roman"/>
                <w:b/>
                <w:bCs/>
                <w:sz w:val="18"/>
                <w:szCs w:val="18"/>
                <w:lang w:val="bg-BG" w:eastAsia="bg-BG"/>
              </w:rPr>
              <w:t>малини</w:t>
            </w:r>
          </w:p>
        </w:tc>
        <w:tc>
          <w:tcPr>
            <w:tcW w:w="1310" w:type="pct"/>
            <w:gridSpan w:val="11"/>
            <w:tcBorders>
              <w:top w:val="single" w:sz="6" w:space="0" w:color="auto"/>
              <w:left w:val="single" w:sz="6" w:space="0" w:color="auto"/>
              <w:bottom w:val="single" w:sz="6" w:space="0" w:color="auto"/>
              <w:right w:val="single" w:sz="6" w:space="0" w:color="auto"/>
            </w:tcBorders>
            <w:shd w:val="clear" w:color="auto" w:fill="FFFF99"/>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3224BC">
              <w:rPr>
                <w:rFonts w:ascii="Times New Roman" w:eastAsia="Times New Roman" w:hAnsi="Times New Roman" w:cs="Times New Roman"/>
                <w:b/>
                <w:bCs/>
                <w:sz w:val="18"/>
                <w:szCs w:val="18"/>
                <w:lang w:val="bg-BG" w:eastAsia="bg-BG"/>
              </w:rPr>
              <w:t>лозя-винени</w:t>
            </w:r>
          </w:p>
        </w:tc>
        <w:tc>
          <w:tcPr>
            <w:tcW w:w="1178" w:type="pct"/>
            <w:gridSpan w:val="10"/>
            <w:tcBorders>
              <w:top w:val="single" w:sz="6" w:space="0" w:color="auto"/>
              <w:left w:val="single" w:sz="6" w:space="0" w:color="auto"/>
              <w:bottom w:val="single" w:sz="6" w:space="0" w:color="auto"/>
              <w:right w:val="single" w:sz="6" w:space="0" w:color="auto"/>
            </w:tcBorders>
            <w:shd w:val="clear" w:color="auto" w:fill="FFFF99"/>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3224BC">
              <w:rPr>
                <w:rFonts w:ascii="Times New Roman" w:eastAsia="Times New Roman" w:hAnsi="Times New Roman" w:cs="Times New Roman"/>
                <w:b/>
                <w:bCs/>
                <w:sz w:val="18"/>
                <w:szCs w:val="18"/>
                <w:lang w:val="bg-BG" w:eastAsia="bg-BG"/>
              </w:rPr>
              <w:t>лозя-десертни</w:t>
            </w:r>
          </w:p>
        </w:tc>
      </w:tr>
      <w:tr w:rsidR="003224BC" w:rsidRPr="003224BC" w:rsidTr="00DF5DCA">
        <w:tc>
          <w:tcPr>
            <w:tcW w:w="398"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jc w:val="right"/>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плододав ащи /ха/</w:t>
            </w:r>
          </w:p>
        </w:tc>
        <w:tc>
          <w:tcPr>
            <w:tcW w:w="401" w:type="pct"/>
            <w:gridSpan w:val="3"/>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Произв./тона/</w:t>
            </w:r>
          </w:p>
        </w:tc>
        <w:tc>
          <w:tcPr>
            <w:tcW w:w="463"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jc w:val="center"/>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среден добив кг/ха</w:t>
            </w:r>
          </w:p>
        </w:tc>
        <w:tc>
          <w:tcPr>
            <w:tcW w:w="395"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jc w:val="right"/>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плододав ащи /ха/</w:t>
            </w:r>
          </w:p>
        </w:tc>
        <w:tc>
          <w:tcPr>
            <w:tcW w:w="383"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Произв. /тона/</w:t>
            </w:r>
          </w:p>
        </w:tc>
        <w:tc>
          <w:tcPr>
            <w:tcW w:w="472" w:type="pct"/>
            <w:gridSpan w:val="5"/>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среден добив кг/ха</w:t>
            </w:r>
          </w:p>
        </w:tc>
        <w:tc>
          <w:tcPr>
            <w:tcW w:w="399" w:type="pct"/>
            <w:gridSpan w:val="3"/>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jc w:val="right"/>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плододав ащи /ха/</w:t>
            </w:r>
          </w:p>
        </w:tc>
        <w:tc>
          <w:tcPr>
            <w:tcW w:w="557" w:type="pct"/>
            <w:gridSpan w:val="6"/>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Произв. /тона/</w:t>
            </w:r>
          </w:p>
        </w:tc>
        <w:tc>
          <w:tcPr>
            <w:tcW w:w="354" w:type="pct"/>
            <w:gridSpan w:val="2"/>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 xml:space="preserve">Ср.  добив </w:t>
            </w:r>
            <w:r w:rsidRPr="003224BC">
              <w:rPr>
                <w:rFonts w:ascii="Times New Roman" w:eastAsia="Times New Roman" w:hAnsi="Times New Roman" w:cs="Times New Roman"/>
                <w:sz w:val="18"/>
                <w:szCs w:val="18"/>
                <w:lang w:val="bg-BG" w:eastAsia="bg-BG"/>
              </w:rPr>
              <w:t>кг</w:t>
            </w:r>
            <w:r w:rsidRPr="003224BC">
              <w:rPr>
                <w:rFonts w:ascii="Times New Roman" w:eastAsia="Times New Roman" w:hAnsi="Times New Roman" w:cs="Times New Roman"/>
                <w:bCs/>
                <w:sz w:val="18"/>
                <w:szCs w:val="18"/>
                <w:lang w:val="bg-BG" w:eastAsia="bg-BG"/>
              </w:rPr>
              <w:t>/ха</w:t>
            </w:r>
          </w:p>
        </w:tc>
        <w:tc>
          <w:tcPr>
            <w:tcW w:w="340" w:type="pct"/>
            <w:gridSpan w:val="5"/>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69" w:lineRule="exact"/>
              <w:jc w:val="right"/>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плододаващи /ха/</w:t>
            </w:r>
          </w:p>
        </w:tc>
        <w:tc>
          <w:tcPr>
            <w:tcW w:w="364" w:type="pct"/>
            <w:gridSpan w:val="2"/>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Произв.  /тона/</w:t>
            </w:r>
          </w:p>
        </w:tc>
        <w:tc>
          <w:tcPr>
            <w:tcW w:w="474" w:type="pct"/>
            <w:gridSpan w:val="3"/>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3224BC">
              <w:rPr>
                <w:rFonts w:ascii="Times New Roman" w:eastAsia="Times New Roman" w:hAnsi="Times New Roman" w:cs="Times New Roman"/>
                <w:bCs/>
                <w:sz w:val="18"/>
                <w:szCs w:val="18"/>
                <w:lang w:val="bg-BG" w:eastAsia="bg-BG"/>
              </w:rPr>
              <w:t xml:space="preserve">Ср. добив </w:t>
            </w:r>
            <w:r w:rsidRPr="003224BC">
              <w:rPr>
                <w:rFonts w:ascii="Times New Roman" w:eastAsia="Times New Roman" w:hAnsi="Times New Roman" w:cs="Times New Roman"/>
                <w:sz w:val="18"/>
                <w:szCs w:val="18"/>
                <w:lang w:val="bg-BG" w:eastAsia="bg-BG"/>
              </w:rPr>
              <w:t>кг</w:t>
            </w:r>
            <w:r w:rsidRPr="003224BC">
              <w:rPr>
                <w:rFonts w:ascii="Times New Roman" w:eastAsia="Times New Roman" w:hAnsi="Times New Roman" w:cs="Times New Roman"/>
                <w:bCs/>
                <w:sz w:val="18"/>
                <w:szCs w:val="18"/>
                <w:lang w:val="bg-BG" w:eastAsia="bg-BG"/>
              </w:rPr>
              <w:t>/ха</w:t>
            </w:r>
          </w:p>
        </w:tc>
      </w:tr>
      <w:tr w:rsidR="003224BC" w:rsidRPr="003224BC" w:rsidTr="00DF5DCA">
        <w:tc>
          <w:tcPr>
            <w:tcW w:w="398" w:type="pct"/>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righ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3.5</w:t>
            </w:r>
          </w:p>
        </w:tc>
        <w:tc>
          <w:tcPr>
            <w:tcW w:w="401" w:type="pct"/>
            <w:gridSpan w:val="3"/>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21</w:t>
            </w:r>
          </w:p>
        </w:tc>
        <w:tc>
          <w:tcPr>
            <w:tcW w:w="463"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6000</w:t>
            </w:r>
          </w:p>
        </w:tc>
        <w:tc>
          <w:tcPr>
            <w:tcW w:w="395"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righ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8.3</w:t>
            </w:r>
          </w:p>
        </w:tc>
        <w:tc>
          <w:tcPr>
            <w:tcW w:w="383" w:type="pct"/>
            <w:gridSpan w:val="4"/>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29</w:t>
            </w:r>
          </w:p>
        </w:tc>
        <w:tc>
          <w:tcPr>
            <w:tcW w:w="472" w:type="pct"/>
            <w:gridSpan w:val="5"/>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3490</w:t>
            </w:r>
          </w:p>
        </w:tc>
        <w:tc>
          <w:tcPr>
            <w:tcW w:w="399" w:type="pct"/>
            <w:gridSpan w:val="3"/>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righ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42.3</w:t>
            </w:r>
          </w:p>
        </w:tc>
        <w:tc>
          <w:tcPr>
            <w:tcW w:w="557" w:type="pct"/>
            <w:gridSpan w:val="6"/>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209</w:t>
            </w:r>
          </w:p>
        </w:tc>
        <w:tc>
          <w:tcPr>
            <w:tcW w:w="354" w:type="pct"/>
            <w:gridSpan w:val="2"/>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4940</w:t>
            </w:r>
          </w:p>
        </w:tc>
        <w:tc>
          <w:tcPr>
            <w:tcW w:w="340" w:type="pct"/>
            <w:gridSpan w:val="5"/>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right"/>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17.1</w:t>
            </w:r>
          </w:p>
        </w:tc>
        <w:tc>
          <w:tcPr>
            <w:tcW w:w="364" w:type="pct"/>
            <w:gridSpan w:val="2"/>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104</w:t>
            </w:r>
          </w:p>
        </w:tc>
        <w:tc>
          <w:tcPr>
            <w:tcW w:w="474" w:type="pct"/>
            <w:gridSpan w:val="3"/>
            <w:tcBorders>
              <w:top w:val="single" w:sz="6" w:space="0" w:color="auto"/>
              <w:left w:val="single" w:sz="6" w:space="0" w:color="auto"/>
              <w:bottom w:val="single" w:sz="6" w:space="0" w:color="auto"/>
              <w:right w:val="single" w:sz="6" w:space="0" w:color="auto"/>
            </w:tcBorders>
          </w:tcPr>
          <w:p w:rsidR="003224BC" w:rsidRPr="003224BC" w:rsidRDefault="003224BC" w:rsidP="003224BC">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6080</w:t>
            </w:r>
          </w:p>
        </w:tc>
      </w:tr>
    </w:tbl>
    <w:p w:rsidR="003224BC" w:rsidRPr="003224BC" w:rsidRDefault="003224BC" w:rsidP="003224BC">
      <w:pPr>
        <w:spacing w:after="0" w:line="240" w:lineRule="auto"/>
        <w:ind w:left="4956" w:firstLine="708"/>
        <w:jc w:val="both"/>
        <w:rPr>
          <w:rFonts w:ascii="Times New Roman" w:eastAsia="MS Mincho" w:hAnsi="Times New Roman" w:cs="Times New Roman"/>
          <w:bCs/>
          <w:i/>
          <w:sz w:val="18"/>
          <w:szCs w:val="18"/>
          <w:lang w:val="bg-BG" w:eastAsia="bg-BG"/>
        </w:rPr>
      </w:pPr>
      <w:r w:rsidRPr="003224BC">
        <w:rPr>
          <w:rFonts w:ascii="Times New Roman" w:eastAsia="MS Mincho" w:hAnsi="Times New Roman" w:cs="Times New Roman"/>
          <w:bCs/>
          <w:i/>
          <w:sz w:val="18"/>
          <w:szCs w:val="18"/>
          <w:lang w:val="bg-BG" w:eastAsia="bg-BG"/>
        </w:rPr>
        <w:t>Областна служба „Земеделие“ – Пловдив</w:t>
      </w:r>
    </w:p>
    <w:p w:rsidR="003224BC" w:rsidRPr="003224BC" w:rsidRDefault="003224BC" w:rsidP="003224BC">
      <w:pPr>
        <w:spacing w:after="0" w:line="240" w:lineRule="auto"/>
        <w:jc w:val="both"/>
        <w:rPr>
          <w:rFonts w:ascii="Times New Roman" w:eastAsia="MS Mincho" w:hAnsi="Times New Roman" w:cs="Times New Roman"/>
          <w:b/>
          <w:lang w:val="bg-BG" w:eastAsia="ja-JP"/>
        </w:rPr>
      </w:pPr>
      <w:r w:rsidRPr="003224BC">
        <w:rPr>
          <w:rFonts w:ascii="Times New Roman" w:eastAsia="MS Mincho" w:hAnsi="Times New Roman" w:cs="Times New Roman"/>
          <w:b/>
          <w:lang w:val="bg-BG" w:eastAsia="ja-JP"/>
        </w:rPr>
        <w:t>Наличен брой животни в община Садово към 31.12.2019г.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922"/>
        <w:gridCol w:w="846"/>
        <w:gridCol w:w="984"/>
        <w:gridCol w:w="984"/>
        <w:gridCol w:w="987"/>
        <w:gridCol w:w="849"/>
        <w:gridCol w:w="988"/>
        <w:gridCol w:w="1792"/>
      </w:tblGrid>
      <w:tr w:rsidR="003224BC" w:rsidRPr="003224BC" w:rsidTr="00DF5DCA">
        <w:tc>
          <w:tcPr>
            <w:tcW w:w="934" w:type="dxa"/>
            <w:shd w:val="clear" w:color="auto" w:fill="FFFF99"/>
          </w:tcPr>
          <w:p w:rsidR="003224BC" w:rsidRPr="003224BC" w:rsidRDefault="003224BC" w:rsidP="003224BC">
            <w:pPr>
              <w:spacing w:after="0" w:line="240" w:lineRule="auto"/>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животни</w:t>
            </w:r>
          </w:p>
        </w:tc>
        <w:tc>
          <w:tcPr>
            <w:tcW w:w="922" w:type="dxa"/>
            <w:shd w:val="clear" w:color="auto" w:fill="FFFF99"/>
          </w:tcPr>
          <w:p w:rsidR="003224BC" w:rsidRPr="003224BC" w:rsidRDefault="003224BC" w:rsidP="003224BC">
            <w:pPr>
              <w:spacing w:after="0" w:line="240" w:lineRule="auto"/>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говеда</w:t>
            </w:r>
          </w:p>
        </w:tc>
        <w:tc>
          <w:tcPr>
            <w:tcW w:w="846" w:type="dxa"/>
            <w:shd w:val="clear" w:color="auto" w:fill="FFFF99"/>
          </w:tcPr>
          <w:p w:rsidR="003224BC" w:rsidRPr="003224BC" w:rsidRDefault="003224BC" w:rsidP="003224BC">
            <w:pPr>
              <w:spacing w:after="0" w:line="240" w:lineRule="auto"/>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овце</w:t>
            </w:r>
          </w:p>
        </w:tc>
        <w:tc>
          <w:tcPr>
            <w:tcW w:w="984" w:type="dxa"/>
            <w:shd w:val="clear" w:color="auto" w:fill="FFFF99"/>
          </w:tcPr>
          <w:p w:rsidR="003224BC" w:rsidRPr="003224BC" w:rsidRDefault="003224BC" w:rsidP="003224BC">
            <w:pPr>
              <w:spacing w:after="0" w:line="240" w:lineRule="auto"/>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кози</w:t>
            </w:r>
          </w:p>
        </w:tc>
        <w:tc>
          <w:tcPr>
            <w:tcW w:w="984" w:type="dxa"/>
            <w:shd w:val="clear" w:color="auto" w:fill="FFFF99"/>
          </w:tcPr>
          <w:p w:rsidR="003224BC" w:rsidRPr="003224BC" w:rsidRDefault="003224BC" w:rsidP="003224BC">
            <w:pPr>
              <w:spacing w:after="0" w:line="240" w:lineRule="auto"/>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коне</w:t>
            </w:r>
          </w:p>
        </w:tc>
        <w:tc>
          <w:tcPr>
            <w:tcW w:w="987" w:type="dxa"/>
            <w:shd w:val="clear" w:color="auto" w:fill="FFFF99"/>
          </w:tcPr>
          <w:p w:rsidR="003224BC" w:rsidRPr="003224BC" w:rsidRDefault="003224BC" w:rsidP="003224BC">
            <w:pPr>
              <w:spacing w:after="0" w:line="240" w:lineRule="auto"/>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свине</w:t>
            </w:r>
          </w:p>
        </w:tc>
        <w:tc>
          <w:tcPr>
            <w:tcW w:w="849" w:type="dxa"/>
            <w:shd w:val="clear" w:color="auto" w:fill="FFFF99"/>
          </w:tcPr>
          <w:p w:rsidR="003224BC" w:rsidRPr="003224BC" w:rsidRDefault="003224BC" w:rsidP="003224BC">
            <w:pPr>
              <w:spacing w:after="0" w:line="240" w:lineRule="auto"/>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магаре</w:t>
            </w:r>
          </w:p>
        </w:tc>
        <w:tc>
          <w:tcPr>
            <w:tcW w:w="988" w:type="dxa"/>
            <w:shd w:val="clear" w:color="auto" w:fill="FFFF99"/>
          </w:tcPr>
          <w:p w:rsidR="003224BC" w:rsidRPr="003224BC" w:rsidRDefault="003224BC" w:rsidP="003224BC">
            <w:pPr>
              <w:spacing w:after="0" w:line="240" w:lineRule="auto"/>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биволи</w:t>
            </w:r>
          </w:p>
        </w:tc>
        <w:tc>
          <w:tcPr>
            <w:tcW w:w="1792" w:type="dxa"/>
            <w:shd w:val="clear" w:color="auto" w:fill="FFFF99"/>
          </w:tcPr>
          <w:p w:rsidR="003224BC" w:rsidRPr="003224BC" w:rsidRDefault="003224BC" w:rsidP="003224BC">
            <w:pPr>
              <w:spacing w:after="0" w:line="240" w:lineRule="auto"/>
              <w:jc w:val="center"/>
              <w:rPr>
                <w:rFonts w:ascii="Times New Roman" w:eastAsia="Times New Roman" w:hAnsi="Times New Roman" w:cs="Times New Roman"/>
                <w:b/>
                <w:sz w:val="18"/>
                <w:szCs w:val="18"/>
                <w:lang w:val="bg-BG" w:eastAsia="bg-BG"/>
              </w:rPr>
            </w:pPr>
            <w:r w:rsidRPr="003224BC">
              <w:rPr>
                <w:rFonts w:ascii="Times New Roman" w:eastAsia="Times New Roman" w:hAnsi="Times New Roman" w:cs="Times New Roman"/>
                <w:b/>
                <w:sz w:val="18"/>
                <w:szCs w:val="18"/>
                <w:lang w:val="bg-BG" w:eastAsia="bg-BG"/>
              </w:rPr>
              <w:t>пчели семейства</w:t>
            </w:r>
          </w:p>
        </w:tc>
      </w:tr>
      <w:tr w:rsidR="003224BC" w:rsidRPr="003224BC" w:rsidTr="00DF5DCA">
        <w:tc>
          <w:tcPr>
            <w:tcW w:w="934" w:type="dxa"/>
            <w:shd w:val="clear" w:color="auto" w:fill="auto"/>
          </w:tcPr>
          <w:p w:rsidR="003224BC" w:rsidRPr="003224BC" w:rsidRDefault="003224BC" w:rsidP="003224BC">
            <w:pPr>
              <w:spacing w:after="0" w:line="240" w:lineRule="auto"/>
              <w:jc w:val="both"/>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брой</w:t>
            </w:r>
          </w:p>
        </w:tc>
        <w:tc>
          <w:tcPr>
            <w:tcW w:w="922" w:type="dxa"/>
            <w:shd w:val="clear" w:color="auto" w:fill="auto"/>
            <w:vAlign w:val="center"/>
          </w:tcPr>
          <w:p w:rsidR="003224BC" w:rsidRPr="003224BC" w:rsidRDefault="003224BC" w:rsidP="003224BC">
            <w:pPr>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7338</w:t>
            </w:r>
          </w:p>
        </w:tc>
        <w:tc>
          <w:tcPr>
            <w:tcW w:w="846" w:type="dxa"/>
            <w:shd w:val="clear" w:color="auto" w:fill="auto"/>
            <w:vAlign w:val="center"/>
          </w:tcPr>
          <w:p w:rsidR="003224BC" w:rsidRPr="003224BC" w:rsidRDefault="003224BC" w:rsidP="003224BC">
            <w:pPr>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3494</w:t>
            </w:r>
          </w:p>
        </w:tc>
        <w:tc>
          <w:tcPr>
            <w:tcW w:w="984" w:type="dxa"/>
            <w:shd w:val="clear" w:color="auto" w:fill="auto"/>
            <w:vAlign w:val="center"/>
          </w:tcPr>
          <w:p w:rsidR="003224BC" w:rsidRPr="003224BC" w:rsidRDefault="003224BC" w:rsidP="003224BC">
            <w:pPr>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267</w:t>
            </w:r>
          </w:p>
        </w:tc>
        <w:tc>
          <w:tcPr>
            <w:tcW w:w="984" w:type="dxa"/>
            <w:shd w:val="clear" w:color="auto" w:fill="auto"/>
            <w:vAlign w:val="center"/>
          </w:tcPr>
          <w:p w:rsidR="003224BC" w:rsidRPr="003224BC" w:rsidRDefault="003224BC" w:rsidP="003224BC">
            <w:pPr>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7</w:t>
            </w:r>
          </w:p>
        </w:tc>
        <w:tc>
          <w:tcPr>
            <w:tcW w:w="987" w:type="dxa"/>
            <w:shd w:val="clear" w:color="auto" w:fill="auto"/>
            <w:vAlign w:val="center"/>
          </w:tcPr>
          <w:p w:rsidR="003224BC" w:rsidRPr="003224BC" w:rsidRDefault="003224BC" w:rsidP="003224BC">
            <w:pPr>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90</w:t>
            </w:r>
          </w:p>
        </w:tc>
        <w:tc>
          <w:tcPr>
            <w:tcW w:w="849" w:type="dxa"/>
            <w:shd w:val="clear" w:color="auto" w:fill="auto"/>
            <w:vAlign w:val="center"/>
          </w:tcPr>
          <w:p w:rsidR="003224BC" w:rsidRPr="003224BC" w:rsidRDefault="003224BC" w:rsidP="003224BC">
            <w:pPr>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1</w:t>
            </w:r>
          </w:p>
        </w:tc>
        <w:tc>
          <w:tcPr>
            <w:tcW w:w="988" w:type="dxa"/>
            <w:shd w:val="clear" w:color="auto" w:fill="auto"/>
            <w:vAlign w:val="center"/>
          </w:tcPr>
          <w:p w:rsidR="003224BC" w:rsidRPr="003224BC" w:rsidRDefault="003224BC" w:rsidP="003224BC">
            <w:pPr>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336</w:t>
            </w:r>
          </w:p>
        </w:tc>
        <w:tc>
          <w:tcPr>
            <w:tcW w:w="1792" w:type="dxa"/>
            <w:shd w:val="clear" w:color="auto" w:fill="auto"/>
            <w:vAlign w:val="center"/>
          </w:tcPr>
          <w:p w:rsidR="003224BC" w:rsidRPr="003224BC" w:rsidRDefault="003224BC" w:rsidP="003224BC">
            <w:pPr>
              <w:spacing w:after="0" w:line="240" w:lineRule="auto"/>
              <w:jc w:val="center"/>
              <w:rPr>
                <w:rFonts w:ascii="Times New Roman" w:eastAsia="Times New Roman" w:hAnsi="Times New Roman" w:cs="Times New Roman"/>
                <w:sz w:val="18"/>
                <w:szCs w:val="18"/>
                <w:lang w:val="bg-BG" w:eastAsia="bg-BG"/>
              </w:rPr>
            </w:pPr>
            <w:r w:rsidRPr="003224BC">
              <w:rPr>
                <w:rFonts w:ascii="Times New Roman" w:eastAsia="Times New Roman" w:hAnsi="Times New Roman" w:cs="Times New Roman"/>
                <w:sz w:val="18"/>
                <w:szCs w:val="18"/>
                <w:lang w:val="bg-BG" w:eastAsia="bg-BG"/>
              </w:rPr>
              <w:t>582</w:t>
            </w:r>
          </w:p>
        </w:tc>
      </w:tr>
    </w:tbl>
    <w:p w:rsidR="003224BC" w:rsidRPr="003224BC" w:rsidRDefault="003224BC" w:rsidP="003224BC">
      <w:pPr>
        <w:spacing w:after="0" w:line="240" w:lineRule="auto"/>
        <w:ind w:left="4956" w:firstLine="708"/>
        <w:jc w:val="both"/>
        <w:rPr>
          <w:rFonts w:ascii="Times New Roman" w:eastAsia="MS Mincho" w:hAnsi="Times New Roman" w:cs="Times New Roman"/>
          <w:bCs/>
          <w:i/>
          <w:sz w:val="18"/>
          <w:szCs w:val="18"/>
          <w:lang w:val="bg-BG" w:eastAsia="bg-BG"/>
        </w:rPr>
      </w:pPr>
      <w:r w:rsidRPr="003224BC">
        <w:rPr>
          <w:rFonts w:ascii="Times New Roman" w:eastAsia="MS Mincho" w:hAnsi="Times New Roman" w:cs="Times New Roman"/>
          <w:bCs/>
          <w:i/>
          <w:sz w:val="18"/>
          <w:szCs w:val="18"/>
          <w:lang w:val="bg-BG" w:eastAsia="bg-BG"/>
        </w:rPr>
        <w:t>Областна служба „Земеделие“ – Пловдив</w:t>
      </w:r>
    </w:p>
    <w:p w:rsidR="003224BC" w:rsidRPr="003224BC" w:rsidRDefault="00D978D2" w:rsidP="00D978D2">
      <w:pPr>
        <w:shd w:val="clear" w:color="auto" w:fill="FFFF99"/>
        <w:autoSpaceDE w:val="0"/>
        <w:autoSpaceDN w:val="0"/>
        <w:adjustRightInd w:val="0"/>
        <w:spacing w:after="0" w:line="240" w:lineRule="auto"/>
        <w:ind w:firstLine="360"/>
        <w:jc w:val="both"/>
        <w:rPr>
          <w:rFonts w:ascii="Times New Roman" w:eastAsia="Times New Roman" w:hAnsi="Times New Roman" w:cs="Times New Roman"/>
          <w:b/>
          <w:sz w:val="24"/>
          <w:szCs w:val="24"/>
          <w:lang w:val="bg-BG" w:eastAsia="bg-BG"/>
        </w:rPr>
      </w:pPr>
      <w:r>
        <w:rPr>
          <w:rFonts w:ascii="Times New Roman" w:eastAsia="Times New Roman" w:hAnsi="Times New Roman" w:cs="Times New Roman"/>
          <w:b/>
          <w:sz w:val="24"/>
          <w:szCs w:val="24"/>
          <w:lang w:val="bg-BG" w:eastAsia="bg-BG"/>
        </w:rPr>
        <w:t>2.3.3.</w:t>
      </w:r>
      <w:r w:rsidR="003224BC" w:rsidRPr="003224BC">
        <w:rPr>
          <w:rFonts w:ascii="Times New Roman" w:eastAsia="Times New Roman" w:hAnsi="Times New Roman" w:cs="Times New Roman"/>
          <w:b/>
          <w:sz w:val="24"/>
          <w:szCs w:val="24"/>
          <w:lang w:val="bg-BG" w:eastAsia="bg-BG"/>
        </w:rPr>
        <w:t>По значими икономически субекти на територията на община Садово</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„Акумалукс БГ“АД – седалище  - на гл.път Е-80 – между гр.Садово и м.„Кемера“. Предмет на дейност- производство на кутии за акумулаторни батерии и други части за автомобилната индустрия .</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с.Поповица</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„Елит 95“ООД – Предмет на дейност – в кравекомплекса в с.Поповица се отглеждат 5000 крави, биволи и подрастващи животни за производство на мляко . На цялата територия на общината фирмата произвежда земеделска продукция за изхранването на животните.</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с.Болярци</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 xml:space="preserve">„Димитрови“ ООД - Предмет на дейност – Производство на фуражи; </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„Есетра комерс“ : ООД - Предмет на дейност – Търговия на дребно с риба , рибни продукти , ракообразни и мекотели;</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„Елана – Харт“  ООД - Предмет на дейност – Производство на полиетиленови изделия;</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 Ивко Трейд“ ООД - Предмет на дейност – Производство на перилни препарати;</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 xml:space="preserve">„Ламарина 2005“ ЕООД - Предмет на дейност – Архитектурни и инженерни дейности; </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 xml:space="preserve">с.Катуница </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„Винпром Пещера „ АД - Поделение – Спиртна фабрика – с.Катуница - Предмет на дейност – Производство на спирт;</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„Куминяно фрут“ ООД - Предмет на дейност- Фабрика за замразяване на плодове и зеленчуци;</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„Биосет“ ООД - Предмет на дейност – Производство и пакетаж на нишестета , подправки и други артикули за домашното сладкарство; с.Кочево</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 xml:space="preserve">„Булгарфрост“ АД - Предмет на дейност – Производство и търговия със замразени плодове и зеленчуци; </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с.Милево</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 xml:space="preserve">„Галус -2004“ ЕООД – обект – Кланница; с.Милево  - Предмет на дейност – Добив и преработка на месо от домашни птици; </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 xml:space="preserve">„Екоплод Милево“ ООД - Предмет на дейност – Производство и търговия с плодове и зеленчуци;  </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с.Чешнигирово</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„Семенарска къща – Садово“ ООД - Предмет на дейност – селекция , сортоизпитване , сортоподдържане и семепроизводство;</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 xml:space="preserve">„Илтокони“ ООД - Предмет на дейност – отглеждане , събиране и разпространение на билки , чайове , подправки и други; </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гр.Садово</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СД“ХИК-91-Пацев с-ие“ - Предмет на дейност- производство на полиетиленови изделия</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„Тридекс“ ЕООД - Предмет на дейност – производство и търговия с полиетиленови изделия;</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„Бългерия политийн индъстрийс“ ЕООД - Предмет на дейност – производство на полиетиленови изделия;</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ЕТ „ Чериса – Черешка Иванова” - Предмет на дейност – търговия с ядки;</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 xml:space="preserve">„Ванко – 89“ ООД - Предмет на дейност – търговия с ядки; </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 xml:space="preserve">„Сажанд“ ООД  - Предмет на дейност – търговия с ядки; </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 xml:space="preserve">„ Пластика – 85 – Ненко Радев“ ЕТ - Предмет на дейност – консервиране на плодове и зеленчуци; </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РПК „ Наркооп“ - Предмет на дейност – търговия на дребно предимно с хранителни продукти;</w:t>
      </w:r>
    </w:p>
    <w:p w:rsidR="003224BC" w:rsidRPr="003224BC" w:rsidRDefault="003224BC" w:rsidP="003224BC">
      <w:pPr>
        <w:spacing w:after="0" w:line="240" w:lineRule="auto"/>
        <w:jc w:val="both"/>
        <w:rPr>
          <w:rFonts w:ascii="Times New Roman" w:eastAsia="Times New Roman" w:hAnsi="Times New Roman" w:cs="Times New Roman"/>
          <w:sz w:val="24"/>
          <w:szCs w:val="24"/>
          <w:lang w:val="bg-BG" w:eastAsia="bg-BG"/>
        </w:rPr>
      </w:pPr>
      <w:r w:rsidRPr="003224BC">
        <w:rPr>
          <w:rFonts w:ascii="Times New Roman" w:eastAsia="Times New Roman" w:hAnsi="Times New Roman" w:cs="Times New Roman"/>
          <w:sz w:val="24"/>
          <w:szCs w:val="24"/>
          <w:lang w:val="bg-BG" w:eastAsia="bg-BG"/>
        </w:rPr>
        <w:t>Един от източниците за увеличаване на разходите за ДМА, са проектите, които реализират фирмите с европейски средства, а активността на местните стопански субекти е добра.</w:t>
      </w:r>
    </w:p>
    <w:p w:rsidR="00714A90" w:rsidRDefault="00D978D2" w:rsidP="00D978D2">
      <w:pPr>
        <w:shd w:val="clear" w:color="auto" w:fill="FFFF99"/>
        <w:autoSpaceDE w:val="0"/>
        <w:autoSpaceDN w:val="0"/>
        <w:adjustRightInd w:val="0"/>
        <w:spacing w:after="0" w:line="240" w:lineRule="auto"/>
        <w:ind w:firstLine="360"/>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 xml:space="preserve">2.3.4. </w:t>
      </w:r>
      <w:r w:rsidR="00714A90" w:rsidRPr="00714A90">
        <w:rPr>
          <w:rFonts w:ascii="Times New Roman" w:eastAsia="Calibri" w:hAnsi="Times New Roman" w:cs="Times New Roman"/>
          <w:b/>
          <w:sz w:val="24"/>
          <w:szCs w:val="24"/>
          <w:lang w:val="bg-BG"/>
        </w:rPr>
        <w:t xml:space="preserve">Състояние на инфраструктурата в общината </w:t>
      </w:r>
    </w:p>
    <w:p w:rsidR="00714A90" w:rsidRPr="00471924" w:rsidRDefault="00714A90" w:rsidP="00D978D2">
      <w:pPr>
        <w:shd w:val="clear" w:color="auto" w:fill="FFFFFF" w:themeFill="background1"/>
        <w:autoSpaceDE w:val="0"/>
        <w:autoSpaceDN w:val="0"/>
        <w:adjustRightInd w:val="0"/>
        <w:spacing w:after="0" w:line="240" w:lineRule="auto"/>
        <w:jc w:val="both"/>
        <w:rPr>
          <w:rFonts w:ascii="Times New Roman" w:eastAsia="SimSun" w:hAnsi="Times New Roman" w:cs="Times New Roman"/>
          <w:b/>
          <w:sz w:val="24"/>
          <w:szCs w:val="24"/>
          <w:lang w:val="bg-BG" w:eastAsia="zh-CN"/>
        </w:rPr>
      </w:pPr>
      <w:r w:rsidRPr="00471924">
        <w:rPr>
          <w:rFonts w:ascii="Times New Roman" w:eastAsia="SimSun" w:hAnsi="Times New Roman" w:cs="Times New Roman"/>
          <w:b/>
          <w:sz w:val="24"/>
          <w:szCs w:val="24"/>
          <w:lang w:val="bg-BG" w:eastAsia="zh-CN"/>
        </w:rPr>
        <w:t>Транспортна инфраструктура</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Община Садово има утвърдени общинска транспортна  схема и част от областната транспортна схема. Общинската транспортна схема е изготвена в две направления които обслужват населените места – едната линия да обслужва с. Катуница, с. Караджово, с. Моминско  , с. Кочево, с. Чешнигирово  и гр. Садово, а другата линия да обслужва  останалите населени места с. Милево, с. Поповица, с .Ахматово, с. Селци, с. Богданица, с. Болярци ,с. Кочево и гр. Садово.</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Областната транспортна схема има маршрутни разписания които да свързват общината с гр. Асеновград  и гр. Пловдив .</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За областната и общинска транспортни схеми периодично се провеждат на конкурси за определяне  на превозвачи по маршрутите .</w:t>
      </w:r>
    </w:p>
    <w:p w:rsidR="00714A90" w:rsidRPr="00714A90" w:rsidRDefault="00714A90" w:rsidP="00714A90">
      <w:pPr>
        <w:widowControl w:val="0"/>
        <w:autoSpaceDE w:val="0"/>
        <w:autoSpaceDN w:val="0"/>
        <w:adjustRightInd w:val="0"/>
        <w:spacing w:after="0" w:line="240" w:lineRule="auto"/>
        <w:jc w:val="both"/>
        <w:rPr>
          <w:rFonts w:ascii="Times New Roman" w:eastAsia="SimSun" w:hAnsi="Times New Roman" w:cs="Times New Roman"/>
          <w:b/>
          <w:bCs/>
          <w:i/>
          <w:iCs/>
          <w:sz w:val="24"/>
          <w:szCs w:val="24"/>
          <w:lang w:val="bg-BG" w:eastAsia="bg-BG"/>
        </w:rPr>
      </w:pPr>
      <w:r w:rsidRPr="00714A90">
        <w:rPr>
          <w:rFonts w:ascii="Times New Roman" w:eastAsia="SimSun" w:hAnsi="Times New Roman" w:cs="Times New Roman"/>
          <w:sz w:val="24"/>
          <w:szCs w:val="24"/>
          <w:lang w:val="bg-BG" w:eastAsia="bg-BG"/>
        </w:rPr>
        <w:t xml:space="preserve">В изпълнение на целта за </w:t>
      </w:r>
      <w:r w:rsidRPr="00714A90">
        <w:rPr>
          <w:rFonts w:ascii="Times New Roman" w:eastAsia="SimSun" w:hAnsi="Times New Roman" w:cs="Times New Roman"/>
          <w:bCs/>
          <w:sz w:val="24"/>
          <w:szCs w:val="24"/>
          <w:lang w:val="bg-BG" w:eastAsia="bg-BG"/>
        </w:rPr>
        <w:t>„интегриране на българската транспортна система в европейската",</w:t>
      </w:r>
      <w:r w:rsidRPr="00714A90">
        <w:rPr>
          <w:rFonts w:ascii="Times New Roman" w:eastAsia="SimSun" w:hAnsi="Times New Roman" w:cs="Times New Roman"/>
          <w:b/>
          <w:bCs/>
          <w:sz w:val="24"/>
          <w:szCs w:val="24"/>
          <w:lang w:val="bg-BG" w:eastAsia="bg-BG"/>
        </w:rPr>
        <w:t xml:space="preserve"> </w:t>
      </w:r>
      <w:r w:rsidRPr="00714A90">
        <w:rPr>
          <w:rFonts w:ascii="Times New Roman" w:eastAsia="SimSun" w:hAnsi="Times New Roman" w:cs="Times New Roman"/>
          <w:sz w:val="24"/>
          <w:szCs w:val="24"/>
          <w:lang w:val="bg-BG" w:eastAsia="bg-BG"/>
        </w:rPr>
        <w:t xml:space="preserve">е определена първата приоритетна ос на ОП "Транспорт и транспортна инфраструктура" (ОПТТИ) 2014-2020 - </w:t>
      </w:r>
      <w:r w:rsidRPr="00714A90">
        <w:rPr>
          <w:rFonts w:ascii="Times New Roman" w:eastAsia="SimSun" w:hAnsi="Times New Roman" w:cs="Times New Roman"/>
          <w:i/>
          <w:iCs/>
          <w:sz w:val="24"/>
          <w:szCs w:val="24"/>
          <w:lang w:val="bg-BG" w:eastAsia="bg-BG"/>
        </w:rPr>
        <w:t xml:space="preserve">„Развитие на железопътната инфраструктура по „ основната " Трансевропейска транспортна мрежа ". </w:t>
      </w:r>
    </w:p>
    <w:p w:rsidR="00714A90" w:rsidRPr="00714A90" w:rsidRDefault="00714A90" w:rsidP="00714A90">
      <w:pPr>
        <w:widowControl w:val="0"/>
        <w:autoSpaceDE w:val="0"/>
        <w:autoSpaceDN w:val="0"/>
        <w:adjustRightInd w:val="0"/>
        <w:spacing w:after="0" w:line="240" w:lineRule="auto"/>
        <w:jc w:val="both"/>
        <w:rPr>
          <w:rFonts w:ascii="Times New Roman" w:eastAsia="SimSun" w:hAnsi="Times New Roman" w:cs="Times New Roman"/>
          <w:sz w:val="24"/>
          <w:szCs w:val="24"/>
          <w:lang w:val="bg-BG" w:eastAsia="bg-BG"/>
        </w:rPr>
      </w:pPr>
      <w:r w:rsidRPr="00714A90">
        <w:rPr>
          <w:rFonts w:ascii="Times New Roman" w:eastAsia="SimSun" w:hAnsi="Times New Roman" w:cs="Times New Roman"/>
          <w:sz w:val="24"/>
          <w:szCs w:val="24"/>
          <w:lang w:val="bg-BG" w:eastAsia="bg-BG"/>
        </w:rPr>
        <w:t>От петте международни граждански летища в страната, само летище София е включено в основната Т</w:t>
      </w:r>
      <w:r w:rsidRPr="00714A90">
        <w:rPr>
          <w:rFonts w:ascii="Times New Roman" w:eastAsia="SimSun" w:hAnsi="Times New Roman" w:cs="Times New Roman"/>
          <w:sz w:val="24"/>
          <w:szCs w:val="24"/>
          <w:lang w:eastAsia="bg-BG"/>
        </w:rPr>
        <w:t>N</w:t>
      </w:r>
      <w:r w:rsidRPr="00714A90">
        <w:rPr>
          <w:rFonts w:ascii="Times New Roman" w:eastAsia="SimSun" w:hAnsi="Times New Roman" w:cs="Times New Roman"/>
          <w:sz w:val="24"/>
          <w:szCs w:val="24"/>
          <w:lang w:val="bg-BG" w:eastAsia="bg-BG"/>
        </w:rPr>
        <w:t>-Т мрежа, а летищата Бургас, Варна, Пловдив и Горна Оряховица са включени в разширената ТЕ</w:t>
      </w:r>
      <w:r w:rsidRPr="00714A90">
        <w:rPr>
          <w:rFonts w:ascii="Times New Roman" w:eastAsia="SimSun" w:hAnsi="Times New Roman" w:cs="Times New Roman"/>
          <w:sz w:val="24"/>
          <w:szCs w:val="24"/>
          <w:lang w:eastAsia="bg-BG"/>
        </w:rPr>
        <w:t>N</w:t>
      </w:r>
      <w:r w:rsidRPr="00714A90">
        <w:rPr>
          <w:rFonts w:ascii="Times New Roman" w:eastAsia="SimSun" w:hAnsi="Times New Roman" w:cs="Times New Roman"/>
          <w:sz w:val="24"/>
          <w:szCs w:val="24"/>
          <w:lang w:val="bg-BG" w:eastAsia="bg-BG"/>
        </w:rPr>
        <w:t>-Т мрежа като допълващи функциите на определените за интермодални превози възли, от основната Т</w:t>
      </w:r>
      <w:r w:rsidRPr="00714A90">
        <w:rPr>
          <w:rFonts w:ascii="Times New Roman" w:eastAsia="SimSun" w:hAnsi="Times New Roman" w:cs="Times New Roman"/>
          <w:sz w:val="24"/>
          <w:szCs w:val="24"/>
          <w:lang w:eastAsia="bg-BG"/>
        </w:rPr>
        <w:t>EN</w:t>
      </w:r>
      <w:r w:rsidRPr="00714A90">
        <w:rPr>
          <w:rFonts w:ascii="Times New Roman" w:eastAsia="SimSun" w:hAnsi="Times New Roman" w:cs="Times New Roman"/>
          <w:sz w:val="24"/>
          <w:szCs w:val="24"/>
          <w:lang w:val="bg-BG" w:eastAsia="bg-BG"/>
        </w:rPr>
        <w:t>-Т мрежа.</w:t>
      </w:r>
    </w:p>
    <w:p w:rsidR="00714A90" w:rsidRPr="00714A90" w:rsidRDefault="00714A90" w:rsidP="00714A90">
      <w:pPr>
        <w:widowControl w:val="0"/>
        <w:autoSpaceDE w:val="0"/>
        <w:autoSpaceDN w:val="0"/>
        <w:adjustRightInd w:val="0"/>
        <w:spacing w:after="0" w:line="240" w:lineRule="auto"/>
        <w:jc w:val="both"/>
        <w:rPr>
          <w:rFonts w:ascii="Times New Roman" w:eastAsia="SimSun" w:hAnsi="Times New Roman" w:cs="Times New Roman"/>
          <w:sz w:val="24"/>
          <w:szCs w:val="24"/>
          <w:lang w:val="bg-BG" w:eastAsia="bg-BG"/>
        </w:rPr>
      </w:pPr>
      <w:r w:rsidRPr="00714A90">
        <w:rPr>
          <w:rFonts w:ascii="Times New Roman" w:eastAsia="SimSun" w:hAnsi="Times New Roman" w:cs="Times New Roman"/>
          <w:b/>
          <w:bCs/>
          <w:sz w:val="24"/>
          <w:szCs w:val="24"/>
          <w:lang w:val="bg-BG" w:eastAsia="bg-BG"/>
        </w:rPr>
        <w:t xml:space="preserve">Летище Пловдив </w:t>
      </w:r>
      <w:r w:rsidRPr="00714A90">
        <w:rPr>
          <w:rFonts w:ascii="Times New Roman" w:eastAsia="SimSun" w:hAnsi="Times New Roman" w:cs="Times New Roman"/>
          <w:sz w:val="24"/>
          <w:szCs w:val="24"/>
          <w:lang w:val="bg-BG" w:eastAsia="bg-BG"/>
        </w:rPr>
        <w:t>попада в направлението на коридор от основната ТЕ</w:t>
      </w:r>
      <w:r w:rsidRPr="00714A90">
        <w:rPr>
          <w:rFonts w:ascii="Times New Roman" w:eastAsia="SimSun" w:hAnsi="Times New Roman" w:cs="Times New Roman"/>
          <w:sz w:val="24"/>
          <w:szCs w:val="24"/>
          <w:lang w:eastAsia="bg-BG"/>
        </w:rPr>
        <w:t>N</w:t>
      </w:r>
      <w:r w:rsidRPr="00714A90">
        <w:rPr>
          <w:rFonts w:ascii="Times New Roman" w:eastAsia="SimSun" w:hAnsi="Times New Roman" w:cs="Times New Roman"/>
          <w:sz w:val="24"/>
          <w:szCs w:val="24"/>
          <w:lang w:val="bg-BG" w:eastAsia="bg-BG"/>
        </w:rPr>
        <w:t xml:space="preserve">-Т мрежа </w:t>
      </w:r>
      <w:r w:rsidRPr="00714A90">
        <w:rPr>
          <w:rFonts w:ascii="Times New Roman" w:eastAsia="SimSun" w:hAnsi="Times New Roman" w:cs="Times New Roman"/>
          <w:i/>
          <w:iCs/>
          <w:sz w:val="24"/>
          <w:szCs w:val="24"/>
          <w:lang w:val="bg-BG" w:eastAsia="bg-BG"/>
        </w:rPr>
        <w:t xml:space="preserve">„Ориент/Източно-Средиземноморски", </w:t>
      </w:r>
      <w:r w:rsidRPr="00714A90">
        <w:rPr>
          <w:rFonts w:ascii="Times New Roman" w:eastAsia="SimSun" w:hAnsi="Times New Roman" w:cs="Times New Roman"/>
          <w:sz w:val="24"/>
          <w:szCs w:val="24"/>
          <w:lang w:val="bg-BG" w:eastAsia="bg-BG"/>
        </w:rPr>
        <w:t>но е включено в разширената Т</w:t>
      </w:r>
      <w:r w:rsidRPr="00714A90">
        <w:rPr>
          <w:rFonts w:ascii="Times New Roman" w:eastAsia="SimSun" w:hAnsi="Times New Roman" w:cs="Times New Roman"/>
          <w:sz w:val="24"/>
          <w:szCs w:val="24"/>
          <w:lang w:eastAsia="bg-BG"/>
        </w:rPr>
        <w:t>EN</w:t>
      </w:r>
      <w:r w:rsidRPr="00714A90">
        <w:rPr>
          <w:rFonts w:ascii="Times New Roman" w:eastAsia="SimSun" w:hAnsi="Times New Roman" w:cs="Times New Roman"/>
          <w:sz w:val="24"/>
          <w:szCs w:val="24"/>
          <w:lang w:val="bg-BG" w:eastAsia="bg-BG"/>
        </w:rPr>
        <w:t>-Т мрежа. Летището се използва като резервно на летище София и приема трафика (на Летище София) в периодите на затваряне поради ниска видимост или друга причина. Обслужва пътнически, карго и бизнес полети. Капацитетът на пътническия терминал е за обслужване до 500 хил. пътника/годишно, но редовни пътнически полети няма. През зимния сезон летището обслужва ежедневни чартърни туристически полети за българските ски-курорти в Банско, Пампорово и Боровец</w:t>
      </w:r>
    </w:p>
    <w:p w:rsidR="00714A90" w:rsidRPr="00714A90" w:rsidRDefault="00714A90" w:rsidP="00714A90">
      <w:pPr>
        <w:widowControl w:val="0"/>
        <w:autoSpaceDE w:val="0"/>
        <w:autoSpaceDN w:val="0"/>
        <w:adjustRightInd w:val="0"/>
        <w:spacing w:after="0" w:line="240" w:lineRule="auto"/>
        <w:jc w:val="both"/>
        <w:rPr>
          <w:rFonts w:ascii="Times New Roman" w:eastAsia="SimSun" w:hAnsi="Times New Roman" w:cs="Times New Roman"/>
          <w:b/>
          <w:bCs/>
          <w:i/>
          <w:iCs/>
          <w:sz w:val="24"/>
          <w:szCs w:val="24"/>
          <w:lang w:val="bg-BG" w:eastAsia="bg-BG"/>
        </w:rPr>
      </w:pPr>
      <w:r w:rsidRPr="00714A90">
        <w:rPr>
          <w:rFonts w:ascii="Times New Roman" w:eastAsia="SimSun" w:hAnsi="Times New Roman" w:cs="Times New Roman"/>
          <w:b/>
          <w:bCs/>
          <w:i/>
          <w:iCs/>
          <w:sz w:val="24"/>
          <w:szCs w:val="24"/>
          <w:lang w:val="bg-BG" w:eastAsia="bg-BG"/>
        </w:rPr>
        <w:t>Интермодален транспорт</w:t>
      </w:r>
    </w:p>
    <w:p w:rsidR="00714A90" w:rsidRPr="00714A90" w:rsidRDefault="00714A90" w:rsidP="00714A90">
      <w:pPr>
        <w:widowControl w:val="0"/>
        <w:autoSpaceDE w:val="0"/>
        <w:autoSpaceDN w:val="0"/>
        <w:adjustRightInd w:val="0"/>
        <w:spacing w:after="0" w:line="240" w:lineRule="auto"/>
        <w:jc w:val="both"/>
        <w:rPr>
          <w:rFonts w:ascii="Times New Roman" w:eastAsia="SimSun" w:hAnsi="Times New Roman" w:cs="Times New Roman"/>
          <w:i/>
          <w:iCs/>
          <w:sz w:val="24"/>
          <w:szCs w:val="24"/>
          <w:lang w:val="bg-BG" w:eastAsia="bg-BG"/>
        </w:rPr>
      </w:pPr>
      <w:r w:rsidRPr="00714A90">
        <w:rPr>
          <w:rFonts w:ascii="Times New Roman" w:eastAsia="SimSun" w:hAnsi="Times New Roman" w:cs="Times New Roman"/>
          <w:sz w:val="24"/>
          <w:szCs w:val="24"/>
          <w:lang w:val="bg-BG" w:eastAsia="bg-BG"/>
        </w:rPr>
        <w:t xml:space="preserve">Развитието на интермодалните превози е приоритет на националната транспортна политика в непосредствен и дългосрочен план. Третата приоритетна ос на ОП "Транспорт и транспортна инфраструктура" (ОПТТИ) 2014-2020 е насочена към </w:t>
      </w:r>
      <w:r w:rsidRPr="00714A90">
        <w:rPr>
          <w:rFonts w:ascii="Times New Roman" w:eastAsia="SimSun" w:hAnsi="Times New Roman" w:cs="Times New Roman"/>
          <w:i/>
          <w:iCs/>
          <w:sz w:val="24"/>
          <w:szCs w:val="24"/>
          <w:lang w:val="bg-BG" w:eastAsia="bg-BG"/>
        </w:rPr>
        <w:t>„Подобряване на интермодалността при превоза на пътници и товари".</w:t>
      </w:r>
    </w:p>
    <w:p w:rsidR="00714A90" w:rsidRPr="00714A90" w:rsidRDefault="00714A90" w:rsidP="00714A90">
      <w:pPr>
        <w:widowControl w:val="0"/>
        <w:autoSpaceDE w:val="0"/>
        <w:autoSpaceDN w:val="0"/>
        <w:adjustRightInd w:val="0"/>
        <w:spacing w:after="0" w:line="240" w:lineRule="auto"/>
        <w:jc w:val="both"/>
        <w:rPr>
          <w:rFonts w:ascii="Times New Roman" w:eastAsia="SimSun" w:hAnsi="Times New Roman" w:cs="Times New Roman"/>
          <w:sz w:val="24"/>
          <w:szCs w:val="24"/>
          <w:lang w:val="bg-BG" w:eastAsia="bg-BG"/>
        </w:rPr>
      </w:pPr>
      <w:r w:rsidRPr="00714A90">
        <w:rPr>
          <w:rFonts w:ascii="Times New Roman" w:eastAsia="SimSun" w:hAnsi="Times New Roman" w:cs="Times New Roman"/>
          <w:sz w:val="24"/>
          <w:szCs w:val="24"/>
          <w:lang w:val="bg-BG" w:eastAsia="bg-BG"/>
        </w:rPr>
        <w:t>Като възли за интермодални превози (автомобилен и жп транспорт), в основната ТЕ</w:t>
      </w:r>
      <w:r w:rsidRPr="00714A90">
        <w:rPr>
          <w:rFonts w:ascii="Times New Roman" w:eastAsia="SimSun" w:hAnsi="Times New Roman" w:cs="Times New Roman"/>
          <w:sz w:val="24"/>
          <w:szCs w:val="24"/>
          <w:lang w:eastAsia="bg-BG"/>
        </w:rPr>
        <w:t>N</w:t>
      </w:r>
      <w:r w:rsidRPr="00714A90">
        <w:rPr>
          <w:rFonts w:ascii="Times New Roman" w:eastAsia="SimSun" w:hAnsi="Times New Roman" w:cs="Times New Roman"/>
          <w:sz w:val="24"/>
          <w:szCs w:val="24"/>
          <w:lang w:val="bg-BG" w:eastAsia="bg-BG"/>
        </w:rPr>
        <w:t xml:space="preserve">-Т мрежа на територията на страната са включени София, Пловдив, Горна Оряховица и Русе, а в разширената- Драгоман и Свиленград. В ЮЦР това са интермодалните терминали: </w:t>
      </w:r>
      <w:r w:rsidRPr="00714A90">
        <w:rPr>
          <w:rFonts w:ascii="Times New Roman" w:eastAsia="SimSun" w:hAnsi="Times New Roman" w:cs="Times New Roman"/>
          <w:bCs/>
          <w:sz w:val="24"/>
          <w:szCs w:val="24"/>
          <w:lang w:val="bg-BG" w:eastAsia="bg-BG"/>
        </w:rPr>
        <w:t>ИМТ „Пловдив“</w:t>
      </w:r>
      <w:r w:rsidRPr="00714A90">
        <w:rPr>
          <w:rFonts w:ascii="Times New Roman" w:eastAsia="SimSun" w:hAnsi="Times New Roman" w:cs="Times New Roman"/>
          <w:b/>
          <w:bCs/>
          <w:sz w:val="24"/>
          <w:szCs w:val="24"/>
          <w:lang w:val="bg-BG" w:eastAsia="bg-BG"/>
        </w:rPr>
        <w:t xml:space="preserve"> </w:t>
      </w:r>
      <w:r w:rsidRPr="00714A90">
        <w:rPr>
          <w:rFonts w:ascii="Times New Roman" w:eastAsia="SimSun" w:hAnsi="Times New Roman" w:cs="Times New Roman"/>
          <w:sz w:val="24"/>
          <w:szCs w:val="24"/>
          <w:lang w:val="bg-BG" w:eastAsia="bg-BG"/>
        </w:rPr>
        <w:t>- включен в основната ТЕ</w:t>
      </w:r>
      <w:r w:rsidRPr="00714A90">
        <w:rPr>
          <w:rFonts w:ascii="Times New Roman" w:eastAsia="SimSun" w:hAnsi="Times New Roman" w:cs="Times New Roman"/>
          <w:sz w:val="24"/>
          <w:szCs w:val="24"/>
          <w:lang w:eastAsia="bg-BG"/>
        </w:rPr>
        <w:t>N</w:t>
      </w:r>
      <w:r w:rsidRPr="00714A90">
        <w:rPr>
          <w:rFonts w:ascii="Times New Roman" w:eastAsia="SimSun" w:hAnsi="Times New Roman" w:cs="Times New Roman"/>
          <w:sz w:val="24"/>
          <w:szCs w:val="24"/>
          <w:lang w:val="bg-BG" w:eastAsia="bg-BG"/>
        </w:rPr>
        <w:t xml:space="preserve">-Т мрежа на територията на страната. Проектът </w:t>
      </w:r>
      <w:r w:rsidRPr="00714A90">
        <w:rPr>
          <w:rFonts w:ascii="Times New Roman" w:eastAsia="SimSun" w:hAnsi="Times New Roman" w:cs="Times New Roman"/>
          <w:bCs/>
          <w:sz w:val="24"/>
          <w:szCs w:val="24"/>
          <w:lang w:val="bg-BG" w:eastAsia="bg-BG"/>
        </w:rPr>
        <w:t>„Изграждане на интермодален терминал в Южен централен район - Пловдив",</w:t>
      </w:r>
      <w:r w:rsidRPr="00714A90">
        <w:rPr>
          <w:rFonts w:ascii="Times New Roman" w:eastAsia="SimSun" w:hAnsi="Times New Roman" w:cs="Times New Roman"/>
          <w:b/>
          <w:bCs/>
          <w:sz w:val="24"/>
          <w:szCs w:val="24"/>
          <w:lang w:val="bg-BG" w:eastAsia="bg-BG"/>
        </w:rPr>
        <w:t xml:space="preserve"> </w:t>
      </w:r>
      <w:r w:rsidRPr="00714A90">
        <w:rPr>
          <w:rFonts w:ascii="Times New Roman" w:eastAsia="SimSun" w:hAnsi="Times New Roman" w:cs="Times New Roman"/>
          <w:sz w:val="24"/>
          <w:szCs w:val="24"/>
          <w:lang w:val="bg-BG" w:eastAsia="bg-BG"/>
        </w:rPr>
        <w:t>който обхваща изработване на технически проект и строителство на ИМТ е изпълнен с финансиране по ОП „Транспорт" 2007 - 2013г. Терминалът е изграден и отдаден на концесия. ИМТ "Пловдив" се явява част от коридора на основната ТЕ</w:t>
      </w:r>
      <w:r w:rsidRPr="00714A90">
        <w:rPr>
          <w:rFonts w:ascii="Times New Roman" w:eastAsia="SimSun" w:hAnsi="Times New Roman" w:cs="Times New Roman"/>
          <w:sz w:val="24"/>
          <w:szCs w:val="24"/>
          <w:lang w:eastAsia="bg-BG"/>
        </w:rPr>
        <w:t>N</w:t>
      </w:r>
      <w:r w:rsidRPr="00714A90">
        <w:rPr>
          <w:rFonts w:ascii="Times New Roman" w:eastAsia="SimSun" w:hAnsi="Times New Roman" w:cs="Times New Roman"/>
          <w:sz w:val="24"/>
          <w:szCs w:val="24"/>
          <w:lang w:val="bg-BG" w:eastAsia="bg-BG"/>
        </w:rPr>
        <w:t xml:space="preserve">-Т мрежа - </w:t>
      </w:r>
      <w:r w:rsidRPr="00714A90">
        <w:rPr>
          <w:rFonts w:ascii="Times New Roman" w:eastAsia="SimSun" w:hAnsi="Times New Roman" w:cs="Times New Roman"/>
          <w:i/>
          <w:iCs/>
          <w:sz w:val="24"/>
          <w:szCs w:val="24"/>
          <w:lang w:val="bg-BG" w:eastAsia="bg-BG"/>
        </w:rPr>
        <w:t xml:space="preserve">„Ориент/ Източно-Средиземноморски" </w:t>
      </w:r>
      <w:r w:rsidRPr="00714A90">
        <w:rPr>
          <w:rFonts w:ascii="Times New Roman" w:eastAsia="SimSun" w:hAnsi="Times New Roman" w:cs="Times New Roman"/>
          <w:sz w:val="24"/>
          <w:szCs w:val="24"/>
          <w:lang w:val="bg-BG" w:eastAsia="bg-BG"/>
        </w:rPr>
        <w:t>и напълно отговаря на изискванията за осъществяване на интермодални превози между два вида сухопътен транспорт, съгласно изискванията на ЕС.</w:t>
      </w:r>
    </w:p>
    <w:tbl>
      <w:tblPr>
        <w:tblW w:w="0" w:type="auto"/>
        <w:tblLook w:val="04A0" w:firstRow="1" w:lastRow="0" w:firstColumn="1" w:lastColumn="0" w:noHBand="0" w:noVBand="1"/>
      </w:tblPr>
      <w:tblGrid>
        <w:gridCol w:w="5360"/>
        <w:gridCol w:w="4262"/>
      </w:tblGrid>
      <w:tr w:rsidR="00714A90" w:rsidRPr="00714A90" w:rsidTr="00DF5DCA">
        <w:tc>
          <w:tcPr>
            <w:tcW w:w="4811" w:type="dxa"/>
            <w:shd w:val="clear" w:color="auto" w:fill="auto"/>
          </w:tcPr>
          <w:p w:rsidR="00714A90" w:rsidRPr="00714A90" w:rsidRDefault="00714A90" w:rsidP="00714A90">
            <w:pPr>
              <w:widowControl w:val="0"/>
              <w:autoSpaceDE w:val="0"/>
              <w:autoSpaceDN w:val="0"/>
              <w:adjustRightInd w:val="0"/>
              <w:spacing w:after="0" w:line="240" w:lineRule="auto"/>
              <w:jc w:val="both"/>
              <w:rPr>
                <w:rFonts w:ascii="Times New Roman" w:eastAsia="Calibri" w:hAnsi="Times New Roman" w:cs="Times New Roman"/>
                <w:lang w:eastAsia="bg-BG"/>
              </w:rPr>
            </w:pPr>
            <w:r>
              <w:rPr>
                <w:rFonts w:ascii="Times New Roman" w:eastAsia="Calibri" w:hAnsi="Times New Roman" w:cs="Times New Roman"/>
                <w:noProof/>
                <w:lang w:eastAsia="zh-CN"/>
              </w:rPr>
              <w:drawing>
                <wp:inline distT="0" distB="0" distL="0" distR="0">
                  <wp:extent cx="3754120" cy="3119755"/>
                  <wp:effectExtent l="0" t="0" r="0" b="4445"/>
                  <wp:docPr id="24" name="Picture 24" descr="C:\Users\Kostadin Paskalev\Desktop\Рпдопи -транс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stadin Paskalev\Desktop\Рпдопи -трансп..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54120" cy="3119755"/>
                          </a:xfrm>
                          <a:prstGeom prst="rect">
                            <a:avLst/>
                          </a:prstGeom>
                          <a:noFill/>
                          <a:ln>
                            <a:noFill/>
                          </a:ln>
                        </pic:spPr>
                      </pic:pic>
                    </a:graphicData>
                  </a:graphic>
                </wp:inline>
              </w:drawing>
            </w:r>
          </w:p>
        </w:tc>
        <w:tc>
          <w:tcPr>
            <w:tcW w:w="4811" w:type="dxa"/>
            <w:shd w:val="clear" w:color="auto" w:fill="auto"/>
          </w:tcPr>
          <w:p w:rsidR="00714A90" w:rsidRPr="00714A90" w:rsidRDefault="00714A90" w:rsidP="00714A90">
            <w:pPr>
              <w:widowControl w:val="0"/>
              <w:autoSpaceDE w:val="0"/>
              <w:autoSpaceDN w:val="0"/>
              <w:adjustRightInd w:val="0"/>
              <w:spacing w:after="0" w:line="240" w:lineRule="auto"/>
              <w:jc w:val="both"/>
              <w:rPr>
                <w:rFonts w:ascii="Times New Roman" w:eastAsia="Calibri" w:hAnsi="Times New Roman" w:cs="Times New Roman"/>
                <w:lang w:eastAsia="bg-BG"/>
              </w:rPr>
            </w:pPr>
            <w:r>
              <w:rPr>
                <w:rFonts w:ascii="Calibri" w:eastAsia="Calibri" w:hAnsi="Calibri" w:cs="Times New Roman"/>
                <w:noProof/>
                <w:lang w:eastAsia="zh-CN"/>
              </w:rPr>
              <w:drawing>
                <wp:inline distT="0" distB="0" distL="0" distR="0">
                  <wp:extent cx="2947670" cy="2947670"/>
                  <wp:effectExtent l="0" t="0" r="508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47670" cy="2947670"/>
                          </a:xfrm>
                          <a:prstGeom prst="rect">
                            <a:avLst/>
                          </a:prstGeom>
                          <a:noFill/>
                          <a:ln>
                            <a:noFill/>
                          </a:ln>
                        </pic:spPr>
                      </pic:pic>
                    </a:graphicData>
                  </a:graphic>
                </wp:inline>
              </w:drawing>
            </w:r>
          </w:p>
        </w:tc>
      </w:tr>
    </w:tbl>
    <w:p w:rsidR="00714A90" w:rsidRPr="00714A90" w:rsidRDefault="00714A90" w:rsidP="00714A90">
      <w:pPr>
        <w:widowControl w:val="0"/>
        <w:autoSpaceDE w:val="0"/>
        <w:autoSpaceDN w:val="0"/>
        <w:adjustRightInd w:val="0"/>
        <w:spacing w:after="0" w:line="240" w:lineRule="auto"/>
        <w:jc w:val="both"/>
        <w:rPr>
          <w:rFonts w:ascii="Times New Roman" w:eastAsia="SimSun" w:hAnsi="Times New Roman" w:cs="Times New Roman"/>
          <w:sz w:val="24"/>
          <w:szCs w:val="24"/>
          <w:lang w:eastAsia="bg-BG"/>
        </w:rPr>
      </w:pPr>
    </w:p>
    <w:p w:rsidR="00714A90" w:rsidRPr="00D978D2" w:rsidRDefault="00714A90" w:rsidP="00D978D2">
      <w:pPr>
        <w:shd w:val="clear" w:color="auto" w:fill="FFFFFF" w:themeFill="background1"/>
        <w:spacing w:after="0" w:line="240" w:lineRule="auto"/>
        <w:contextualSpacing/>
        <w:rPr>
          <w:rFonts w:ascii="Times New Roman" w:eastAsia="SimSun" w:hAnsi="Times New Roman" w:cs="Times New Roman"/>
          <w:b/>
          <w:sz w:val="24"/>
          <w:szCs w:val="24"/>
          <w:lang w:val="bg-BG" w:eastAsia="zh-CN"/>
        </w:rPr>
      </w:pPr>
      <w:r w:rsidRPr="00D978D2">
        <w:rPr>
          <w:rFonts w:ascii="Times New Roman" w:eastAsia="SimSun" w:hAnsi="Times New Roman" w:cs="Times New Roman"/>
          <w:b/>
          <w:sz w:val="24"/>
          <w:szCs w:val="24"/>
          <w:lang w:val="bg-BG" w:eastAsia="zh-CN"/>
        </w:rPr>
        <w:t>Пътна мрежа</w:t>
      </w:r>
      <w:r w:rsidRPr="00D978D2">
        <w:rPr>
          <w:rFonts w:ascii="Times New Roman" w:eastAsia="MS Mincho" w:hAnsi="Times New Roman" w:cs="Times New Roman"/>
          <w:b/>
          <w:sz w:val="24"/>
          <w:szCs w:val="24"/>
          <w:lang w:val="bg-BG" w:eastAsia="ja-JP"/>
        </w:rPr>
        <w:t xml:space="preserve"> </w:t>
      </w:r>
    </w:p>
    <w:p w:rsidR="00714A90" w:rsidRPr="00714A90" w:rsidRDefault="00714A90" w:rsidP="00714A90">
      <w:pPr>
        <w:widowControl w:val="0"/>
        <w:autoSpaceDE w:val="0"/>
        <w:autoSpaceDN w:val="0"/>
        <w:adjustRightInd w:val="0"/>
        <w:spacing w:after="0" w:line="240" w:lineRule="auto"/>
        <w:jc w:val="both"/>
        <w:rPr>
          <w:rFonts w:ascii="Times New Roman" w:eastAsia="SimSun" w:hAnsi="Times New Roman" w:cs="Times New Roman"/>
          <w:sz w:val="24"/>
          <w:szCs w:val="24"/>
          <w:lang w:val="bg-BG" w:eastAsia="bg-BG"/>
        </w:rPr>
      </w:pPr>
      <w:r w:rsidRPr="00714A90">
        <w:rPr>
          <w:rFonts w:ascii="Times New Roman" w:eastAsia="SimSun" w:hAnsi="Times New Roman" w:cs="Times New Roman"/>
          <w:b/>
          <w:bCs/>
          <w:sz w:val="24"/>
          <w:szCs w:val="24"/>
          <w:lang w:val="bg-BG" w:eastAsia="bg-BG"/>
        </w:rPr>
        <w:t xml:space="preserve">Състоянието на пътната мрежа </w:t>
      </w:r>
      <w:r w:rsidRPr="00714A90">
        <w:rPr>
          <w:rFonts w:ascii="Times New Roman" w:eastAsia="SimSun" w:hAnsi="Times New Roman" w:cs="Times New Roman"/>
          <w:sz w:val="24"/>
          <w:szCs w:val="24"/>
          <w:lang w:val="bg-BG" w:eastAsia="bg-BG"/>
        </w:rPr>
        <w:t>е определящ фактор за обслужването на населените места и възможностите за развитие в района. Повече от средния процент за страната е и пътна мрежа в добро състояние в областите Пловдив и Пазарджик. Териториалният анализ на обслужването на общините от района с РПМ дава база за определяне на техния потенциал за развитие. Пътищата от по-висок клас ситуират определената община в по-високо териториално ниво, определяйки възможностите за пространствена организация на икономическите, социалните и административните комуникации в по-голям мащаб, респ. с повече други общини и центрове от по-висок ранг. И обратно, обслужването с по-нисък клас пътна мрежа „свива" комуникациите в по-малък периметър на територията и ограничава възможностите за развитие.</w:t>
      </w:r>
    </w:p>
    <w:p w:rsidR="00714A90" w:rsidRPr="00714A90" w:rsidRDefault="00714A90" w:rsidP="00714A90">
      <w:pPr>
        <w:widowControl w:val="0"/>
        <w:autoSpaceDE w:val="0"/>
        <w:autoSpaceDN w:val="0"/>
        <w:adjustRightInd w:val="0"/>
        <w:spacing w:after="0" w:line="240" w:lineRule="auto"/>
        <w:jc w:val="both"/>
        <w:rPr>
          <w:rFonts w:ascii="Times New Roman" w:eastAsia="SimSun" w:hAnsi="Times New Roman" w:cs="Times New Roman"/>
          <w:sz w:val="24"/>
          <w:szCs w:val="24"/>
          <w:lang w:val="bg-BG" w:eastAsia="bg-BG"/>
        </w:rPr>
      </w:pPr>
      <w:r w:rsidRPr="00714A90">
        <w:rPr>
          <w:rFonts w:ascii="Times New Roman" w:eastAsia="SimSun" w:hAnsi="Times New Roman" w:cs="Times New Roman"/>
          <w:sz w:val="24"/>
          <w:szCs w:val="24"/>
          <w:lang w:val="bg-BG" w:eastAsia="bg-BG"/>
        </w:rPr>
        <w:t xml:space="preserve">Групата на </w:t>
      </w:r>
      <w:r w:rsidRPr="00714A90">
        <w:rPr>
          <w:rFonts w:ascii="Times New Roman" w:eastAsia="SimSun" w:hAnsi="Times New Roman" w:cs="Times New Roman"/>
          <w:bCs/>
          <w:iCs/>
          <w:sz w:val="24"/>
          <w:szCs w:val="24"/>
          <w:lang w:val="bg-BG" w:eastAsia="bg-BG"/>
        </w:rPr>
        <w:t>пътищата с международно и национално значение</w:t>
      </w:r>
      <w:r w:rsidRPr="00714A90">
        <w:rPr>
          <w:rFonts w:ascii="Times New Roman" w:eastAsia="SimSun" w:hAnsi="Times New Roman" w:cs="Times New Roman"/>
          <w:b/>
          <w:bCs/>
          <w:i/>
          <w:iCs/>
          <w:sz w:val="24"/>
          <w:szCs w:val="24"/>
          <w:lang w:val="bg-BG" w:eastAsia="bg-BG"/>
        </w:rPr>
        <w:t xml:space="preserve"> </w:t>
      </w:r>
      <w:r w:rsidRPr="00714A90">
        <w:rPr>
          <w:rFonts w:ascii="Times New Roman" w:eastAsia="SimSun" w:hAnsi="Times New Roman" w:cs="Times New Roman"/>
          <w:sz w:val="24"/>
          <w:szCs w:val="24"/>
          <w:lang w:val="bg-BG" w:eastAsia="bg-BG"/>
        </w:rPr>
        <w:t xml:space="preserve">включва автомагистралите, пътищата I клас и някои от второкласните пътища, категоризирани в европейската мрежа, по които се провежда значителен трафик, включително транзитен. Повечето от пътищата от тази група са част от инфраструктурата на </w:t>
      </w:r>
      <w:r w:rsidRPr="00714A90">
        <w:rPr>
          <w:rFonts w:ascii="Times New Roman" w:eastAsia="SimSun" w:hAnsi="Times New Roman" w:cs="Times New Roman"/>
          <w:sz w:val="24"/>
          <w:szCs w:val="24"/>
          <w:lang w:eastAsia="bg-BG"/>
        </w:rPr>
        <w:t>TEN</w:t>
      </w:r>
      <w:r w:rsidRPr="00714A90">
        <w:rPr>
          <w:rFonts w:ascii="Times New Roman" w:eastAsia="SimSun" w:hAnsi="Times New Roman" w:cs="Times New Roman"/>
          <w:sz w:val="24"/>
          <w:szCs w:val="24"/>
          <w:lang w:val="bg-BG" w:eastAsia="bg-BG"/>
        </w:rPr>
        <w:t>-</w:t>
      </w:r>
      <w:r w:rsidRPr="00714A90">
        <w:rPr>
          <w:rFonts w:ascii="Times New Roman" w:eastAsia="SimSun" w:hAnsi="Times New Roman" w:cs="Times New Roman"/>
          <w:sz w:val="24"/>
          <w:szCs w:val="24"/>
          <w:lang w:eastAsia="bg-BG"/>
        </w:rPr>
        <w:t>T</w:t>
      </w:r>
      <w:r w:rsidRPr="00714A90">
        <w:rPr>
          <w:rFonts w:ascii="Times New Roman" w:eastAsia="SimSun" w:hAnsi="Times New Roman" w:cs="Times New Roman"/>
          <w:sz w:val="24"/>
          <w:szCs w:val="24"/>
          <w:lang w:val="bg-BG" w:eastAsia="bg-BG"/>
        </w:rPr>
        <w:t xml:space="preserve"> мрежата и осигуряват интеграцията на пътната мрежа на страната с тази на съседните страни. В пространствено отношение те имат важно значение за интегрирането на територията, както в национален, така и в европейски план. Чрез тях се осигурява достъпа до пристанищата, летищата с международно значение, както и връзките между големите градски центрове, вкл. Столицата.</w:t>
      </w:r>
    </w:p>
    <w:p w:rsidR="00714A90" w:rsidRPr="00714A90" w:rsidRDefault="00714A90" w:rsidP="00714A90">
      <w:pPr>
        <w:widowControl w:val="0"/>
        <w:autoSpaceDE w:val="0"/>
        <w:autoSpaceDN w:val="0"/>
        <w:adjustRightInd w:val="0"/>
        <w:spacing w:after="0" w:line="240" w:lineRule="auto"/>
        <w:jc w:val="both"/>
        <w:rPr>
          <w:rFonts w:ascii="Times New Roman" w:eastAsia="SimSun" w:hAnsi="Times New Roman" w:cs="Times New Roman"/>
          <w:sz w:val="24"/>
          <w:szCs w:val="24"/>
          <w:lang w:val="bg-BG" w:eastAsia="bg-BG"/>
        </w:rPr>
      </w:pPr>
      <w:r w:rsidRPr="00714A90">
        <w:rPr>
          <w:rFonts w:ascii="Times New Roman" w:eastAsia="SimSun" w:hAnsi="Times New Roman" w:cs="Times New Roman"/>
          <w:sz w:val="24"/>
          <w:szCs w:val="24"/>
          <w:lang w:val="bg-BG" w:eastAsia="bg-BG"/>
        </w:rPr>
        <w:t xml:space="preserve">В най-благоприятна позиция са 24 броя центрове на общини, които се обслужват от пътищата с международно и национално значение и в Южния централен район това са: Пазарджик, Лесичево, Септември (област Пазарджик);Пловдив, Първомай, Марица, Раковски, Стамболийски, Съединение, Родопи (обл. Пловдив); Димитровград, Симеоновград, Харманли, Любимец, Свиленград, Хасково (обл. Хасково)- обслужвани от автомагистрали и Белово (област Пазарджик); Карлово, </w:t>
      </w:r>
      <w:r w:rsidRPr="00714A90">
        <w:rPr>
          <w:rFonts w:ascii="Times New Roman" w:eastAsia="SimSun" w:hAnsi="Times New Roman" w:cs="Times New Roman"/>
          <w:b/>
          <w:sz w:val="24"/>
          <w:szCs w:val="24"/>
          <w:lang w:val="bg-BG" w:eastAsia="bg-BG"/>
        </w:rPr>
        <w:t>Садово</w:t>
      </w:r>
      <w:r w:rsidRPr="00714A90">
        <w:rPr>
          <w:rFonts w:ascii="Times New Roman" w:eastAsia="SimSun" w:hAnsi="Times New Roman" w:cs="Times New Roman"/>
          <w:sz w:val="24"/>
          <w:szCs w:val="24"/>
          <w:lang w:val="bg-BG" w:eastAsia="bg-BG"/>
        </w:rPr>
        <w:t>, Сопот (област Пловдив);Кирково, Кърджали, Момчилград, Черноочене (област Кърджали)- обслужвани от първокласни пътища.</w:t>
      </w:r>
    </w:p>
    <w:p w:rsidR="00714A90" w:rsidRPr="00714A90" w:rsidRDefault="00714A90" w:rsidP="00714A90">
      <w:pPr>
        <w:widowControl w:val="0"/>
        <w:autoSpaceDE w:val="0"/>
        <w:autoSpaceDN w:val="0"/>
        <w:adjustRightInd w:val="0"/>
        <w:spacing w:after="0" w:line="240" w:lineRule="auto"/>
        <w:jc w:val="both"/>
        <w:rPr>
          <w:rFonts w:ascii="Times New Roman" w:eastAsia="SimSun" w:hAnsi="Times New Roman" w:cs="Times New Roman"/>
          <w:sz w:val="24"/>
          <w:szCs w:val="24"/>
          <w:lang w:val="bg-BG" w:eastAsia="bg-BG"/>
        </w:rPr>
      </w:pPr>
      <w:r w:rsidRPr="00714A90">
        <w:rPr>
          <w:rFonts w:ascii="Times New Roman" w:eastAsia="SimSun" w:hAnsi="Times New Roman" w:cs="Times New Roman"/>
          <w:sz w:val="24"/>
          <w:szCs w:val="24"/>
          <w:lang w:val="bg-BG" w:eastAsia="bg-BG"/>
        </w:rPr>
        <w:t xml:space="preserve">Общините, обслужвани от главни жп линии имат възможности за комуникации на по-високо териториално ниво, съответно-по-добри възможности за развитие. В тази група попадат 21 броя общини от Южен централен район: Белово, Пазарджик, Септември (област Пазарджик); Карлово, Сопот, Пловдив, Марица, Раковски, Родопи, </w:t>
      </w:r>
      <w:r w:rsidRPr="00714A90">
        <w:rPr>
          <w:rFonts w:ascii="Times New Roman" w:eastAsia="SimSun" w:hAnsi="Times New Roman" w:cs="Times New Roman"/>
          <w:b/>
          <w:sz w:val="24"/>
          <w:szCs w:val="24"/>
          <w:lang w:val="bg-BG" w:eastAsia="bg-BG"/>
        </w:rPr>
        <w:t>Садово</w:t>
      </w:r>
      <w:r w:rsidRPr="00714A90">
        <w:rPr>
          <w:rFonts w:ascii="Times New Roman" w:eastAsia="SimSun" w:hAnsi="Times New Roman" w:cs="Times New Roman"/>
          <w:sz w:val="24"/>
          <w:szCs w:val="24"/>
          <w:lang w:val="bg-BG" w:eastAsia="bg-BG"/>
        </w:rPr>
        <w:t>, Стамболийски, Първомай (област Пловдив); Кърджали, Момчилград, Кирково (област Кърджали); Хасково, Димитровград, Симеоновград, Харманли, Любимец, Свиленград (област Хасково).</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Съгласно Закона за пътищата , пътищата  в страната са републикански , общински  и местни. Общата дължина на републиканските пътища на територията на община Садово е 85,36км, включваща следното разпределение:</w:t>
      </w:r>
    </w:p>
    <w:p w:rsidR="00714A90" w:rsidRPr="00714A90" w:rsidRDefault="00714A90" w:rsidP="00BF2A50">
      <w:pPr>
        <w:numPr>
          <w:ilvl w:val="0"/>
          <w:numId w:val="47"/>
        </w:num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 xml:space="preserve">Първокласни пътища- път I – 8 – 21.500 км. ; </w:t>
      </w:r>
    </w:p>
    <w:p w:rsidR="00714A90" w:rsidRPr="00714A90" w:rsidRDefault="00714A90" w:rsidP="00BF2A50">
      <w:pPr>
        <w:numPr>
          <w:ilvl w:val="0"/>
          <w:numId w:val="47"/>
        </w:num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Второкласни пътища – път II – 66 – 5.836 kм ;</w:t>
      </w:r>
    </w:p>
    <w:p w:rsidR="00714A90" w:rsidRPr="00714A90" w:rsidRDefault="00714A90" w:rsidP="00BF2A50">
      <w:pPr>
        <w:numPr>
          <w:ilvl w:val="0"/>
          <w:numId w:val="47"/>
        </w:num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Третокласни пътища-III – 804 – 14.000 км. и III – 8006 – 8.650 km.;</w:t>
      </w:r>
    </w:p>
    <w:p w:rsidR="00714A90" w:rsidRPr="00714A90" w:rsidRDefault="00714A90" w:rsidP="00BF2A50">
      <w:pPr>
        <w:numPr>
          <w:ilvl w:val="0"/>
          <w:numId w:val="47"/>
        </w:num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 xml:space="preserve">Четвъртокласната пътна мрежа  в общината е 36.050 км. </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 xml:space="preserve">Съществува добре развита шосейна мрежа между отделните селища на общината и добра комуникация с останалите общини от Пловдивска област. </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 xml:space="preserve">Общинските пътища са: </w:t>
      </w:r>
    </w:p>
    <w:p w:rsidR="00714A90" w:rsidRPr="00714A90" w:rsidRDefault="00714A90" w:rsidP="00BF2A50">
      <w:pPr>
        <w:numPr>
          <w:ilvl w:val="0"/>
          <w:numId w:val="50"/>
        </w:num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Първа категория:</w:t>
      </w:r>
    </w:p>
    <w:p w:rsidR="00714A90" w:rsidRPr="00714A90" w:rsidRDefault="00714A90" w:rsidP="00BF2A50">
      <w:pPr>
        <w:numPr>
          <w:ilvl w:val="0"/>
          <w:numId w:val="51"/>
        </w:num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PDV1190-Пловдив- граница общ.(Пловдив-Родопи)-Ягодово- граница общ. (Родопи-Садово) – Катуница – Болярци - граница общ. (Садово - Асеновград) –Избеглии;</w:t>
      </w:r>
    </w:p>
    <w:p w:rsidR="00714A90" w:rsidRPr="00714A90" w:rsidRDefault="00714A90" w:rsidP="00BF2A50">
      <w:pPr>
        <w:numPr>
          <w:ilvl w:val="0"/>
          <w:numId w:val="51"/>
        </w:num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PDV1271-Поповица-Ахматово;</w:t>
      </w:r>
    </w:p>
    <w:p w:rsidR="00714A90" w:rsidRPr="00714A90" w:rsidRDefault="00714A90" w:rsidP="00BF2A50">
      <w:pPr>
        <w:numPr>
          <w:ilvl w:val="0"/>
          <w:numId w:val="51"/>
        </w:num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PDV1272- Садово-Поповица-жп гара Чешнегирово-Чешнегирово-Садово;</w:t>
      </w:r>
    </w:p>
    <w:p w:rsidR="00714A90" w:rsidRPr="00714A90" w:rsidRDefault="00714A90" w:rsidP="00BF2A50">
      <w:pPr>
        <w:numPr>
          <w:ilvl w:val="0"/>
          <w:numId w:val="51"/>
        </w:num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PDV1274- Поповица-Болярци-Богданица;</w:t>
      </w:r>
    </w:p>
    <w:p w:rsidR="00714A90" w:rsidRPr="00714A90" w:rsidRDefault="00714A90" w:rsidP="00BF2A50">
      <w:pPr>
        <w:numPr>
          <w:ilvl w:val="0"/>
          <w:numId w:val="50"/>
        </w:num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Втора категория:</w:t>
      </w:r>
    </w:p>
    <w:p w:rsidR="00714A90" w:rsidRPr="00714A90" w:rsidRDefault="00714A90" w:rsidP="00BF2A50">
      <w:pPr>
        <w:numPr>
          <w:ilvl w:val="0"/>
          <w:numId w:val="52"/>
        </w:num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PDV2270- Садово-Моминско-Кочево-Караджово;</w:t>
      </w:r>
    </w:p>
    <w:p w:rsidR="00714A90" w:rsidRPr="00714A90" w:rsidRDefault="00714A90" w:rsidP="00BF2A50">
      <w:pPr>
        <w:numPr>
          <w:ilvl w:val="0"/>
          <w:numId w:val="52"/>
        </w:num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PDV2273 - Поповица-Болярци-Селци;</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Дължината на уличната мрежа в населените места на общината е 188,3 км, от които с асфалтово покритие са 100,2  км, баластрирани са 32 км и без настилка са 56,1 км.</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 xml:space="preserve">Над 50% от асфалтираните улици са с компрометирано покритие и се нуждаят от рехабилитация. </w:t>
      </w:r>
    </w:p>
    <w:p w:rsidR="00714A90" w:rsidRPr="00714A90" w:rsidRDefault="00714A90" w:rsidP="00714A90">
      <w:pPr>
        <w:spacing w:after="0" w:line="240" w:lineRule="auto"/>
        <w:jc w:val="both"/>
        <w:rPr>
          <w:rFonts w:ascii="Times New Roman" w:eastAsia="MS Mincho" w:hAnsi="Times New Roman" w:cs="Times New Roman"/>
          <w:b/>
          <w:sz w:val="24"/>
          <w:szCs w:val="24"/>
          <w:lang w:val="bg-BG" w:eastAsia="ja-JP"/>
        </w:rPr>
      </w:pPr>
      <w:r w:rsidRPr="00714A90">
        <w:rPr>
          <w:rFonts w:ascii="Times New Roman" w:eastAsia="MS Mincho" w:hAnsi="Times New Roman" w:cs="Times New Roman"/>
          <w:b/>
          <w:sz w:val="24"/>
          <w:szCs w:val="24"/>
          <w:lang w:val="bg-BG" w:eastAsia="ja-JP"/>
        </w:rPr>
        <w:t xml:space="preserve">Нужни инвестиции за изграждане, реконструкция и ремонт на улици:  </w:t>
      </w:r>
      <w:r w:rsidRPr="00714A90">
        <w:rPr>
          <w:rFonts w:ascii="Times New Roman" w:eastAsia="MS Mincho" w:hAnsi="Times New Roman" w:cs="Times New Roman"/>
          <w:sz w:val="24"/>
          <w:szCs w:val="24"/>
          <w:lang w:val="bg-BG" w:eastAsia="ja-JP"/>
        </w:rPr>
        <w:t>Като цяло в общината има необходимост от рехабилитация на уличната мрежа, като почти няма населено място, в което да се налага такава. Изрично са посочени за с. Болярци - улици пред кметството, СЗУ, ЦДГ, Читалище, ОУ, Възстановителен център, централен площад и парк;  с. Караджово - асфалтиране на улици № 12, 13 и 22, асфалтиране на част от улици № 4, 10, 15 и 16, ремонт и преасфалтиране на улици № 2, 8 и 14.</w:t>
      </w:r>
    </w:p>
    <w:p w:rsidR="00714A90" w:rsidRPr="00714A90" w:rsidRDefault="00714A90" w:rsidP="00714A90">
      <w:pPr>
        <w:spacing w:after="0" w:line="240" w:lineRule="auto"/>
        <w:jc w:val="both"/>
        <w:rPr>
          <w:rFonts w:ascii="Times New Roman" w:eastAsia="MS Mincho" w:hAnsi="Times New Roman" w:cs="Times New Roman"/>
          <w:b/>
          <w:sz w:val="24"/>
          <w:szCs w:val="24"/>
          <w:lang w:val="bg-BG" w:eastAsia="ja-JP"/>
        </w:rPr>
      </w:pPr>
      <w:r w:rsidRPr="00714A90">
        <w:rPr>
          <w:rFonts w:ascii="Times New Roman" w:eastAsia="MS Mincho" w:hAnsi="Times New Roman" w:cs="Times New Roman"/>
          <w:b/>
          <w:sz w:val="24"/>
          <w:szCs w:val="24"/>
          <w:lang w:val="bg-BG" w:eastAsia="ja-JP"/>
        </w:rPr>
        <w:t xml:space="preserve">Необходими инвестиции за изграждане, реконструкция и ремонт на тротоари и площадни пространства: </w:t>
      </w:r>
      <w:r w:rsidRPr="00714A90">
        <w:rPr>
          <w:rFonts w:ascii="Times New Roman" w:eastAsia="MS Mincho" w:hAnsi="Times New Roman" w:cs="Times New Roman"/>
          <w:sz w:val="24"/>
          <w:szCs w:val="24"/>
          <w:lang w:val="bg-BG" w:eastAsia="ja-JP"/>
        </w:rPr>
        <w:t>Общината има необходимост от рехабилитация на тротоарната мрежа и площите за обществено ползване. Като такива конкретно са посочени за с. Болярци - улици пред кметството, СЗУ, ЦДГ, Читалище, ОУ, Възстановителен център, централен площад и парк;  с. Милево -  ремонт на тротоарите на централните улици; с. Селци - рехабилитация на тротоарните площи по ул. №1, пред Кметството, пред Черквата, Читалището, Търговски обект на Нар.КООП , с. Кочево –липса на тротоари. С. Милево</w:t>
      </w:r>
      <w:r w:rsidRPr="00714A90">
        <w:rPr>
          <w:rFonts w:ascii="Times New Roman" w:eastAsia="Times New Roman" w:hAnsi="Times New Roman" w:cs="Times New Roman"/>
          <w:sz w:val="16"/>
          <w:szCs w:val="16"/>
          <w:lang w:val="bg-BG" w:eastAsia="zh-CN"/>
        </w:rPr>
        <w:t xml:space="preserve"> - </w:t>
      </w:r>
      <w:r w:rsidRPr="00714A90">
        <w:rPr>
          <w:rFonts w:ascii="Times New Roman" w:eastAsia="Times New Roman" w:hAnsi="Times New Roman" w:cs="Times New Roman"/>
          <w:sz w:val="24"/>
          <w:szCs w:val="24"/>
          <w:lang w:val="bg-BG" w:eastAsia="zh-CN"/>
        </w:rPr>
        <w:t>ремонт на централния площад на населеното място, с Ахматово, с. Чешнегирово, с Поповица, с Моминско.</w:t>
      </w:r>
    </w:p>
    <w:p w:rsidR="00714A90" w:rsidRPr="00714A90" w:rsidRDefault="00714A90" w:rsidP="00714A90">
      <w:pPr>
        <w:spacing w:after="0" w:line="240" w:lineRule="auto"/>
        <w:jc w:val="both"/>
        <w:rPr>
          <w:rFonts w:ascii="Times New Roman" w:eastAsia="MS Mincho" w:hAnsi="Times New Roman" w:cs="Times New Roman"/>
          <w:b/>
          <w:sz w:val="24"/>
          <w:szCs w:val="24"/>
          <w:lang w:val="bg-BG" w:eastAsia="ja-JP"/>
        </w:rPr>
      </w:pPr>
      <w:r w:rsidRPr="00714A90">
        <w:rPr>
          <w:rFonts w:ascii="Times New Roman" w:eastAsia="MS Mincho" w:hAnsi="Times New Roman" w:cs="Times New Roman"/>
          <w:b/>
          <w:sz w:val="24"/>
          <w:szCs w:val="24"/>
          <w:lang w:val="bg-BG" w:eastAsia="ja-JP"/>
        </w:rPr>
        <w:t xml:space="preserve">Железопътна инфраструктура </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 xml:space="preserve">През територията на община Садово преминава  I – ва главна ЖП линия Калотина – София – Пловдив – Свиленград . Обслужването на линията  на територията  на общината става чрез : ЖП спирка Садово, ЖП гара Катуница, ЖП гара Поповица и ЖП гара Чешнигирово. Изградена е и новата високоскоростна линия София – Пловдив – Свиленград. </w:t>
      </w:r>
    </w:p>
    <w:p w:rsidR="00714A90" w:rsidRPr="00714A90" w:rsidRDefault="00714A90" w:rsidP="00714A90">
      <w:pPr>
        <w:spacing w:after="0" w:line="240" w:lineRule="auto"/>
        <w:jc w:val="both"/>
        <w:rPr>
          <w:rFonts w:ascii="Times New Roman" w:eastAsia="MS Mincho" w:hAnsi="Times New Roman" w:cs="Times New Roman"/>
          <w:b/>
          <w:sz w:val="24"/>
          <w:szCs w:val="24"/>
          <w:lang w:val="bg-BG" w:eastAsia="ja-JP"/>
        </w:rPr>
      </w:pPr>
      <w:r w:rsidRPr="00714A90">
        <w:rPr>
          <w:rFonts w:ascii="Times New Roman" w:eastAsia="MS Mincho" w:hAnsi="Times New Roman" w:cs="Times New Roman"/>
          <w:b/>
          <w:sz w:val="24"/>
          <w:szCs w:val="24"/>
          <w:lang w:val="bg-BG" w:eastAsia="ja-JP"/>
        </w:rPr>
        <w:t>Проекти в пътната инфраструктура реализирани с подкрепата на ЕС:</w:t>
      </w:r>
    </w:p>
    <w:p w:rsidR="00714A90" w:rsidRPr="00714A90" w:rsidRDefault="00714A90" w:rsidP="00BF2A50">
      <w:pPr>
        <w:numPr>
          <w:ilvl w:val="0"/>
          <w:numId w:val="49"/>
        </w:numPr>
        <w:spacing w:after="0" w:line="240" w:lineRule="auto"/>
        <w:jc w:val="both"/>
        <w:rPr>
          <w:rFonts w:ascii="Times New Roman" w:eastAsia="SimSun" w:hAnsi="Times New Roman" w:cs="Times New Roman"/>
          <w:i/>
          <w:sz w:val="24"/>
          <w:szCs w:val="24"/>
          <w:lang w:val="bg-BG" w:eastAsia="zh-CN"/>
        </w:rPr>
      </w:pPr>
      <w:r w:rsidRPr="00714A90">
        <w:rPr>
          <w:rFonts w:ascii="Times New Roman" w:eastAsia="SimSun" w:hAnsi="Times New Roman" w:cs="Times New Roman"/>
          <w:i/>
          <w:sz w:val="24"/>
          <w:szCs w:val="24"/>
          <w:lang w:val="bg-BG" w:eastAsia="zh-CN"/>
        </w:rPr>
        <w:t>Проект: „Рехабилитация и реконструкция на улична мрежа на територията на Община Садово“</w:t>
      </w:r>
    </w:p>
    <w:p w:rsidR="00714A90" w:rsidRPr="00714A90" w:rsidRDefault="00714A90" w:rsidP="00714A90">
      <w:pPr>
        <w:spacing w:after="0" w:line="240" w:lineRule="auto"/>
        <w:jc w:val="both"/>
        <w:rPr>
          <w:rFonts w:ascii="Times New Roman" w:eastAsia="SimSun" w:hAnsi="Times New Roman" w:cs="Times New Roman"/>
          <w:sz w:val="24"/>
          <w:szCs w:val="24"/>
          <w:lang w:val="bg-BG" w:eastAsia="zh-CN"/>
        </w:rPr>
      </w:pPr>
      <w:r w:rsidRPr="00714A90">
        <w:rPr>
          <w:rFonts w:ascii="Times New Roman" w:eastAsia="SimSun" w:hAnsi="Times New Roman" w:cs="Times New Roman"/>
          <w:sz w:val="24"/>
          <w:szCs w:val="24"/>
          <w:lang w:val="bg-BG" w:eastAsia="zh-CN"/>
        </w:rPr>
        <w:t>Програма: Програма за развитие на селските райони</w:t>
      </w:r>
    </w:p>
    <w:p w:rsidR="00714A90" w:rsidRPr="00714A90" w:rsidRDefault="00714A90" w:rsidP="00714A90">
      <w:pPr>
        <w:spacing w:after="0" w:line="240" w:lineRule="auto"/>
        <w:jc w:val="both"/>
        <w:rPr>
          <w:rFonts w:ascii="Times New Roman" w:eastAsia="SimSun" w:hAnsi="Times New Roman" w:cs="Times New Roman"/>
          <w:sz w:val="24"/>
          <w:szCs w:val="24"/>
          <w:lang w:val="bg-BG" w:eastAsia="zh-CN"/>
        </w:rPr>
      </w:pPr>
      <w:r w:rsidRPr="00714A90">
        <w:rPr>
          <w:rFonts w:ascii="Times New Roman" w:eastAsia="SimSun" w:hAnsi="Times New Roman" w:cs="Times New Roman"/>
          <w:sz w:val="24"/>
          <w:szCs w:val="24"/>
          <w:lang w:val="bg-BG" w:eastAsia="zh-CN"/>
        </w:rPr>
        <w:t>Бенефициент: Община Садово</w:t>
      </w:r>
    </w:p>
    <w:p w:rsidR="00714A90" w:rsidRPr="00714A90" w:rsidRDefault="00714A90" w:rsidP="00714A90">
      <w:pPr>
        <w:spacing w:after="0" w:line="240" w:lineRule="auto"/>
        <w:jc w:val="both"/>
        <w:rPr>
          <w:rFonts w:ascii="Times New Roman" w:eastAsia="SimSun" w:hAnsi="Times New Roman" w:cs="Times New Roman"/>
          <w:sz w:val="24"/>
          <w:szCs w:val="24"/>
          <w:lang w:val="bg-BG" w:eastAsia="zh-CN"/>
        </w:rPr>
      </w:pPr>
      <w:r w:rsidRPr="00714A90">
        <w:rPr>
          <w:rFonts w:ascii="Times New Roman" w:eastAsia="SimSun" w:hAnsi="Times New Roman" w:cs="Times New Roman"/>
          <w:sz w:val="24"/>
          <w:szCs w:val="24"/>
          <w:lang w:val="bg-BG" w:eastAsia="zh-CN"/>
        </w:rPr>
        <w:t>Стойност: 1 172</w:t>
      </w:r>
      <w:r w:rsidRPr="00714A90">
        <w:rPr>
          <w:rFonts w:ascii="Times New Roman" w:eastAsia="SimSun" w:hAnsi="Times New Roman" w:cs="Times New Roman"/>
          <w:sz w:val="24"/>
          <w:szCs w:val="24"/>
          <w:lang w:eastAsia="zh-CN"/>
        </w:rPr>
        <w:t> </w:t>
      </w:r>
      <w:r w:rsidRPr="00714A90">
        <w:rPr>
          <w:rFonts w:ascii="Times New Roman" w:eastAsia="SimSun" w:hAnsi="Times New Roman" w:cs="Times New Roman"/>
          <w:sz w:val="24"/>
          <w:szCs w:val="24"/>
          <w:lang w:val="bg-BG" w:eastAsia="zh-CN"/>
        </w:rPr>
        <w:t>837, 33 лв.</w:t>
      </w:r>
    </w:p>
    <w:p w:rsidR="00714A90" w:rsidRPr="00714A90" w:rsidRDefault="00714A90" w:rsidP="00714A90">
      <w:pPr>
        <w:spacing w:after="0" w:line="240" w:lineRule="auto"/>
        <w:jc w:val="both"/>
        <w:rPr>
          <w:rFonts w:ascii="Times New Roman" w:eastAsia="SimSun" w:hAnsi="Times New Roman" w:cs="Times New Roman"/>
          <w:sz w:val="24"/>
          <w:szCs w:val="24"/>
          <w:lang w:val="bg-BG" w:eastAsia="zh-CN"/>
        </w:rPr>
      </w:pPr>
      <w:r w:rsidRPr="00714A90">
        <w:rPr>
          <w:rFonts w:ascii="Times New Roman" w:eastAsia="SimSun" w:hAnsi="Times New Roman" w:cs="Times New Roman"/>
          <w:sz w:val="24"/>
          <w:szCs w:val="24"/>
          <w:lang w:val="bg-BG" w:eastAsia="zh-CN"/>
        </w:rPr>
        <w:t>Период на изпълнение: 16.05.2019 г. - 16.05.2022 г.</w:t>
      </w:r>
    </w:p>
    <w:p w:rsidR="00714A90" w:rsidRPr="00714A90" w:rsidRDefault="00714A90" w:rsidP="00714A90">
      <w:pPr>
        <w:spacing w:after="0" w:line="240" w:lineRule="auto"/>
        <w:jc w:val="both"/>
        <w:rPr>
          <w:rFonts w:ascii="Times New Roman" w:eastAsia="SimSun" w:hAnsi="Times New Roman" w:cs="Times New Roman"/>
          <w:sz w:val="24"/>
          <w:szCs w:val="24"/>
          <w:lang w:val="bg-BG" w:eastAsia="zh-CN"/>
        </w:rPr>
      </w:pPr>
      <w:r w:rsidRPr="00714A90">
        <w:rPr>
          <w:rFonts w:ascii="Times New Roman" w:eastAsia="SimSun" w:hAnsi="Times New Roman" w:cs="Times New Roman"/>
          <w:sz w:val="24"/>
          <w:szCs w:val="24"/>
          <w:lang w:val="bg-BG" w:eastAsia="zh-CN"/>
        </w:rPr>
        <w:t xml:space="preserve">Дейности: Реконструкция и рехабилитация на улица „Господин Николов” с приблизителна дължина 218 м., излаз на път </w:t>
      </w:r>
      <w:r w:rsidRPr="00714A90">
        <w:rPr>
          <w:rFonts w:ascii="Times New Roman" w:eastAsia="SimSun" w:hAnsi="Times New Roman" w:cs="Times New Roman"/>
          <w:sz w:val="24"/>
          <w:szCs w:val="24"/>
          <w:lang w:eastAsia="zh-CN"/>
        </w:rPr>
        <w:t>PDV</w:t>
      </w:r>
      <w:r w:rsidRPr="00714A90">
        <w:rPr>
          <w:rFonts w:ascii="Times New Roman" w:eastAsia="SimSun" w:hAnsi="Times New Roman" w:cs="Times New Roman"/>
          <w:sz w:val="24"/>
          <w:szCs w:val="24"/>
          <w:lang w:val="bg-BG" w:eastAsia="zh-CN"/>
        </w:rPr>
        <w:t xml:space="preserve">1190, село Катуница; Реконструкция и рехабилитация на участък от ул.“8-ма“ с приблизителна дължина 150 м., започва от републикански път </w:t>
      </w:r>
      <w:r w:rsidRPr="00714A90">
        <w:rPr>
          <w:rFonts w:ascii="Times New Roman" w:eastAsia="SimSun" w:hAnsi="Times New Roman" w:cs="Times New Roman"/>
          <w:sz w:val="24"/>
          <w:szCs w:val="24"/>
          <w:lang w:eastAsia="zh-CN"/>
        </w:rPr>
        <w:t>III</w:t>
      </w:r>
      <w:r w:rsidRPr="00714A90">
        <w:rPr>
          <w:rFonts w:ascii="Times New Roman" w:eastAsia="SimSun" w:hAnsi="Times New Roman" w:cs="Times New Roman"/>
          <w:sz w:val="24"/>
          <w:szCs w:val="24"/>
          <w:lang w:val="bg-BG" w:eastAsia="zh-CN"/>
        </w:rPr>
        <w:t xml:space="preserve">-804, село Болярци; Реконструкция и рехабилитация на участък от ул.“1-ва“ с приблизителна дължина 220 м., излаз на републикански път </w:t>
      </w:r>
      <w:r w:rsidRPr="00714A90">
        <w:rPr>
          <w:rFonts w:ascii="Times New Roman" w:eastAsia="SimSun" w:hAnsi="Times New Roman" w:cs="Times New Roman"/>
          <w:sz w:val="24"/>
          <w:szCs w:val="24"/>
          <w:lang w:eastAsia="zh-CN"/>
        </w:rPr>
        <w:t>I</w:t>
      </w:r>
      <w:r w:rsidRPr="00714A90">
        <w:rPr>
          <w:rFonts w:ascii="Times New Roman" w:eastAsia="SimSun" w:hAnsi="Times New Roman" w:cs="Times New Roman"/>
          <w:sz w:val="24"/>
          <w:szCs w:val="24"/>
          <w:lang w:val="bg-BG" w:eastAsia="zh-CN"/>
        </w:rPr>
        <w:t xml:space="preserve">-8 (Е80), село Поповица; Реконструкция и рехабилитация на участък от ул. "1-ва" от ОТ 32 до ОТ 56 с приблизителна дължина 374 м., излаз на път </w:t>
      </w:r>
      <w:r w:rsidRPr="00714A90">
        <w:rPr>
          <w:rFonts w:ascii="Times New Roman" w:eastAsia="SimSun" w:hAnsi="Times New Roman" w:cs="Times New Roman"/>
          <w:sz w:val="24"/>
          <w:szCs w:val="24"/>
          <w:lang w:eastAsia="zh-CN"/>
        </w:rPr>
        <w:t>II</w:t>
      </w:r>
      <w:r w:rsidRPr="00714A90">
        <w:rPr>
          <w:rFonts w:ascii="Times New Roman" w:eastAsia="SimSun" w:hAnsi="Times New Roman" w:cs="Times New Roman"/>
          <w:sz w:val="24"/>
          <w:szCs w:val="24"/>
          <w:lang w:val="bg-BG" w:eastAsia="zh-CN"/>
        </w:rPr>
        <w:t xml:space="preserve">-66, село Милево; Реконструкция и рехабилитация на участък от ул.“Захари Стоянов“ от от 0+000 до 0+388,21 с приблизителна дължина 388 м., излаз на път </w:t>
      </w:r>
      <w:r w:rsidRPr="00714A90">
        <w:rPr>
          <w:rFonts w:ascii="Times New Roman" w:eastAsia="SimSun" w:hAnsi="Times New Roman" w:cs="Times New Roman"/>
          <w:sz w:val="24"/>
          <w:szCs w:val="24"/>
          <w:lang w:eastAsia="zh-CN"/>
        </w:rPr>
        <w:t>PDV</w:t>
      </w:r>
      <w:r w:rsidRPr="00714A90">
        <w:rPr>
          <w:rFonts w:ascii="Times New Roman" w:eastAsia="SimSun" w:hAnsi="Times New Roman" w:cs="Times New Roman"/>
          <w:sz w:val="24"/>
          <w:szCs w:val="24"/>
          <w:lang w:val="bg-BG" w:eastAsia="zh-CN"/>
        </w:rPr>
        <w:t>1272, село Чешнегирово.</w:t>
      </w:r>
    </w:p>
    <w:p w:rsidR="00714A90" w:rsidRPr="00714A90" w:rsidRDefault="00714A90" w:rsidP="00D978D2">
      <w:pPr>
        <w:shd w:val="clear" w:color="auto" w:fill="FFFFFF" w:themeFill="background1"/>
        <w:spacing w:after="0" w:line="240" w:lineRule="auto"/>
        <w:contextualSpacing/>
        <w:rPr>
          <w:rFonts w:ascii="Times New Roman" w:eastAsia="SimSun" w:hAnsi="Times New Roman" w:cs="Times New Roman"/>
          <w:b/>
          <w:sz w:val="24"/>
          <w:szCs w:val="24"/>
          <w:lang w:val="bg-BG" w:eastAsia="zh-CN"/>
        </w:rPr>
      </w:pPr>
      <w:r w:rsidRPr="00714A90">
        <w:rPr>
          <w:rFonts w:ascii="Times New Roman" w:eastAsia="SimSun" w:hAnsi="Times New Roman" w:cs="Times New Roman"/>
          <w:b/>
          <w:sz w:val="24"/>
          <w:szCs w:val="24"/>
          <w:lang w:val="bg-BG" w:eastAsia="zh-CN"/>
        </w:rPr>
        <w:t>Водоснабдителна мрежа</w:t>
      </w:r>
    </w:p>
    <w:p w:rsidR="00714A90" w:rsidRPr="00714A90" w:rsidRDefault="00714A90" w:rsidP="00714A90">
      <w:pPr>
        <w:spacing w:after="0" w:line="240" w:lineRule="auto"/>
        <w:jc w:val="both"/>
        <w:rPr>
          <w:rFonts w:ascii="Times New Roman" w:eastAsia="MS Mincho" w:hAnsi="Times New Roman" w:cs="Times New Roman"/>
          <w:b/>
          <w:sz w:val="24"/>
          <w:szCs w:val="24"/>
          <w:lang w:val="bg-BG" w:eastAsia="ja-JP"/>
        </w:rPr>
      </w:pPr>
      <w:r w:rsidRPr="00714A90">
        <w:rPr>
          <w:rFonts w:ascii="Times New Roman" w:eastAsia="MS Mincho" w:hAnsi="Times New Roman" w:cs="Times New Roman"/>
          <w:b/>
          <w:sz w:val="24"/>
          <w:szCs w:val="24"/>
          <w:lang w:val="bg-BG" w:eastAsia="ja-JP"/>
        </w:rPr>
        <w:t xml:space="preserve">Водоизточници </w:t>
      </w:r>
    </w:p>
    <w:p w:rsidR="00714A90" w:rsidRPr="00714A90" w:rsidRDefault="00714A90" w:rsidP="00714A90">
      <w:pPr>
        <w:spacing w:after="0" w:line="240" w:lineRule="auto"/>
        <w:jc w:val="both"/>
        <w:rPr>
          <w:rFonts w:ascii="Times New Roman" w:eastAsia="MS Mincho" w:hAnsi="Times New Roman" w:cs="Times New Roman"/>
          <w:b/>
          <w:i/>
          <w:sz w:val="24"/>
          <w:szCs w:val="24"/>
          <w:lang w:val="bg-BG" w:eastAsia="ja-JP"/>
        </w:rPr>
      </w:pPr>
      <w:r w:rsidRPr="00714A90">
        <w:rPr>
          <w:rFonts w:ascii="Times New Roman" w:eastAsia="MS Mincho" w:hAnsi="Times New Roman" w:cs="Times New Roman"/>
          <w:b/>
          <w:i/>
          <w:sz w:val="24"/>
          <w:szCs w:val="24"/>
          <w:lang w:val="bg-BG" w:eastAsia="ja-JP"/>
        </w:rPr>
        <w:t xml:space="preserve">Гр.Садово и с.Чешнегирово – </w:t>
      </w:r>
      <w:r w:rsidRPr="00714A90">
        <w:rPr>
          <w:rFonts w:ascii="Times New Roman" w:eastAsia="MS Mincho" w:hAnsi="Times New Roman" w:cs="Times New Roman"/>
          <w:sz w:val="24"/>
          <w:szCs w:val="24"/>
          <w:lang w:val="bg-BG" w:eastAsia="ja-JP"/>
        </w:rPr>
        <w:t>Водоснабдяване от 2 бр. сондажни кладенци в землището  на с. Чешнегирово с проектен дебит 50.0 л/сек;</w:t>
      </w:r>
    </w:p>
    <w:p w:rsidR="00714A90" w:rsidRPr="00714A90" w:rsidRDefault="00714A90" w:rsidP="00714A90">
      <w:pPr>
        <w:spacing w:after="0" w:line="240" w:lineRule="auto"/>
        <w:jc w:val="both"/>
        <w:rPr>
          <w:rFonts w:ascii="Times New Roman" w:eastAsia="MS Mincho" w:hAnsi="Times New Roman" w:cs="Times New Roman"/>
          <w:b/>
          <w:i/>
          <w:sz w:val="24"/>
          <w:szCs w:val="24"/>
          <w:lang w:val="bg-BG" w:eastAsia="ja-JP"/>
        </w:rPr>
      </w:pPr>
      <w:r w:rsidRPr="00714A90">
        <w:rPr>
          <w:rFonts w:ascii="Times New Roman" w:eastAsia="MS Mincho" w:hAnsi="Times New Roman" w:cs="Times New Roman"/>
          <w:b/>
          <w:i/>
          <w:sz w:val="24"/>
          <w:szCs w:val="24"/>
          <w:lang w:val="bg-BG" w:eastAsia="ja-JP"/>
        </w:rPr>
        <w:t xml:space="preserve">с.Болярци – </w:t>
      </w:r>
      <w:r w:rsidRPr="00714A90">
        <w:rPr>
          <w:rFonts w:ascii="Times New Roman" w:eastAsia="MS Mincho" w:hAnsi="Times New Roman" w:cs="Times New Roman"/>
          <w:sz w:val="24"/>
          <w:szCs w:val="24"/>
          <w:lang w:val="bg-BG" w:eastAsia="ja-JP"/>
        </w:rPr>
        <w:t>Водоснабдяване от 2 бр. , сондажни кладенци  в землището на с. Болярци с проектен дебит 12.0л/сек;</w:t>
      </w:r>
    </w:p>
    <w:p w:rsidR="00714A90" w:rsidRPr="00714A90" w:rsidRDefault="00714A90" w:rsidP="00714A90">
      <w:pPr>
        <w:spacing w:after="0" w:line="240" w:lineRule="auto"/>
        <w:jc w:val="both"/>
        <w:rPr>
          <w:rFonts w:ascii="Times New Roman" w:eastAsia="MS Mincho" w:hAnsi="Times New Roman" w:cs="Times New Roman"/>
          <w:b/>
          <w:i/>
          <w:sz w:val="24"/>
          <w:szCs w:val="24"/>
          <w:lang w:val="bg-BG" w:eastAsia="ja-JP"/>
        </w:rPr>
      </w:pPr>
      <w:r w:rsidRPr="00714A90">
        <w:rPr>
          <w:rFonts w:ascii="Times New Roman" w:eastAsia="MS Mincho" w:hAnsi="Times New Roman" w:cs="Times New Roman"/>
          <w:b/>
          <w:i/>
          <w:sz w:val="24"/>
          <w:szCs w:val="24"/>
          <w:lang w:val="bg-BG" w:eastAsia="ja-JP"/>
        </w:rPr>
        <w:t xml:space="preserve">с.Катуница – </w:t>
      </w:r>
      <w:r w:rsidRPr="00714A90">
        <w:rPr>
          <w:rFonts w:ascii="Times New Roman" w:eastAsia="MS Mincho" w:hAnsi="Times New Roman" w:cs="Times New Roman"/>
          <w:sz w:val="24"/>
          <w:szCs w:val="24"/>
          <w:lang w:val="bg-BG" w:eastAsia="ja-JP"/>
        </w:rPr>
        <w:t>Водоснабдяване от 1бр. сондажен кладенец  в землището  на с. Катуница с проектен дебит 18.0 л/сек;</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 xml:space="preserve">Водоснабдителна група с. </w:t>
      </w:r>
      <w:r w:rsidRPr="00714A90">
        <w:rPr>
          <w:rFonts w:ascii="Times New Roman" w:eastAsia="MS Mincho" w:hAnsi="Times New Roman" w:cs="Times New Roman"/>
          <w:b/>
          <w:i/>
          <w:sz w:val="24"/>
          <w:szCs w:val="24"/>
          <w:lang w:val="bg-BG" w:eastAsia="ja-JP"/>
        </w:rPr>
        <w:t>Поповица</w:t>
      </w:r>
      <w:r w:rsidRPr="00714A90">
        <w:rPr>
          <w:rFonts w:ascii="Times New Roman" w:eastAsia="MS Mincho" w:hAnsi="Times New Roman" w:cs="Times New Roman"/>
          <w:sz w:val="24"/>
          <w:szCs w:val="24"/>
          <w:lang w:val="bg-BG" w:eastAsia="ja-JP"/>
        </w:rPr>
        <w:t xml:space="preserve"> , </w:t>
      </w:r>
      <w:r w:rsidRPr="00714A90">
        <w:rPr>
          <w:rFonts w:ascii="Times New Roman" w:eastAsia="MS Mincho" w:hAnsi="Times New Roman" w:cs="Times New Roman"/>
          <w:b/>
          <w:i/>
          <w:sz w:val="24"/>
          <w:szCs w:val="24"/>
          <w:lang w:val="bg-BG" w:eastAsia="ja-JP"/>
        </w:rPr>
        <w:t>с. Селци</w:t>
      </w:r>
      <w:r w:rsidRPr="00714A90">
        <w:rPr>
          <w:rFonts w:ascii="Times New Roman" w:eastAsia="MS Mincho" w:hAnsi="Times New Roman" w:cs="Times New Roman"/>
          <w:sz w:val="24"/>
          <w:szCs w:val="24"/>
          <w:lang w:val="bg-BG" w:eastAsia="ja-JP"/>
        </w:rPr>
        <w:t xml:space="preserve"> и </w:t>
      </w:r>
      <w:r w:rsidRPr="00714A90">
        <w:rPr>
          <w:rFonts w:ascii="Times New Roman" w:eastAsia="MS Mincho" w:hAnsi="Times New Roman" w:cs="Times New Roman"/>
          <w:b/>
          <w:i/>
          <w:sz w:val="24"/>
          <w:szCs w:val="24"/>
          <w:lang w:val="bg-BG" w:eastAsia="ja-JP"/>
        </w:rPr>
        <w:t xml:space="preserve">с. Ахматово – </w:t>
      </w:r>
      <w:r w:rsidRPr="00714A90">
        <w:rPr>
          <w:rFonts w:ascii="Times New Roman" w:eastAsia="MS Mincho" w:hAnsi="Times New Roman" w:cs="Times New Roman"/>
          <w:sz w:val="24"/>
          <w:szCs w:val="24"/>
          <w:lang w:val="bg-BG" w:eastAsia="ja-JP"/>
        </w:rPr>
        <w:t>Водоснабдяване от 4бр. сондажни кладенци в землището на с. Ахматово с проектен дебит 36.0 л/сек;</w:t>
      </w:r>
    </w:p>
    <w:p w:rsidR="00714A90" w:rsidRPr="00714A90" w:rsidRDefault="00714A90" w:rsidP="00714A90">
      <w:pPr>
        <w:spacing w:after="0" w:line="240" w:lineRule="auto"/>
        <w:jc w:val="both"/>
        <w:rPr>
          <w:rFonts w:ascii="Times New Roman" w:eastAsia="MS Mincho" w:hAnsi="Times New Roman" w:cs="Times New Roman"/>
          <w:b/>
          <w:i/>
          <w:sz w:val="24"/>
          <w:szCs w:val="24"/>
          <w:lang w:val="bg-BG" w:eastAsia="ja-JP"/>
        </w:rPr>
      </w:pPr>
      <w:r w:rsidRPr="00714A90">
        <w:rPr>
          <w:rFonts w:ascii="Times New Roman" w:eastAsia="MS Mincho" w:hAnsi="Times New Roman" w:cs="Times New Roman"/>
          <w:b/>
          <w:i/>
          <w:sz w:val="24"/>
          <w:szCs w:val="24"/>
          <w:lang w:val="bg-BG" w:eastAsia="ja-JP"/>
        </w:rPr>
        <w:t xml:space="preserve">с.Богданица – </w:t>
      </w:r>
      <w:r w:rsidRPr="00714A90">
        <w:rPr>
          <w:rFonts w:ascii="Times New Roman" w:eastAsia="MS Mincho" w:hAnsi="Times New Roman" w:cs="Times New Roman"/>
          <w:sz w:val="24"/>
          <w:szCs w:val="24"/>
          <w:lang w:val="bg-BG" w:eastAsia="ja-JP"/>
        </w:rPr>
        <w:t>Водоснабдяване от група – 40 – те извора;</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Times New Roman" w:hAnsi="Times New Roman" w:cs="Times New Roman"/>
          <w:color w:val="000000"/>
          <w:sz w:val="24"/>
          <w:szCs w:val="24"/>
          <w:lang w:val="bg-BG" w:eastAsia="bg-BG"/>
        </w:rPr>
        <w:t>с.Кочево и с.Караджово – Водоснабдяване от 1бр. сондажен кладенец в</w:t>
      </w:r>
      <w:r w:rsidRPr="00714A90">
        <w:rPr>
          <w:rFonts w:ascii="Times New Roman" w:eastAsia="MS Mincho" w:hAnsi="Times New Roman" w:cs="Times New Roman"/>
          <w:sz w:val="24"/>
          <w:szCs w:val="24"/>
          <w:lang w:val="bg-BG" w:eastAsia="ja-JP"/>
        </w:rPr>
        <w:t xml:space="preserve"> землището на с. Краджовос проектен дебит 12.0 л/сек;</w:t>
      </w:r>
    </w:p>
    <w:p w:rsidR="00714A90" w:rsidRPr="00714A90" w:rsidRDefault="00714A90" w:rsidP="00714A90">
      <w:pPr>
        <w:spacing w:after="0" w:line="240" w:lineRule="auto"/>
        <w:jc w:val="both"/>
        <w:rPr>
          <w:rFonts w:ascii="Times New Roman" w:eastAsia="MS Mincho" w:hAnsi="Times New Roman" w:cs="Times New Roman"/>
          <w:b/>
          <w:i/>
          <w:sz w:val="24"/>
          <w:szCs w:val="24"/>
          <w:lang w:val="bg-BG" w:eastAsia="ja-JP"/>
        </w:rPr>
      </w:pPr>
      <w:r w:rsidRPr="00714A90">
        <w:rPr>
          <w:rFonts w:ascii="Times New Roman" w:eastAsia="MS Mincho" w:hAnsi="Times New Roman" w:cs="Times New Roman"/>
          <w:b/>
          <w:i/>
          <w:sz w:val="24"/>
          <w:szCs w:val="24"/>
          <w:lang w:val="bg-BG" w:eastAsia="ja-JP"/>
        </w:rPr>
        <w:t xml:space="preserve">с.Милево – </w:t>
      </w:r>
      <w:r w:rsidRPr="00714A90">
        <w:rPr>
          <w:rFonts w:ascii="Times New Roman" w:eastAsia="MS Mincho" w:hAnsi="Times New Roman" w:cs="Times New Roman"/>
          <w:sz w:val="24"/>
          <w:szCs w:val="24"/>
          <w:lang w:val="bg-BG" w:eastAsia="ja-JP"/>
        </w:rPr>
        <w:t>Водоснабдяване от 1бр. сондажен кладенец в землището на с. Рибница с проектен дебит 12.5 л/сек;</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b/>
          <w:i/>
          <w:sz w:val="24"/>
          <w:szCs w:val="24"/>
          <w:lang w:val="bg-BG" w:eastAsia="ja-JP"/>
        </w:rPr>
        <w:t xml:space="preserve">с.Моминско – </w:t>
      </w:r>
      <w:r w:rsidRPr="00714A90">
        <w:rPr>
          <w:rFonts w:ascii="Times New Roman" w:eastAsia="MS Mincho" w:hAnsi="Times New Roman" w:cs="Times New Roman"/>
          <w:sz w:val="24"/>
          <w:szCs w:val="24"/>
          <w:lang w:val="bg-BG" w:eastAsia="ja-JP"/>
        </w:rPr>
        <w:t>Водоснабдяване от язовир Моминско – Водна кула с. Болярци с проектен дебит 6.0 л/сек;</w:t>
      </w:r>
    </w:p>
    <w:p w:rsidR="00714A90" w:rsidRPr="008E3F42" w:rsidRDefault="00714A90" w:rsidP="00714A90">
      <w:pPr>
        <w:spacing w:after="0" w:line="240" w:lineRule="auto"/>
        <w:jc w:val="both"/>
        <w:rPr>
          <w:rFonts w:ascii="Times New Roman" w:eastAsia="Calibri" w:hAnsi="Times New Roman" w:cs="Times New Roman"/>
          <w:b/>
          <w:lang w:val="bg-BG" w:eastAsia="bg-BG" w:bidi="hi-IN"/>
        </w:rPr>
      </w:pPr>
      <w:r w:rsidRPr="008E3F42">
        <w:rPr>
          <w:rFonts w:ascii="Times New Roman" w:eastAsia="Calibri" w:hAnsi="Times New Roman" w:cs="Times New Roman"/>
          <w:b/>
          <w:lang w:val="bg-BG" w:eastAsia="bg-BG" w:bidi="hi-IN"/>
        </w:rPr>
        <w:t>Общи характеристики на водоснабдителни системи на населени места под 2000 жители в Община Садово</w:t>
      </w:r>
      <w:r w:rsidR="008E3F42">
        <w:rPr>
          <w:rFonts w:ascii="Times New Roman" w:eastAsia="Calibri" w:hAnsi="Times New Roman" w:cs="Times New Roman"/>
          <w:b/>
          <w:lang w:val="bg-BG" w:eastAsia="bg-BG" w:bidi="hi-IN"/>
        </w:rPr>
        <w:t>:</w:t>
      </w:r>
    </w:p>
    <w:tbl>
      <w:tblPr>
        <w:tblW w:w="9493" w:type="dxa"/>
        <w:tblInd w:w="-5" w:type="dxa"/>
        <w:tblCellMar>
          <w:left w:w="10" w:type="dxa"/>
          <w:right w:w="10" w:type="dxa"/>
        </w:tblCellMar>
        <w:tblLook w:val="0000" w:firstRow="0" w:lastRow="0" w:firstColumn="0" w:lastColumn="0" w:noHBand="0" w:noVBand="0"/>
      </w:tblPr>
      <w:tblGrid>
        <w:gridCol w:w="3600"/>
        <w:gridCol w:w="5893"/>
      </w:tblGrid>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jc w:val="center"/>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Компонент</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jc w:val="center"/>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Описание</w:t>
            </w:r>
          </w:p>
        </w:tc>
      </w:tr>
      <w:tr w:rsidR="00714A90" w:rsidRPr="00714A90" w:rsidTr="00DF5DCA">
        <w:trPr>
          <w:trHeight w:val="340"/>
        </w:trPr>
        <w:tc>
          <w:tcPr>
            <w:tcW w:w="9493" w:type="dxa"/>
            <w:gridSpan w:val="2"/>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b/>
                <w:color w:val="000000"/>
                <w:szCs w:val="24"/>
                <w:lang w:val="bg-BG" w:eastAsia="zh-CN" w:bidi="hi-IN"/>
              </w:rPr>
            </w:pPr>
            <w:r w:rsidRPr="00714A90">
              <w:rPr>
                <w:rFonts w:ascii="Times New Roman" w:eastAsia="SimSun" w:hAnsi="Times New Roman" w:cs="Times New Roman"/>
                <w:b/>
                <w:color w:val="000000"/>
                <w:szCs w:val="24"/>
                <w:lang w:val="bg-BG" w:eastAsia="zh-CN" w:bidi="hi-IN"/>
              </w:rPr>
              <w:t>Водоснабдителна система №11 – от нея се водоснабдява с. Болярци и с. Моминско</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Водовземане</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Calibri" w:eastAsia="SimSun" w:hAnsi="Calibri" w:cs="Times New Roman"/>
                <w:color w:val="000000"/>
                <w:szCs w:val="24"/>
                <w:lang w:val="bg-BG" w:eastAsia="zh-CN" w:bidi="hi-IN"/>
              </w:rPr>
            </w:pPr>
            <w:r w:rsidRPr="00714A90">
              <w:rPr>
                <w:rFonts w:ascii="Times New Roman" w:eastAsia="SimSun" w:hAnsi="Times New Roman" w:cs="Times New Roman"/>
                <w:color w:val="000000"/>
                <w:szCs w:val="24"/>
                <w:lang w:val="bg-BG" w:eastAsia="bg-BG" w:bidi="hi-IN"/>
              </w:rPr>
              <w:t>2 тръбни кладенеца</w:t>
            </w:r>
          </w:p>
        </w:tc>
      </w:tr>
      <w:tr w:rsidR="00714A90" w:rsidRPr="00D038C2"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Третиране</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 xml:space="preserve">Обеззаразяване с хипохлорид с дозаторна помпа </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Съхранение</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Водна кула V=100м</w:t>
            </w:r>
            <w:r w:rsidRPr="00714A90">
              <w:rPr>
                <w:rFonts w:ascii="Times New Roman" w:eastAsia="SimSun" w:hAnsi="Times New Roman" w:cs="Times New Roman"/>
                <w:color w:val="000000"/>
                <w:szCs w:val="24"/>
                <w:vertAlign w:val="superscript"/>
                <w:lang w:val="bg-BG" w:eastAsia="bg-BG" w:bidi="hi-IN"/>
              </w:rPr>
              <w:t>3</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Помпени станции</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FF0000"/>
                <w:szCs w:val="24"/>
                <w:lang w:val="bg-BG" w:eastAsia="zh-CN" w:bidi="hi-IN"/>
              </w:rPr>
            </w:pPr>
            <w:r w:rsidRPr="00714A90">
              <w:rPr>
                <w:rFonts w:ascii="Times New Roman" w:eastAsia="SimSun" w:hAnsi="Times New Roman" w:cs="Times New Roman"/>
                <w:color w:val="000000"/>
                <w:szCs w:val="24"/>
                <w:lang w:val="bg-BG" w:eastAsia="zh-CN" w:bidi="hi-IN"/>
              </w:rPr>
              <w:t>1брой</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Довеждащи водопроводи</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2,158км</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Вътрешни водопроводи</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zh-CN" w:bidi="hi-IN"/>
              </w:rPr>
            </w:pPr>
            <w:r w:rsidRPr="00714A90">
              <w:rPr>
                <w:rFonts w:ascii="Times New Roman" w:eastAsia="SimSun" w:hAnsi="Times New Roman" w:cs="Times New Roman"/>
                <w:color w:val="000000"/>
                <w:szCs w:val="24"/>
                <w:lang w:val="bg-BG" w:eastAsia="zh-CN" w:bidi="hi-IN"/>
              </w:rPr>
              <w:t xml:space="preserve">с.Моминско–3,463км </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Населено място свързано с мрежата</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FF0000"/>
                <w:szCs w:val="24"/>
                <w:lang w:val="bg-BG" w:eastAsia="bg-BG" w:bidi="hi-IN"/>
              </w:rPr>
            </w:pPr>
            <w:r w:rsidRPr="00714A90">
              <w:rPr>
                <w:rFonts w:ascii="Times New Roman" w:eastAsia="SimSun" w:hAnsi="Times New Roman" w:cs="Times New Roman"/>
                <w:color w:val="000000"/>
                <w:szCs w:val="24"/>
                <w:lang w:val="bg-BG" w:eastAsia="zh-CN" w:bidi="hi-IN"/>
              </w:rPr>
              <w:t>с.Моминско</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Общ брой на населението в обслужваната територия</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zh-CN" w:bidi="hi-IN"/>
              </w:rPr>
            </w:pPr>
            <w:r w:rsidRPr="00714A90">
              <w:rPr>
                <w:rFonts w:ascii="Times New Roman" w:eastAsia="SimSun" w:hAnsi="Times New Roman" w:cs="Times New Roman"/>
                <w:color w:val="000000"/>
                <w:szCs w:val="24"/>
                <w:lang w:val="bg-BG" w:eastAsia="zh-CN" w:bidi="hi-IN"/>
              </w:rPr>
              <w:t>102</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Бой на населението свързано към мрежата</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zh-CN" w:bidi="hi-IN"/>
              </w:rPr>
            </w:pPr>
            <w:r w:rsidRPr="00714A90">
              <w:rPr>
                <w:rFonts w:ascii="Times New Roman" w:eastAsia="SimSun" w:hAnsi="Times New Roman" w:cs="Times New Roman"/>
                <w:color w:val="000000"/>
                <w:szCs w:val="24"/>
                <w:lang w:val="bg-BG" w:eastAsia="zh-CN" w:bidi="hi-IN"/>
              </w:rPr>
              <w:t>102</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 на населението свързано към мрежата</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zh-CN" w:bidi="hi-IN"/>
              </w:rPr>
            </w:pPr>
            <w:r w:rsidRPr="00714A90">
              <w:rPr>
                <w:rFonts w:ascii="Times New Roman" w:eastAsia="SimSun" w:hAnsi="Times New Roman" w:cs="Times New Roman"/>
                <w:color w:val="000000"/>
                <w:szCs w:val="24"/>
                <w:lang w:val="bg-BG" w:eastAsia="zh-CN" w:bidi="hi-IN"/>
              </w:rPr>
              <w:t>100%</w:t>
            </w:r>
          </w:p>
        </w:tc>
      </w:tr>
      <w:tr w:rsidR="00714A90" w:rsidRPr="00714A90" w:rsidTr="00DF5DCA">
        <w:trPr>
          <w:trHeight w:val="340"/>
        </w:trPr>
        <w:tc>
          <w:tcPr>
            <w:tcW w:w="94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FF0000"/>
                <w:szCs w:val="24"/>
                <w:lang w:val="bg-BG" w:eastAsia="zh-CN" w:bidi="hi-IN"/>
              </w:rPr>
            </w:pPr>
            <w:r w:rsidRPr="00714A90">
              <w:rPr>
                <w:rFonts w:ascii="Times New Roman" w:eastAsia="SimSun" w:hAnsi="Times New Roman" w:cs="Times New Roman"/>
                <w:szCs w:val="24"/>
                <w:lang w:val="bg-BG" w:eastAsia="zh-CN" w:bidi="hi-IN"/>
              </w:rPr>
              <w:t>Проблеми:</w:t>
            </w:r>
            <w:r w:rsidRPr="00714A90">
              <w:rPr>
                <w:rFonts w:ascii="Times New Roman" w:eastAsia="SimSun" w:hAnsi="Times New Roman" w:cs="Times New Roman"/>
                <w:color w:val="FF0000"/>
                <w:szCs w:val="24"/>
                <w:lang w:val="bg-BG" w:eastAsia="zh-CN" w:bidi="hi-IN"/>
              </w:rPr>
              <w:t xml:space="preserve"> </w:t>
            </w:r>
          </w:p>
          <w:p w:rsidR="00714A90" w:rsidRPr="00714A90" w:rsidRDefault="00714A90" w:rsidP="00714A90">
            <w:pPr>
              <w:spacing w:after="0" w:line="240" w:lineRule="auto"/>
              <w:rPr>
                <w:rFonts w:ascii="Times New Roman" w:eastAsia="SimSun" w:hAnsi="Times New Roman" w:cs="Times New Roman"/>
                <w:color w:val="FF0000"/>
                <w:szCs w:val="24"/>
                <w:lang w:val="bg-BG" w:eastAsia="zh-CN" w:bidi="hi-IN"/>
              </w:rPr>
            </w:pPr>
            <w:r w:rsidRPr="00714A90">
              <w:rPr>
                <w:rFonts w:ascii="Times New Roman" w:eastAsia="SimSun" w:hAnsi="Times New Roman" w:cs="Times New Roman"/>
                <w:szCs w:val="24"/>
                <w:lang w:val="bg-BG" w:eastAsia="zh-CN" w:bidi="hi-IN"/>
              </w:rPr>
              <w:t>Няма</w:t>
            </w:r>
          </w:p>
        </w:tc>
      </w:tr>
      <w:tr w:rsidR="00714A90" w:rsidRPr="00714A90" w:rsidTr="00DF5DCA">
        <w:trPr>
          <w:trHeight w:val="340"/>
        </w:trPr>
        <w:tc>
          <w:tcPr>
            <w:tcW w:w="9493" w:type="dxa"/>
            <w:gridSpan w:val="2"/>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b/>
                <w:color w:val="000000"/>
                <w:szCs w:val="24"/>
                <w:lang w:val="bg-BG" w:eastAsia="zh-CN" w:bidi="hi-IN"/>
              </w:rPr>
            </w:pPr>
            <w:r w:rsidRPr="00714A90">
              <w:rPr>
                <w:rFonts w:ascii="Times New Roman" w:eastAsia="SimSun" w:hAnsi="Times New Roman" w:cs="Times New Roman"/>
                <w:b/>
                <w:color w:val="000000"/>
                <w:szCs w:val="24"/>
                <w:lang w:val="bg-BG" w:eastAsia="zh-CN" w:bidi="hi-IN"/>
              </w:rPr>
              <w:t>Водоснабдителна система №13– от нея се водоснабдява с.Караджово и с.Кочево</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Водовземане</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Calibri" w:eastAsia="SimSun" w:hAnsi="Calibri" w:cs="Times New Roman"/>
                <w:color w:val="000000"/>
                <w:szCs w:val="24"/>
                <w:lang w:val="bg-BG" w:eastAsia="zh-CN" w:bidi="hi-IN"/>
              </w:rPr>
            </w:pPr>
            <w:r w:rsidRPr="00714A90">
              <w:rPr>
                <w:rFonts w:ascii="Times New Roman" w:eastAsia="SimSun" w:hAnsi="Times New Roman" w:cs="Times New Roman"/>
                <w:color w:val="000000"/>
                <w:szCs w:val="24"/>
                <w:lang w:val="bg-BG" w:eastAsia="bg-BG" w:bidi="hi-IN"/>
              </w:rPr>
              <w:t>2 тръбни кладенеца</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Третиране</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FF0000"/>
                <w:szCs w:val="24"/>
                <w:lang w:val="bg-BG" w:eastAsia="bg-BG" w:bidi="hi-IN"/>
              </w:rPr>
            </w:pPr>
            <w:r w:rsidRPr="00714A90">
              <w:rPr>
                <w:rFonts w:ascii="Times New Roman" w:eastAsia="SimSun" w:hAnsi="Times New Roman" w:cs="Times New Roman"/>
                <w:color w:val="000000"/>
                <w:szCs w:val="24"/>
                <w:lang w:val="bg-BG" w:eastAsia="bg-BG" w:bidi="hi-IN"/>
              </w:rPr>
              <w:t xml:space="preserve">Обеззаразяване с хипохлорит – „Вета 4” </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Съхранение</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Водна кула V=100м</w:t>
            </w:r>
            <w:r w:rsidRPr="00714A90">
              <w:rPr>
                <w:rFonts w:ascii="Times New Roman" w:eastAsia="SimSun" w:hAnsi="Times New Roman" w:cs="Times New Roman"/>
                <w:color w:val="000000"/>
                <w:szCs w:val="24"/>
                <w:vertAlign w:val="superscript"/>
                <w:lang w:val="bg-BG" w:eastAsia="bg-BG" w:bidi="hi-IN"/>
              </w:rPr>
              <w:t>3</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Помпени станции</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zh-CN" w:bidi="hi-IN"/>
              </w:rPr>
            </w:pPr>
            <w:r w:rsidRPr="00714A90">
              <w:rPr>
                <w:rFonts w:ascii="Times New Roman" w:eastAsia="SimSun" w:hAnsi="Times New Roman" w:cs="Times New Roman"/>
                <w:color w:val="000000"/>
                <w:szCs w:val="24"/>
                <w:lang w:val="bg-BG" w:eastAsia="zh-CN" w:bidi="hi-IN"/>
              </w:rPr>
              <w:t>1брой</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Довеждащи водопроводи</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8,451км</w:t>
            </w:r>
          </w:p>
        </w:tc>
      </w:tr>
      <w:tr w:rsidR="00714A90" w:rsidRPr="00D038C2"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Вътрешни водопроводи</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zh-CN" w:bidi="hi-IN"/>
              </w:rPr>
            </w:pPr>
            <w:r w:rsidRPr="00714A90">
              <w:rPr>
                <w:rFonts w:ascii="Times New Roman" w:eastAsia="SimSun" w:hAnsi="Times New Roman" w:cs="Times New Roman"/>
                <w:color w:val="000000"/>
                <w:szCs w:val="24"/>
                <w:lang w:val="bg-BG" w:eastAsia="zh-CN" w:bidi="hi-IN"/>
              </w:rPr>
              <w:t>с.Караджово –7,542км    с.Кочево-5,532км</w:t>
            </w:r>
          </w:p>
        </w:tc>
      </w:tr>
      <w:tr w:rsidR="00714A90" w:rsidRPr="00D038C2"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Населено място свързано с мрежата</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zh-CN" w:bidi="hi-IN"/>
              </w:rPr>
              <w:t>с.Караджово и  с.Кочево</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Общ брой на населението в обслужваната територия</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zh-CN" w:bidi="hi-IN"/>
              </w:rPr>
            </w:pPr>
            <w:r w:rsidRPr="00714A90">
              <w:rPr>
                <w:rFonts w:ascii="Times New Roman" w:eastAsia="SimSun" w:hAnsi="Times New Roman" w:cs="Times New Roman"/>
                <w:color w:val="000000"/>
                <w:szCs w:val="24"/>
                <w:lang w:val="bg-BG" w:eastAsia="zh-CN" w:bidi="hi-IN"/>
              </w:rPr>
              <w:t>с.Караджово –1075    с.Кочево-537</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Бой на населението свързано към мрежата</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zh-CN" w:bidi="hi-IN"/>
              </w:rPr>
            </w:pPr>
            <w:r w:rsidRPr="00714A90">
              <w:rPr>
                <w:rFonts w:ascii="Times New Roman" w:eastAsia="SimSun" w:hAnsi="Times New Roman" w:cs="Times New Roman"/>
                <w:color w:val="000000"/>
                <w:szCs w:val="24"/>
                <w:lang w:val="bg-BG" w:eastAsia="zh-CN" w:bidi="hi-IN"/>
              </w:rPr>
              <w:t>1612</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 на населението свързано към мрежата</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zh-CN" w:bidi="hi-IN"/>
              </w:rPr>
            </w:pPr>
            <w:r w:rsidRPr="00714A90">
              <w:rPr>
                <w:rFonts w:ascii="Times New Roman" w:eastAsia="SimSun" w:hAnsi="Times New Roman" w:cs="Times New Roman"/>
                <w:color w:val="000000"/>
                <w:szCs w:val="24"/>
                <w:lang w:val="bg-BG" w:eastAsia="zh-CN" w:bidi="hi-IN"/>
              </w:rPr>
              <w:t>100%</w:t>
            </w:r>
          </w:p>
        </w:tc>
      </w:tr>
      <w:tr w:rsidR="00714A90" w:rsidRPr="00714A90" w:rsidTr="00DF5DCA">
        <w:trPr>
          <w:trHeight w:val="340"/>
        </w:trPr>
        <w:tc>
          <w:tcPr>
            <w:tcW w:w="94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FF0000"/>
                <w:szCs w:val="24"/>
                <w:lang w:val="bg-BG" w:eastAsia="zh-CN" w:bidi="hi-IN"/>
              </w:rPr>
            </w:pPr>
            <w:r w:rsidRPr="00714A90">
              <w:rPr>
                <w:rFonts w:ascii="Times New Roman" w:eastAsia="SimSun" w:hAnsi="Times New Roman" w:cs="Times New Roman"/>
                <w:szCs w:val="24"/>
                <w:lang w:val="bg-BG" w:eastAsia="zh-CN" w:bidi="hi-IN"/>
              </w:rPr>
              <w:t>Проблеми:</w:t>
            </w:r>
            <w:r w:rsidRPr="00714A90">
              <w:rPr>
                <w:rFonts w:ascii="Times New Roman" w:eastAsia="SimSun" w:hAnsi="Times New Roman" w:cs="Times New Roman"/>
                <w:color w:val="FF0000"/>
                <w:szCs w:val="24"/>
                <w:lang w:val="bg-BG" w:eastAsia="zh-CN" w:bidi="hi-IN"/>
              </w:rPr>
              <w:t xml:space="preserve"> </w:t>
            </w:r>
          </w:p>
          <w:p w:rsidR="00714A90" w:rsidRPr="00714A90" w:rsidRDefault="00714A90" w:rsidP="00714A90">
            <w:pPr>
              <w:spacing w:after="0" w:line="240" w:lineRule="auto"/>
              <w:rPr>
                <w:rFonts w:ascii="Times New Roman" w:eastAsia="SimSun" w:hAnsi="Times New Roman" w:cs="Times New Roman"/>
                <w:b/>
                <w:color w:val="FF0000"/>
                <w:szCs w:val="24"/>
                <w:lang w:val="bg-BG" w:eastAsia="zh-CN" w:bidi="hi-IN"/>
              </w:rPr>
            </w:pPr>
            <w:r w:rsidRPr="00714A90">
              <w:rPr>
                <w:rFonts w:ascii="Times New Roman" w:eastAsia="SimSun" w:hAnsi="Times New Roman" w:cs="Times New Roman"/>
                <w:szCs w:val="24"/>
                <w:lang w:val="bg-BG" w:eastAsia="zh-CN" w:bidi="hi-IN"/>
              </w:rPr>
              <w:t>Няма</w:t>
            </w:r>
            <w:r w:rsidRPr="00714A90">
              <w:rPr>
                <w:rFonts w:ascii="Times New Roman" w:eastAsia="SimSun" w:hAnsi="Times New Roman" w:cs="Times New Roman"/>
                <w:b/>
                <w:color w:val="FF0000"/>
                <w:szCs w:val="24"/>
                <w:lang w:val="bg-BG" w:eastAsia="zh-CN" w:bidi="hi-IN"/>
              </w:rPr>
              <w:t xml:space="preserve"> </w:t>
            </w:r>
          </w:p>
        </w:tc>
      </w:tr>
      <w:tr w:rsidR="00714A90" w:rsidRPr="00714A90" w:rsidTr="00DF5DCA">
        <w:trPr>
          <w:trHeight w:val="340"/>
        </w:trPr>
        <w:tc>
          <w:tcPr>
            <w:tcW w:w="9493" w:type="dxa"/>
            <w:gridSpan w:val="2"/>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b/>
                <w:color w:val="000000"/>
                <w:szCs w:val="24"/>
                <w:lang w:val="bg-BG" w:eastAsia="zh-CN" w:bidi="hi-IN"/>
              </w:rPr>
            </w:pPr>
            <w:r w:rsidRPr="00714A90">
              <w:rPr>
                <w:rFonts w:ascii="Times New Roman" w:eastAsia="SimSun" w:hAnsi="Times New Roman" w:cs="Times New Roman"/>
                <w:b/>
                <w:color w:val="000000"/>
                <w:szCs w:val="24"/>
                <w:lang w:val="bg-BG" w:eastAsia="zh-CN" w:bidi="hi-IN"/>
              </w:rPr>
              <w:t>Водоснабдителна система №34 – от нея се водоснабдява с.Виница и с.Милево</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Водовземане</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Calibri" w:eastAsia="SimSun" w:hAnsi="Calibri" w:cs="Times New Roman"/>
                <w:color w:val="000000"/>
                <w:szCs w:val="24"/>
                <w:lang w:val="bg-BG" w:eastAsia="zh-CN" w:bidi="hi-IN"/>
              </w:rPr>
            </w:pPr>
            <w:r w:rsidRPr="00714A90">
              <w:rPr>
                <w:rFonts w:ascii="Times New Roman" w:eastAsia="SimSun" w:hAnsi="Times New Roman" w:cs="Times New Roman"/>
                <w:color w:val="000000"/>
                <w:szCs w:val="24"/>
                <w:lang w:val="bg-BG" w:eastAsia="bg-BG" w:bidi="hi-IN"/>
              </w:rPr>
              <w:t>2 тръбни кладенеца</w:t>
            </w:r>
          </w:p>
        </w:tc>
      </w:tr>
      <w:tr w:rsidR="00714A90" w:rsidRPr="00D038C2"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Третиране</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 xml:space="preserve">Обеззаразяване в </w:t>
            </w:r>
            <w:r w:rsidRPr="00714A90">
              <w:rPr>
                <w:rFonts w:ascii="Times New Roman" w:eastAsia="Times New Roman" w:hAnsi="Times New Roman" w:cs="Times New Roman"/>
                <w:color w:val="000000"/>
                <w:szCs w:val="24"/>
                <w:lang w:val="bg-BG" w:eastAsia="bg-BG"/>
              </w:rPr>
              <w:t>с хипохлорид с дозаторна помпа</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Съхранение</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 xml:space="preserve">- </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Помпени станции</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zh-CN" w:bidi="hi-IN"/>
              </w:rPr>
            </w:pPr>
            <w:r w:rsidRPr="00714A90">
              <w:rPr>
                <w:rFonts w:ascii="Times New Roman" w:eastAsia="SimSun" w:hAnsi="Times New Roman" w:cs="Times New Roman"/>
                <w:color w:val="000000"/>
                <w:szCs w:val="24"/>
                <w:lang w:val="bg-BG" w:eastAsia="zh-CN" w:bidi="hi-IN"/>
              </w:rPr>
              <w:t>1брой</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Довеждащи водопроводи</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1.770км</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Вътрешни водопроводи</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zh-CN" w:bidi="hi-IN"/>
              </w:rPr>
            </w:pPr>
            <w:r w:rsidRPr="00714A90">
              <w:rPr>
                <w:rFonts w:ascii="Times New Roman" w:eastAsia="SimSun" w:hAnsi="Times New Roman" w:cs="Times New Roman"/>
                <w:color w:val="000000"/>
                <w:szCs w:val="24"/>
                <w:lang w:val="bg-BG" w:eastAsia="zh-CN" w:bidi="hi-IN"/>
              </w:rPr>
              <w:t xml:space="preserve">с.Милево–11,460км </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Населено място свързано с мрежата</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zh-CN" w:bidi="hi-IN"/>
              </w:rPr>
              <w:t>с.Милево</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Общ брой на населението в обслужваната територия</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zh-CN" w:bidi="hi-IN"/>
              </w:rPr>
            </w:pPr>
            <w:r w:rsidRPr="00714A90">
              <w:rPr>
                <w:rFonts w:ascii="Times New Roman" w:eastAsia="SimSun" w:hAnsi="Times New Roman" w:cs="Times New Roman"/>
                <w:color w:val="000000"/>
                <w:szCs w:val="24"/>
                <w:lang w:val="bg-BG" w:eastAsia="zh-CN" w:bidi="hi-IN"/>
              </w:rPr>
              <w:t>909</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Бой на населението свързано към мрежата</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zh-CN" w:bidi="hi-IN"/>
              </w:rPr>
            </w:pPr>
            <w:r w:rsidRPr="00714A90">
              <w:rPr>
                <w:rFonts w:ascii="Times New Roman" w:eastAsia="SimSun" w:hAnsi="Times New Roman" w:cs="Times New Roman"/>
                <w:color w:val="000000"/>
                <w:szCs w:val="24"/>
                <w:lang w:val="bg-BG" w:eastAsia="zh-CN" w:bidi="hi-IN"/>
              </w:rPr>
              <w:t>909</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 на населението свързано към мрежата</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zh-CN" w:bidi="hi-IN"/>
              </w:rPr>
            </w:pPr>
            <w:r w:rsidRPr="00714A90">
              <w:rPr>
                <w:rFonts w:ascii="Times New Roman" w:eastAsia="SimSun" w:hAnsi="Times New Roman" w:cs="Times New Roman"/>
                <w:color w:val="000000"/>
                <w:szCs w:val="24"/>
                <w:lang w:val="bg-BG" w:eastAsia="zh-CN" w:bidi="hi-IN"/>
              </w:rPr>
              <w:t>100%</w:t>
            </w:r>
          </w:p>
        </w:tc>
      </w:tr>
      <w:tr w:rsidR="00714A90" w:rsidRPr="00714A90" w:rsidTr="00DF5DCA">
        <w:trPr>
          <w:trHeight w:val="340"/>
        </w:trPr>
        <w:tc>
          <w:tcPr>
            <w:tcW w:w="94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jc w:val="both"/>
              <w:rPr>
                <w:rFonts w:ascii="Times New Roman" w:eastAsia="SimSun" w:hAnsi="Times New Roman" w:cs="Times New Roman"/>
                <w:lang w:val="bg-BG" w:eastAsia="zh-CN" w:bidi="hi-IN"/>
              </w:rPr>
            </w:pPr>
            <w:r w:rsidRPr="00714A90">
              <w:rPr>
                <w:rFonts w:ascii="Times New Roman" w:eastAsia="SimSun" w:hAnsi="Times New Roman" w:cs="Times New Roman"/>
                <w:lang w:val="bg-BG" w:eastAsia="zh-CN" w:bidi="hi-IN"/>
              </w:rPr>
              <w:t xml:space="preserve">Проблеми: </w:t>
            </w:r>
          </w:p>
          <w:p w:rsidR="00714A90" w:rsidRPr="00714A90" w:rsidRDefault="00714A90" w:rsidP="00714A90">
            <w:pPr>
              <w:spacing w:after="0" w:line="240" w:lineRule="auto"/>
              <w:jc w:val="both"/>
              <w:rPr>
                <w:rFonts w:ascii="Times New Roman" w:eastAsia="SimSun" w:hAnsi="Times New Roman" w:cs="Times New Roman"/>
                <w:lang w:val="bg-BG" w:eastAsia="zh-CN" w:bidi="hi-IN"/>
              </w:rPr>
            </w:pPr>
            <w:r w:rsidRPr="00714A90">
              <w:rPr>
                <w:rFonts w:ascii="Times New Roman" w:eastAsia="SimSun" w:hAnsi="Times New Roman" w:cs="Times New Roman"/>
                <w:lang w:val="bg-BG" w:eastAsia="zh-CN" w:bidi="hi-IN"/>
              </w:rPr>
              <w:t>Лошо състояние на помпените агрегати.</w:t>
            </w:r>
          </w:p>
        </w:tc>
      </w:tr>
      <w:tr w:rsidR="00714A90" w:rsidRPr="00714A90" w:rsidTr="00DF5DCA">
        <w:trPr>
          <w:trHeight w:val="340"/>
        </w:trPr>
        <w:tc>
          <w:tcPr>
            <w:tcW w:w="9493" w:type="dxa"/>
            <w:gridSpan w:val="2"/>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b/>
                <w:color w:val="000000"/>
                <w:szCs w:val="24"/>
                <w:lang w:val="bg-BG" w:eastAsia="zh-CN" w:bidi="hi-IN"/>
              </w:rPr>
            </w:pPr>
            <w:r w:rsidRPr="00714A90">
              <w:rPr>
                <w:rFonts w:ascii="Times New Roman" w:eastAsia="SimSun" w:hAnsi="Times New Roman" w:cs="Times New Roman"/>
                <w:b/>
                <w:color w:val="000000"/>
                <w:szCs w:val="24"/>
                <w:lang w:val="bg-BG" w:eastAsia="zh-CN" w:bidi="hi-IN"/>
              </w:rPr>
              <w:t>Водоснабдителна система №43– от нея се водоснабдява гр.Садово и с.Чешнегирово</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Водовземане</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Calibri" w:eastAsia="SimSun" w:hAnsi="Calibri" w:cs="Times New Roman"/>
                <w:color w:val="000000"/>
                <w:szCs w:val="24"/>
                <w:lang w:val="bg-BG" w:eastAsia="zh-CN" w:bidi="hi-IN"/>
              </w:rPr>
            </w:pPr>
            <w:r w:rsidRPr="00714A90">
              <w:rPr>
                <w:rFonts w:ascii="Times New Roman" w:eastAsia="SimSun" w:hAnsi="Times New Roman" w:cs="Times New Roman"/>
                <w:color w:val="000000"/>
                <w:szCs w:val="24"/>
                <w:lang w:val="bg-BG" w:eastAsia="bg-BG" w:bidi="hi-IN"/>
              </w:rPr>
              <w:t>3бр  тръбни кладенеца</w:t>
            </w:r>
          </w:p>
        </w:tc>
      </w:tr>
      <w:tr w:rsidR="00714A90" w:rsidRPr="00D038C2"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Третиране</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Обеззаразяване с хлор-газ бутилка при П.Ст.</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Съхранение</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НР с V=120м</w:t>
            </w:r>
            <w:r w:rsidRPr="00714A90">
              <w:rPr>
                <w:rFonts w:ascii="Times New Roman" w:eastAsia="SimSun" w:hAnsi="Times New Roman" w:cs="Times New Roman"/>
                <w:color w:val="000000"/>
                <w:szCs w:val="24"/>
                <w:vertAlign w:val="superscript"/>
                <w:lang w:val="bg-BG" w:eastAsia="bg-BG" w:bidi="hi-IN"/>
              </w:rPr>
              <w:t>3</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Помпени станции</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zh-CN" w:bidi="hi-IN"/>
              </w:rPr>
            </w:pPr>
            <w:r w:rsidRPr="00714A90">
              <w:rPr>
                <w:rFonts w:ascii="Times New Roman" w:eastAsia="SimSun" w:hAnsi="Times New Roman" w:cs="Times New Roman"/>
                <w:color w:val="000000"/>
                <w:szCs w:val="24"/>
                <w:lang w:val="bg-BG" w:eastAsia="zh-CN" w:bidi="hi-IN"/>
              </w:rPr>
              <w:t>1бр Х.П.С.</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Довеждащи водопроводи</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0,678км</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Вътрешни водопроводи</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zh-CN" w:bidi="hi-IN"/>
              </w:rPr>
            </w:pPr>
            <w:r w:rsidRPr="00714A90">
              <w:rPr>
                <w:rFonts w:ascii="Times New Roman" w:eastAsia="SimSun" w:hAnsi="Times New Roman" w:cs="Times New Roman"/>
                <w:color w:val="000000"/>
                <w:szCs w:val="24"/>
                <w:lang w:val="bg-BG" w:eastAsia="zh-CN" w:bidi="hi-IN"/>
              </w:rPr>
              <w:t xml:space="preserve">с.Чешнегирово–15,237км </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Населено място свързано с мрежата</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zh-CN" w:bidi="hi-IN"/>
              </w:rPr>
              <w:t>с.Чешнегирово</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Общ брой на населението в обслужваната територия</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zh-CN" w:bidi="hi-IN"/>
              </w:rPr>
            </w:pPr>
            <w:r w:rsidRPr="00714A90">
              <w:rPr>
                <w:rFonts w:ascii="Times New Roman" w:eastAsia="SimSun" w:hAnsi="Times New Roman" w:cs="Times New Roman"/>
                <w:color w:val="000000"/>
                <w:szCs w:val="24"/>
                <w:lang w:val="bg-BG" w:eastAsia="zh-CN" w:bidi="hi-IN"/>
              </w:rPr>
              <w:t>1802</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Бой на населението свързано към мрежата</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zh-CN" w:bidi="hi-IN"/>
              </w:rPr>
            </w:pPr>
            <w:r w:rsidRPr="00714A90">
              <w:rPr>
                <w:rFonts w:ascii="Times New Roman" w:eastAsia="SimSun" w:hAnsi="Times New Roman" w:cs="Times New Roman"/>
                <w:color w:val="000000"/>
                <w:szCs w:val="24"/>
                <w:lang w:val="bg-BG" w:eastAsia="zh-CN" w:bidi="hi-IN"/>
              </w:rPr>
              <w:t>1802</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 на населението свързано към мрежата</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zh-CN" w:bidi="hi-IN"/>
              </w:rPr>
            </w:pPr>
            <w:r w:rsidRPr="00714A90">
              <w:rPr>
                <w:rFonts w:ascii="Times New Roman" w:eastAsia="SimSun" w:hAnsi="Times New Roman" w:cs="Times New Roman"/>
                <w:color w:val="000000"/>
                <w:szCs w:val="24"/>
                <w:lang w:val="bg-BG" w:eastAsia="zh-CN" w:bidi="hi-IN"/>
              </w:rPr>
              <w:t>100%</w:t>
            </w:r>
          </w:p>
        </w:tc>
      </w:tr>
      <w:tr w:rsidR="00714A90" w:rsidRPr="00714A90" w:rsidTr="00DF5DCA">
        <w:trPr>
          <w:trHeight w:val="340"/>
        </w:trPr>
        <w:tc>
          <w:tcPr>
            <w:tcW w:w="94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szCs w:val="24"/>
                <w:lang w:val="bg-BG" w:eastAsia="zh-CN" w:bidi="hi-IN"/>
              </w:rPr>
            </w:pPr>
            <w:r w:rsidRPr="00714A90">
              <w:rPr>
                <w:rFonts w:ascii="Times New Roman" w:eastAsia="SimSun" w:hAnsi="Times New Roman" w:cs="Times New Roman"/>
                <w:szCs w:val="24"/>
                <w:lang w:val="bg-BG" w:eastAsia="zh-CN" w:bidi="hi-IN"/>
              </w:rPr>
              <w:t xml:space="preserve">Проблеми: </w:t>
            </w:r>
          </w:p>
          <w:p w:rsidR="00714A90" w:rsidRPr="00714A90" w:rsidRDefault="00714A90" w:rsidP="00714A90">
            <w:pPr>
              <w:spacing w:after="0" w:line="240" w:lineRule="auto"/>
              <w:rPr>
                <w:rFonts w:ascii="Times New Roman" w:eastAsia="SimSun" w:hAnsi="Times New Roman" w:cs="Times New Roman"/>
                <w:b/>
                <w:color w:val="FF0000"/>
                <w:szCs w:val="24"/>
                <w:lang w:val="bg-BG" w:eastAsia="zh-CN" w:bidi="hi-IN"/>
              </w:rPr>
            </w:pPr>
            <w:r w:rsidRPr="00714A90">
              <w:rPr>
                <w:rFonts w:ascii="Times New Roman" w:eastAsia="SimSun" w:hAnsi="Times New Roman" w:cs="Times New Roman"/>
                <w:szCs w:val="24"/>
                <w:lang w:val="bg-BG" w:eastAsia="zh-CN" w:bidi="hi-IN"/>
              </w:rPr>
              <w:t>Лошо състояние на електомеханичното оборудване на БПС.</w:t>
            </w:r>
          </w:p>
        </w:tc>
      </w:tr>
      <w:tr w:rsidR="00714A90" w:rsidRPr="00714A90" w:rsidTr="00DF5DCA">
        <w:trPr>
          <w:trHeight w:val="340"/>
        </w:trPr>
        <w:tc>
          <w:tcPr>
            <w:tcW w:w="9493" w:type="dxa"/>
            <w:gridSpan w:val="2"/>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b/>
                <w:color w:val="000000"/>
                <w:szCs w:val="24"/>
                <w:lang w:val="bg-BG" w:eastAsia="zh-CN" w:bidi="hi-IN"/>
              </w:rPr>
            </w:pPr>
            <w:r w:rsidRPr="00714A90">
              <w:rPr>
                <w:rFonts w:ascii="Times New Roman" w:eastAsia="SimSun" w:hAnsi="Times New Roman" w:cs="Times New Roman"/>
                <w:b/>
                <w:color w:val="000000"/>
                <w:szCs w:val="24"/>
                <w:lang w:val="bg-BG" w:eastAsia="zh-CN" w:bidi="hi-IN"/>
              </w:rPr>
              <w:t>Водоснабдителна система №44 – от нея се водоснабдява с.Ахматово,Богданица,с.Поповица и с.Селци</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Водовземане</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Calibri" w:eastAsia="SimSun" w:hAnsi="Calibri" w:cs="Times New Roman"/>
                <w:color w:val="000000"/>
                <w:szCs w:val="24"/>
                <w:lang w:val="bg-BG" w:eastAsia="zh-CN" w:bidi="hi-IN"/>
              </w:rPr>
            </w:pPr>
            <w:r w:rsidRPr="00714A90">
              <w:rPr>
                <w:rFonts w:ascii="Times New Roman" w:eastAsia="SimSun" w:hAnsi="Times New Roman" w:cs="Times New Roman"/>
                <w:color w:val="000000"/>
                <w:szCs w:val="24"/>
                <w:lang w:val="bg-BG" w:eastAsia="bg-BG" w:bidi="hi-IN"/>
              </w:rPr>
              <w:t>3бр  тръбни кладенеца</w:t>
            </w:r>
          </w:p>
        </w:tc>
      </w:tr>
      <w:tr w:rsidR="00714A90" w:rsidRPr="00D038C2"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Третиране</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Обеззаразяване с хлор-газ при П.Ст.</w:t>
            </w:r>
          </w:p>
        </w:tc>
      </w:tr>
      <w:tr w:rsidR="00714A90" w:rsidRPr="00D038C2"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Съхранение</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2бр.- НР с V= 120м</w:t>
            </w:r>
            <w:r w:rsidRPr="00714A90">
              <w:rPr>
                <w:rFonts w:ascii="Times New Roman" w:eastAsia="SimSun" w:hAnsi="Times New Roman" w:cs="Times New Roman"/>
                <w:color w:val="000000"/>
                <w:szCs w:val="24"/>
                <w:vertAlign w:val="superscript"/>
                <w:lang w:val="bg-BG" w:eastAsia="bg-BG" w:bidi="hi-IN"/>
              </w:rPr>
              <w:t xml:space="preserve">3 </w:t>
            </w:r>
            <w:r w:rsidRPr="00714A90">
              <w:rPr>
                <w:rFonts w:ascii="Times New Roman" w:eastAsia="SimSun" w:hAnsi="Times New Roman" w:cs="Times New Roman"/>
                <w:color w:val="000000"/>
                <w:szCs w:val="24"/>
                <w:lang w:val="bg-BG" w:eastAsia="bg-BG" w:bidi="hi-IN"/>
              </w:rPr>
              <w:t>и V= 600м</w:t>
            </w:r>
            <w:r w:rsidRPr="00714A90">
              <w:rPr>
                <w:rFonts w:ascii="Times New Roman" w:eastAsia="SimSun" w:hAnsi="Times New Roman" w:cs="Times New Roman"/>
                <w:color w:val="000000"/>
                <w:szCs w:val="24"/>
                <w:vertAlign w:val="superscript"/>
                <w:lang w:val="bg-BG" w:eastAsia="bg-BG" w:bidi="hi-IN"/>
              </w:rPr>
              <w:t xml:space="preserve">3 </w:t>
            </w:r>
            <w:r w:rsidRPr="00714A90">
              <w:rPr>
                <w:rFonts w:ascii="Times New Roman" w:eastAsia="SimSun" w:hAnsi="Times New Roman" w:cs="Times New Roman"/>
                <w:color w:val="000000"/>
                <w:szCs w:val="24"/>
                <w:lang w:val="bg-BG" w:eastAsia="bg-BG" w:bidi="hi-IN"/>
              </w:rPr>
              <w:t>/3брх220м</w:t>
            </w:r>
            <w:r w:rsidRPr="00714A90">
              <w:rPr>
                <w:rFonts w:ascii="Times New Roman" w:eastAsia="SimSun" w:hAnsi="Times New Roman" w:cs="Times New Roman"/>
                <w:color w:val="000000"/>
                <w:szCs w:val="24"/>
                <w:vertAlign w:val="superscript"/>
                <w:lang w:val="bg-BG" w:eastAsia="bg-BG" w:bidi="hi-IN"/>
              </w:rPr>
              <w:t>3-</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Помпени станции</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zh-CN" w:bidi="hi-IN"/>
              </w:rPr>
            </w:pPr>
            <w:r w:rsidRPr="00714A90">
              <w:rPr>
                <w:rFonts w:ascii="Times New Roman" w:eastAsia="SimSun" w:hAnsi="Times New Roman" w:cs="Times New Roman"/>
                <w:color w:val="000000"/>
                <w:szCs w:val="24"/>
                <w:lang w:val="bg-BG" w:eastAsia="zh-CN" w:bidi="hi-IN"/>
              </w:rPr>
              <w:t>1брой</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Довеждащи водопроводи</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15,097км</w:t>
            </w:r>
          </w:p>
        </w:tc>
      </w:tr>
      <w:tr w:rsidR="00714A90" w:rsidRPr="00D038C2"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Вътрешни водопроводи</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zh-CN" w:bidi="hi-IN"/>
              </w:rPr>
            </w:pPr>
            <w:r w:rsidRPr="00714A90">
              <w:rPr>
                <w:rFonts w:ascii="Times New Roman" w:eastAsia="SimSun" w:hAnsi="Times New Roman" w:cs="Times New Roman"/>
                <w:color w:val="000000"/>
                <w:szCs w:val="24"/>
                <w:lang w:val="bg-BG" w:eastAsia="zh-CN" w:bidi="hi-IN"/>
              </w:rPr>
              <w:t>с.Ахматово–3,789км   с.Богданица-8,835км</w:t>
            </w:r>
          </w:p>
          <w:p w:rsidR="00714A90" w:rsidRPr="00714A90" w:rsidRDefault="00714A90" w:rsidP="00714A90">
            <w:pPr>
              <w:spacing w:after="0" w:line="240" w:lineRule="auto"/>
              <w:rPr>
                <w:rFonts w:ascii="Times New Roman" w:eastAsia="SimSun" w:hAnsi="Times New Roman" w:cs="Times New Roman"/>
                <w:color w:val="000000"/>
                <w:szCs w:val="24"/>
                <w:lang w:val="bg-BG" w:eastAsia="zh-CN" w:bidi="hi-IN"/>
              </w:rPr>
            </w:pPr>
            <w:r w:rsidRPr="00714A90">
              <w:rPr>
                <w:rFonts w:ascii="Times New Roman" w:eastAsia="SimSun" w:hAnsi="Times New Roman" w:cs="Times New Roman"/>
                <w:color w:val="000000"/>
                <w:szCs w:val="24"/>
                <w:lang w:val="bg-BG" w:eastAsia="zh-CN" w:bidi="hi-IN"/>
              </w:rPr>
              <w:t>с.Поповица – 16,878км       с.Селци-4,284км</w:t>
            </w:r>
          </w:p>
        </w:tc>
      </w:tr>
      <w:tr w:rsidR="00714A90" w:rsidRPr="00D038C2"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Населено място свързано с мрежата</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zh-CN" w:bidi="hi-IN"/>
              </w:rPr>
            </w:pPr>
            <w:r w:rsidRPr="00714A90">
              <w:rPr>
                <w:rFonts w:ascii="Times New Roman" w:eastAsia="SimSun" w:hAnsi="Times New Roman" w:cs="Times New Roman"/>
                <w:color w:val="000000"/>
                <w:szCs w:val="24"/>
                <w:lang w:val="bg-BG" w:eastAsia="zh-CN" w:bidi="hi-IN"/>
              </w:rPr>
              <w:t>с.Ахматово,с.Богданица,с.Поповица с.Селци</w:t>
            </w:r>
          </w:p>
        </w:tc>
      </w:tr>
      <w:tr w:rsidR="00714A90" w:rsidRPr="00D038C2"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Общ брой на населението в обслужваната територия</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zh-CN" w:bidi="hi-IN"/>
              </w:rPr>
            </w:pPr>
            <w:r w:rsidRPr="00714A90">
              <w:rPr>
                <w:rFonts w:ascii="Times New Roman" w:eastAsia="SimSun" w:hAnsi="Times New Roman" w:cs="Times New Roman"/>
                <w:color w:val="000000"/>
                <w:szCs w:val="24"/>
                <w:lang w:val="bg-BG" w:eastAsia="zh-CN" w:bidi="hi-IN"/>
              </w:rPr>
              <w:t>с.Ахматово–241   с.Богданица- 651</w:t>
            </w:r>
          </w:p>
          <w:p w:rsidR="00714A90" w:rsidRPr="00714A90" w:rsidRDefault="00714A90" w:rsidP="00714A90">
            <w:pPr>
              <w:spacing w:after="0" w:line="240" w:lineRule="auto"/>
              <w:rPr>
                <w:rFonts w:ascii="Times New Roman" w:eastAsia="SimSun" w:hAnsi="Times New Roman" w:cs="Times New Roman"/>
                <w:color w:val="000000"/>
                <w:szCs w:val="24"/>
                <w:lang w:val="bg-BG" w:eastAsia="zh-CN" w:bidi="hi-IN"/>
              </w:rPr>
            </w:pPr>
            <w:r w:rsidRPr="00714A90">
              <w:rPr>
                <w:rFonts w:ascii="Times New Roman" w:eastAsia="SimSun" w:hAnsi="Times New Roman" w:cs="Times New Roman"/>
                <w:color w:val="000000"/>
                <w:szCs w:val="24"/>
                <w:lang w:val="bg-BG" w:eastAsia="zh-CN" w:bidi="hi-IN"/>
              </w:rPr>
              <w:t>с.Поповица - 1286       с.Селци- 498</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Бой на населението свързано към мрежата</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zh-CN" w:bidi="hi-IN"/>
              </w:rPr>
            </w:pPr>
            <w:r w:rsidRPr="00714A90">
              <w:rPr>
                <w:rFonts w:ascii="Times New Roman" w:eastAsia="SimSun" w:hAnsi="Times New Roman" w:cs="Times New Roman"/>
                <w:color w:val="000000"/>
                <w:szCs w:val="24"/>
                <w:lang w:val="bg-BG" w:eastAsia="zh-CN" w:bidi="hi-IN"/>
              </w:rPr>
              <w:t>2676</w:t>
            </w:r>
          </w:p>
        </w:tc>
      </w:tr>
      <w:tr w:rsidR="00714A90" w:rsidRPr="00714A90" w:rsidTr="00DF5DCA">
        <w:trPr>
          <w:trHeight w:val="340"/>
        </w:trPr>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bg-BG" w:bidi="hi-IN"/>
              </w:rPr>
            </w:pPr>
            <w:r w:rsidRPr="00714A90">
              <w:rPr>
                <w:rFonts w:ascii="Times New Roman" w:eastAsia="SimSun" w:hAnsi="Times New Roman" w:cs="Times New Roman"/>
                <w:color w:val="000000"/>
                <w:szCs w:val="24"/>
                <w:lang w:val="bg-BG" w:eastAsia="bg-BG" w:bidi="hi-IN"/>
              </w:rPr>
              <w:t>% на населението свързано към мрежата</w:t>
            </w:r>
          </w:p>
        </w:tc>
        <w:tc>
          <w:tcPr>
            <w:tcW w:w="5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rPr>
                <w:rFonts w:ascii="Times New Roman" w:eastAsia="SimSun" w:hAnsi="Times New Roman" w:cs="Times New Roman"/>
                <w:color w:val="000000"/>
                <w:szCs w:val="24"/>
                <w:lang w:val="bg-BG" w:eastAsia="zh-CN" w:bidi="hi-IN"/>
              </w:rPr>
            </w:pPr>
            <w:r w:rsidRPr="00714A90">
              <w:rPr>
                <w:rFonts w:ascii="Times New Roman" w:eastAsia="SimSun" w:hAnsi="Times New Roman" w:cs="Times New Roman"/>
                <w:color w:val="000000"/>
                <w:szCs w:val="24"/>
                <w:lang w:val="bg-BG" w:eastAsia="zh-CN" w:bidi="hi-IN"/>
              </w:rPr>
              <w:t>100%</w:t>
            </w:r>
          </w:p>
        </w:tc>
      </w:tr>
      <w:tr w:rsidR="00714A90" w:rsidRPr="00D038C2" w:rsidTr="00DF5DCA">
        <w:trPr>
          <w:trHeight w:val="340"/>
        </w:trPr>
        <w:tc>
          <w:tcPr>
            <w:tcW w:w="94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4A90" w:rsidRPr="00714A90" w:rsidRDefault="00714A90" w:rsidP="00714A90">
            <w:pPr>
              <w:spacing w:after="0" w:line="240" w:lineRule="auto"/>
              <w:jc w:val="both"/>
              <w:rPr>
                <w:rFonts w:ascii="Times New Roman" w:eastAsia="SimSun" w:hAnsi="Times New Roman" w:cs="Times New Roman"/>
                <w:szCs w:val="24"/>
                <w:lang w:val="bg-BG" w:eastAsia="zh-CN" w:bidi="hi-IN"/>
              </w:rPr>
            </w:pPr>
            <w:r w:rsidRPr="00714A90">
              <w:rPr>
                <w:rFonts w:ascii="Times New Roman" w:eastAsia="SimSun" w:hAnsi="Times New Roman" w:cs="Times New Roman"/>
                <w:szCs w:val="24"/>
                <w:lang w:val="bg-BG" w:eastAsia="zh-CN" w:bidi="hi-IN"/>
              </w:rPr>
              <w:t xml:space="preserve">Проблеми: </w:t>
            </w:r>
          </w:p>
          <w:p w:rsidR="00714A90" w:rsidRPr="00714A90" w:rsidRDefault="00714A90" w:rsidP="00714A90">
            <w:pPr>
              <w:spacing w:after="0" w:line="240" w:lineRule="auto"/>
              <w:jc w:val="both"/>
              <w:rPr>
                <w:rFonts w:ascii="Times New Roman" w:eastAsia="SimSun" w:hAnsi="Times New Roman" w:cs="Times New Roman"/>
                <w:szCs w:val="24"/>
                <w:lang w:val="bg-BG" w:eastAsia="zh-CN" w:bidi="hi-IN"/>
              </w:rPr>
            </w:pPr>
            <w:r w:rsidRPr="00714A90">
              <w:rPr>
                <w:rFonts w:ascii="Times New Roman" w:eastAsia="SimSun" w:hAnsi="Times New Roman" w:cs="Times New Roman"/>
                <w:szCs w:val="24"/>
                <w:lang w:val="bg-BG" w:eastAsia="zh-CN" w:bidi="hi-IN"/>
              </w:rPr>
              <w:t>Лошо състояние на тласкател от ПС „Ахматово” до НР – Поповица.</w:t>
            </w:r>
          </w:p>
          <w:p w:rsidR="00714A90" w:rsidRPr="00714A90" w:rsidRDefault="00714A90" w:rsidP="00714A90">
            <w:pPr>
              <w:spacing w:after="0" w:line="240" w:lineRule="auto"/>
              <w:jc w:val="both"/>
              <w:rPr>
                <w:rFonts w:ascii="Times New Roman" w:eastAsia="SimSun" w:hAnsi="Times New Roman" w:cs="Times New Roman"/>
                <w:szCs w:val="24"/>
                <w:lang w:val="bg-BG" w:eastAsia="zh-CN" w:bidi="hi-IN"/>
              </w:rPr>
            </w:pPr>
            <w:r w:rsidRPr="00714A90">
              <w:rPr>
                <w:rFonts w:ascii="Times New Roman" w:eastAsia="SimSun" w:hAnsi="Times New Roman" w:cs="Times New Roman"/>
                <w:szCs w:val="24"/>
                <w:lang w:val="bg-BG" w:eastAsia="zh-CN" w:bidi="hi-IN"/>
              </w:rPr>
              <w:t>Лошо състояние на двата хранителни водопровода от НР с. Поповица до вход с. Поповица и с. Селци.</w:t>
            </w:r>
          </w:p>
          <w:p w:rsidR="00714A90" w:rsidRPr="00714A90" w:rsidRDefault="00714A90" w:rsidP="00714A90">
            <w:pPr>
              <w:spacing w:after="0" w:line="240" w:lineRule="auto"/>
              <w:jc w:val="both"/>
              <w:rPr>
                <w:rFonts w:ascii="Times New Roman" w:eastAsia="SimSun" w:hAnsi="Times New Roman" w:cs="Times New Roman"/>
                <w:b/>
                <w:szCs w:val="24"/>
                <w:lang w:val="bg-BG" w:eastAsia="zh-CN" w:bidi="hi-IN"/>
              </w:rPr>
            </w:pPr>
            <w:r w:rsidRPr="00714A90">
              <w:rPr>
                <w:rFonts w:ascii="Times New Roman" w:eastAsia="SimSun" w:hAnsi="Times New Roman" w:cs="Times New Roman"/>
                <w:szCs w:val="24"/>
                <w:lang w:val="bg-BG" w:eastAsia="zh-CN" w:bidi="hi-IN"/>
              </w:rPr>
              <w:t>Лошо състояние на средна камера НР – 220 м</w:t>
            </w:r>
            <w:r w:rsidRPr="00714A90">
              <w:rPr>
                <w:rFonts w:ascii="Times New Roman" w:eastAsia="SimSun" w:hAnsi="Times New Roman" w:cs="Times New Roman"/>
                <w:szCs w:val="24"/>
                <w:vertAlign w:val="superscript"/>
                <w:lang w:val="bg-BG" w:eastAsia="zh-CN" w:bidi="hi-IN"/>
              </w:rPr>
              <w:t xml:space="preserve">3 </w:t>
            </w:r>
            <w:r w:rsidRPr="00714A90">
              <w:rPr>
                <w:rFonts w:ascii="Times New Roman" w:eastAsia="SimSun" w:hAnsi="Times New Roman" w:cs="Times New Roman"/>
                <w:szCs w:val="24"/>
                <w:lang w:val="bg-BG" w:eastAsia="zh-CN" w:bidi="hi-IN"/>
              </w:rPr>
              <w:t>и суха камера.</w:t>
            </w:r>
          </w:p>
        </w:tc>
      </w:tr>
    </w:tbl>
    <w:p w:rsidR="00714A90" w:rsidRPr="00714A90" w:rsidRDefault="00714A90" w:rsidP="00714A90">
      <w:pPr>
        <w:spacing w:after="0" w:line="240" w:lineRule="auto"/>
        <w:jc w:val="both"/>
        <w:rPr>
          <w:rFonts w:ascii="Times New Roman" w:eastAsia="MS Mincho" w:hAnsi="Times New Roman" w:cs="Times New Roman"/>
          <w:b/>
          <w:sz w:val="24"/>
          <w:szCs w:val="24"/>
          <w:lang w:val="bg-BG" w:eastAsia="ja-JP"/>
        </w:rPr>
      </w:pPr>
      <w:r w:rsidRPr="00714A90">
        <w:rPr>
          <w:rFonts w:ascii="Times New Roman" w:eastAsia="MS Mincho" w:hAnsi="Times New Roman" w:cs="Times New Roman"/>
          <w:b/>
          <w:sz w:val="24"/>
          <w:szCs w:val="24"/>
          <w:lang w:val="bg-BG" w:eastAsia="ja-JP"/>
        </w:rPr>
        <w:t xml:space="preserve">Водоснабдителни мрежи – необходими инвестиции: </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 xml:space="preserve">За всички населени места довеждащите магистрални водопроводи и вътрешно кварталните мрежи са строени през 60-70-те години на миналия век от етернитови тръби, които са силно амортизирани и морално остаряли. Наложителна е подмяна. Водопреносна мрежа; с. Поповица- изграждане на довеждащ водопровод, с. Кочово – изграждане на водопровод по  улици №14 и 17, с. Ахматово, с. Селци, с. Чешнегирово, с. Поповица, с. Моминско – подмяна на стари етернитови водопроводи. </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Дължината на изградената водопроводна мрежа  за всички населени места на територията на общината е около 115.0 км – 85.0 % от цялата улична мрежа. Изпълнено е част от «Допълнително водоснабдяване на група Поповица» . Завършването и реализирането  на целия проект ще подобри качеството на водоподаването за трите села .Наложително е извършване  на проучвания за нов самостоятелен водоизточник с. Моминско. Средно водопотребление 112.0 л/жител/ден. Подадените количества са значително по – големи. Формират се загуби до 52 % , вследствие течове от амортизирани етернитови тръби . Необходимото е планово поетапно да се подменят довеждащите магистрални и вътрешно квартални водопроводни мрежи с тръби от нови тип – PE – HD.</w:t>
      </w:r>
    </w:p>
    <w:p w:rsidR="00714A90" w:rsidRPr="00714A90" w:rsidRDefault="00714A90" w:rsidP="00D978D2">
      <w:pPr>
        <w:shd w:val="clear" w:color="auto" w:fill="FFFFFF" w:themeFill="background1"/>
        <w:spacing w:after="0" w:line="240" w:lineRule="auto"/>
        <w:contextualSpacing/>
        <w:rPr>
          <w:rFonts w:ascii="Times New Roman" w:eastAsia="SimSun" w:hAnsi="Times New Roman" w:cs="Times New Roman"/>
          <w:b/>
          <w:sz w:val="24"/>
          <w:szCs w:val="24"/>
          <w:lang w:val="bg-BG" w:eastAsia="zh-CN"/>
        </w:rPr>
      </w:pPr>
      <w:r w:rsidRPr="00714A90">
        <w:rPr>
          <w:rFonts w:ascii="Times New Roman" w:eastAsia="SimSun" w:hAnsi="Times New Roman" w:cs="Times New Roman"/>
          <w:b/>
          <w:sz w:val="24"/>
          <w:szCs w:val="24"/>
          <w:lang w:val="bg-BG" w:eastAsia="zh-CN"/>
        </w:rPr>
        <w:t xml:space="preserve">Канализационна мрежа - изграденост. Пречистване на отпадъчни води </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На територията на община Садово има само едно село – Кочево с 95 % изградена селищна канализационна мрежа , готов проект  и сключен договор за изграждане на ПСОВ през 2014-2015г.</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Съществуват частично изградени канализационни мрежи в :</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b/>
          <w:sz w:val="24"/>
          <w:szCs w:val="24"/>
          <w:lang w:val="bg-BG" w:eastAsia="ja-JP"/>
        </w:rPr>
        <w:t>с.Катуница</w:t>
      </w:r>
      <w:r w:rsidRPr="00714A90">
        <w:rPr>
          <w:rFonts w:ascii="Times New Roman" w:eastAsia="MS Mincho" w:hAnsi="Times New Roman" w:cs="Times New Roman"/>
          <w:sz w:val="24"/>
          <w:szCs w:val="24"/>
          <w:lang w:val="bg-BG" w:eastAsia="ja-JP"/>
        </w:rPr>
        <w:t xml:space="preserve"> – 10 % изграденост с готов проект за цялостно изграждане и насочване за пречистване на ПСОВ гр. Пловдив заедно с отпадъчните води от с. Ягодово . Около 2.0 км от канализацията – в центъра на селището е предадена на В и К – Пловдив за поддръжка.</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b/>
          <w:sz w:val="24"/>
          <w:szCs w:val="24"/>
          <w:lang w:val="bg-BG" w:eastAsia="ja-JP"/>
        </w:rPr>
        <w:t>гр.Садово</w:t>
      </w:r>
      <w:r w:rsidRPr="00714A90">
        <w:rPr>
          <w:rFonts w:ascii="Times New Roman" w:eastAsia="MS Mincho" w:hAnsi="Times New Roman" w:cs="Times New Roman"/>
          <w:sz w:val="24"/>
          <w:szCs w:val="24"/>
          <w:lang w:val="bg-BG" w:eastAsia="ja-JP"/>
        </w:rPr>
        <w:t xml:space="preserve"> – 2.25 % изграденост основно в центъра на града,  канализацията се ползва от населението, без да е предадена  В и К – Пловдив за поддръжка. </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b/>
          <w:sz w:val="24"/>
          <w:szCs w:val="24"/>
          <w:lang w:val="bg-BG" w:eastAsia="ja-JP"/>
        </w:rPr>
        <w:t>с.Чешнигирово</w:t>
      </w:r>
      <w:r w:rsidRPr="00714A90">
        <w:rPr>
          <w:rFonts w:ascii="Times New Roman" w:eastAsia="MS Mincho" w:hAnsi="Times New Roman" w:cs="Times New Roman"/>
          <w:sz w:val="24"/>
          <w:szCs w:val="24"/>
          <w:lang w:val="bg-BG" w:eastAsia="ja-JP"/>
        </w:rPr>
        <w:t xml:space="preserve">- 1.8 км изградена канализация – без кадастър, без да е предадена на В и К Пловдив за поддръжка. Във всички населениместа се ползват септични ями и попивни кладенци. Наложително е поетапно изграждане на селищни канализационни мрежи и малки модулни или групови ПСОВ . </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Наложителни са инвестиции в канализационната мрежа: с. Ахматово – довършване на трите канализационни колектора и изграждане на ПСОВ, изграждане на канализации в селата: Караджово, Моминско, Поповица, Чешнегирово.</w:t>
      </w:r>
    </w:p>
    <w:p w:rsidR="00714A90" w:rsidRPr="00714A90" w:rsidRDefault="00714A90" w:rsidP="00714A90">
      <w:pPr>
        <w:spacing w:after="0" w:line="240" w:lineRule="auto"/>
        <w:jc w:val="both"/>
        <w:rPr>
          <w:rFonts w:ascii="Times New Roman" w:eastAsia="MS Mincho" w:hAnsi="Times New Roman" w:cs="Times New Roman"/>
          <w:b/>
          <w:sz w:val="24"/>
          <w:szCs w:val="24"/>
          <w:lang w:val="bg-BG" w:eastAsia="ja-JP"/>
        </w:rPr>
      </w:pPr>
      <w:r w:rsidRPr="00714A90">
        <w:rPr>
          <w:rFonts w:ascii="Times New Roman" w:eastAsia="MS Mincho" w:hAnsi="Times New Roman" w:cs="Times New Roman"/>
          <w:b/>
          <w:sz w:val="24"/>
          <w:szCs w:val="24"/>
          <w:lang w:val="bg-BG" w:eastAsia="ja-JP"/>
        </w:rPr>
        <w:t>Хидромелиорации</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Строените през миналия век напоителни системи Поповица, Главен напоителен канал с. Болярци и малките микроязовири са неподдържани, остарели и в окаяно състояние. Необходими са сериозни инвестиции за въстановяване на тези мрежи и съоръжения като се има предвид, че община Садово е традиционно силен земеделски район.</w:t>
      </w:r>
    </w:p>
    <w:p w:rsidR="00714A90" w:rsidRPr="00471924" w:rsidRDefault="00714A90" w:rsidP="00D978D2">
      <w:pPr>
        <w:shd w:val="clear" w:color="auto" w:fill="FFFFFF" w:themeFill="background1"/>
        <w:spacing w:after="0" w:line="240" w:lineRule="auto"/>
        <w:contextualSpacing/>
        <w:rPr>
          <w:rFonts w:ascii="Times New Roman" w:eastAsia="SimSun" w:hAnsi="Times New Roman" w:cs="Times New Roman"/>
          <w:b/>
          <w:sz w:val="24"/>
          <w:szCs w:val="24"/>
          <w:lang w:val="bg-BG" w:eastAsia="zh-CN"/>
        </w:rPr>
      </w:pPr>
      <w:r w:rsidRPr="00471924">
        <w:rPr>
          <w:rFonts w:ascii="Times New Roman" w:eastAsia="SimSun" w:hAnsi="Times New Roman" w:cs="Times New Roman"/>
          <w:b/>
          <w:sz w:val="24"/>
          <w:szCs w:val="24"/>
          <w:lang w:val="bg-BG" w:eastAsia="zh-CN"/>
        </w:rPr>
        <w:t>Влияние на инфраструктурни проекти с регионално и национално значение</w:t>
      </w:r>
    </w:p>
    <w:p w:rsidR="00714A90" w:rsidRPr="00471924" w:rsidRDefault="00714A90" w:rsidP="00714A90">
      <w:pPr>
        <w:contextualSpacing/>
        <w:jc w:val="both"/>
        <w:rPr>
          <w:rFonts w:ascii="Times New Roman" w:eastAsia="SimSun" w:hAnsi="Times New Roman" w:cs="Times New Roman"/>
          <w:b/>
          <w:sz w:val="24"/>
          <w:szCs w:val="24"/>
          <w:lang w:val="bg-BG" w:eastAsia="zh-CN"/>
        </w:rPr>
      </w:pPr>
      <w:r w:rsidRPr="00471924">
        <w:rPr>
          <w:rFonts w:ascii="Times New Roman" w:eastAsia="SimSun" w:hAnsi="Times New Roman" w:cs="Times New Roman"/>
          <w:b/>
          <w:sz w:val="24"/>
          <w:szCs w:val="24"/>
          <w:lang w:val="bg-BG" w:eastAsia="zh-CN"/>
        </w:rPr>
        <w:t xml:space="preserve">Проекти с национално значение: </w:t>
      </w:r>
    </w:p>
    <w:p w:rsidR="00714A90" w:rsidRPr="00471924" w:rsidRDefault="00714A90" w:rsidP="00714A90">
      <w:pPr>
        <w:contextualSpacing/>
        <w:jc w:val="both"/>
        <w:rPr>
          <w:rFonts w:ascii="Times New Roman" w:eastAsia="SimSun" w:hAnsi="Times New Roman" w:cs="Times New Roman"/>
          <w:b/>
          <w:sz w:val="24"/>
          <w:szCs w:val="24"/>
          <w:lang w:val="bg-BG" w:eastAsia="zh-CN"/>
        </w:rPr>
      </w:pPr>
      <w:r w:rsidRPr="00471924">
        <w:rPr>
          <w:rFonts w:ascii="Times New Roman" w:eastAsia="SimSun" w:hAnsi="Times New Roman" w:cs="Times New Roman"/>
          <w:sz w:val="24"/>
          <w:szCs w:val="24"/>
          <w:lang w:val="bg-BG" w:eastAsia="zh-CN"/>
        </w:rPr>
        <w:t>1.Проектът „Изграждане на интермодален терминал в Южен централен район - Пловдив". Терминалът е изграден и отдаден на концесия. ИМТ "Пловдив" се явява част от коридора на основната ТЕN-Т мрежа - „Ориент/ Източно-Средиземноморски" и напълно отговаря на изискванията за осъществяване на интермодални превози между два вида сухопътен транспорт, съгласно изискванията на ЕС</w:t>
      </w:r>
      <w:r w:rsidRPr="00471924">
        <w:rPr>
          <w:rFonts w:ascii="Times New Roman" w:eastAsia="SimSun" w:hAnsi="Times New Roman" w:cs="Times New Roman"/>
          <w:b/>
          <w:sz w:val="24"/>
          <w:szCs w:val="24"/>
          <w:lang w:val="bg-BG" w:eastAsia="zh-CN"/>
        </w:rPr>
        <w:t>.</w:t>
      </w:r>
    </w:p>
    <w:p w:rsidR="00714A90" w:rsidRPr="00471924" w:rsidRDefault="00714A90" w:rsidP="00714A90">
      <w:pPr>
        <w:contextualSpacing/>
        <w:jc w:val="both"/>
        <w:rPr>
          <w:rFonts w:ascii="Times New Roman" w:eastAsia="SimSun" w:hAnsi="Times New Roman" w:cs="Times New Roman"/>
          <w:sz w:val="24"/>
          <w:szCs w:val="24"/>
          <w:lang w:val="bg-BG" w:eastAsia="zh-CN"/>
        </w:rPr>
      </w:pPr>
      <w:r w:rsidRPr="00471924">
        <w:rPr>
          <w:rFonts w:ascii="Times New Roman" w:eastAsia="SimSun" w:hAnsi="Times New Roman" w:cs="Times New Roman"/>
          <w:sz w:val="24"/>
          <w:szCs w:val="24"/>
          <w:lang w:val="bg-BG" w:eastAsia="zh-CN"/>
        </w:rPr>
        <w:t xml:space="preserve">2.В изпълнение на целта за „интегриране на българската транспортна система в европейската", е определена първата приоритетна ос на ОП "Транспорт и транспортна инфраструктура" (ОПТТИ) 2014-2020 - „Развитие на железопътната инфраструктура по „основната " Трансевропейска транспортна мрежа ". </w:t>
      </w:r>
    </w:p>
    <w:p w:rsidR="00714A90" w:rsidRPr="00471924" w:rsidRDefault="00714A90" w:rsidP="00714A90">
      <w:pPr>
        <w:contextualSpacing/>
        <w:jc w:val="both"/>
        <w:rPr>
          <w:rFonts w:ascii="Times New Roman" w:eastAsia="SimSun" w:hAnsi="Times New Roman" w:cs="Times New Roman"/>
          <w:b/>
          <w:sz w:val="24"/>
          <w:szCs w:val="24"/>
          <w:lang w:val="bg-BG" w:eastAsia="zh-CN"/>
        </w:rPr>
      </w:pPr>
      <w:r w:rsidRPr="00471924">
        <w:rPr>
          <w:rFonts w:ascii="Times New Roman" w:eastAsia="SimSun" w:hAnsi="Times New Roman" w:cs="Times New Roman"/>
          <w:b/>
          <w:sz w:val="24"/>
          <w:szCs w:val="24"/>
          <w:lang w:val="bg-BG" w:eastAsia="zh-CN"/>
        </w:rPr>
        <w:t xml:space="preserve">Проекти с регионално значение: </w:t>
      </w:r>
    </w:p>
    <w:p w:rsidR="00714A90" w:rsidRPr="00471924" w:rsidRDefault="00714A90" w:rsidP="00714A90">
      <w:pPr>
        <w:contextualSpacing/>
        <w:jc w:val="both"/>
        <w:rPr>
          <w:rFonts w:ascii="Times New Roman" w:eastAsia="SimSun" w:hAnsi="Times New Roman" w:cs="Times New Roman"/>
          <w:sz w:val="24"/>
          <w:szCs w:val="24"/>
          <w:lang w:val="bg-BG" w:eastAsia="zh-CN"/>
        </w:rPr>
      </w:pPr>
      <w:r w:rsidRPr="00471924">
        <w:rPr>
          <w:rFonts w:ascii="Times New Roman" w:eastAsia="SimSun" w:hAnsi="Times New Roman" w:cs="Times New Roman"/>
          <w:sz w:val="24"/>
          <w:szCs w:val="24"/>
          <w:lang w:val="bg-BG" w:eastAsia="zh-CN"/>
        </w:rPr>
        <w:t>1.„Регионален център за обезвреждане на твърди битови отпадъци - I-ви етап“ за общините Асеновград, Първомай, Садово, Куклен и Лъки - преустановено обезвреждането на отпадъци, чрез депониране.</w:t>
      </w:r>
    </w:p>
    <w:p w:rsidR="00714A90" w:rsidRPr="00471924" w:rsidRDefault="00714A90" w:rsidP="00714A90">
      <w:pPr>
        <w:contextualSpacing/>
        <w:jc w:val="both"/>
        <w:rPr>
          <w:rFonts w:ascii="Times New Roman" w:eastAsia="SimSun" w:hAnsi="Times New Roman" w:cs="Times New Roman"/>
          <w:sz w:val="24"/>
          <w:szCs w:val="24"/>
          <w:lang w:val="bg-BG" w:eastAsia="zh-CN"/>
        </w:rPr>
      </w:pPr>
      <w:r w:rsidRPr="00471924">
        <w:rPr>
          <w:rFonts w:ascii="Times New Roman" w:eastAsia="SimSun" w:hAnsi="Times New Roman" w:cs="Times New Roman"/>
          <w:sz w:val="24"/>
          <w:szCs w:val="24"/>
          <w:lang w:val="bg-BG" w:eastAsia="zh-CN"/>
        </w:rPr>
        <w:t>2.„Регионален център за обезвреждане на твърди битови отпадъци за общините Асеновград, Първомай, Садово, Куклен и Лъки – изпълнение на клетка 2 за битови отпадъци и клетка 2 за строителни отпадъци“</w:t>
      </w:r>
    </w:p>
    <w:p w:rsidR="00714A90" w:rsidRPr="00471924" w:rsidRDefault="00714A90" w:rsidP="00714A90">
      <w:pPr>
        <w:contextualSpacing/>
        <w:jc w:val="both"/>
        <w:rPr>
          <w:rFonts w:ascii="Times New Roman" w:eastAsia="SimSun" w:hAnsi="Times New Roman" w:cs="Times New Roman"/>
          <w:sz w:val="24"/>
          <w:szCs w:val="24"/>
          <w:lang w:val="bg-BG" w:eastAsia="zh-CN"/>
        </w:rPr>
      </w:pPr>
      <w:r w:rsidRPr="00471924">
        <w:rPr>
          <w:rFonts w:ascii="Times New Roman" w:eastAsia="SimSun" w:hAnsi="Times New Roman" w:cs="Times New Roman"/>
          <w:sz w:val="24"/>
          <w:szCs w:val="24"/>
          <w:lang w:val="bg-BG" w:eastAsia="zh-CN"/>
        </w:rPr>
        <w:t>3.Проект за строителните отпадъци на община Родопи с наименование „Изграждане на депо за инертни отпадъци със съоръжение за третиране – инсталация за третиране на строителни отпадъци с цел последващото им оползотворяване”, в рамките на имот с № 59032.14.60, с. Първенец, община Родопи, област Пловдив“. Проекта е на етап одобрение на ПУП. Проблем към момента се явява проектиране и реализация на пътната връзка.</w:t>
      </w:r>
    </w:p>
    <w:p w:rsidR="00714A90" w:rsidRPr="00471924" w:rsidRDefault="00714A90" w:rsidP="00714A90">
      <w:pPr>
        <w:contextualSpacing/>
        <w:jc w:val="both"/>
        <w:rPr>
          <w:rFonts w:ascii="Times New Roman" w:eastAsia="SimSun" w:hAnsi="Times New Roman" w:cs="Times New Roman"/>
          <w:sz w:val="24"/>
          <w:szCs w:val="24"/>
          <w:lang w:val="bg-BG" w:eastAsia="zh-CN"/>
        </w:rPr>
      </w:pPr>
      <w:r w:rsidRPr="00471924">
        <w:rPr>
          <w:rFonts w:ascii="Times New Roman" w:eastAsia="SimSun" w:hAnsi="Times New Roman" w:cs="Times New Roman"/>
          <w:sz w:val="24"/>
          <w:szCs w:val="24"/>
          <w:lang w:val="bg-BG" w:eastAsia="zh-CN"/>
        </w:rPr>
        <w:t>Имот № 59032.14.60, в местност „Чакъла“ е включен в публичният регистър на депата в България – писмо с изх.№ 08-00-11846/03.02.2015г. на Изпълнителната агенция по околна среда към МОСВ.</w:t>
      </w:r>
    </w:p>
    <w:p w:rsidR="00C030FD" w:rsidRDefault="00C030FD" w:rsidP="00223FEB">
      <w:pPr>
        <w:shd w:val="clear" w:color="auto" w:fill="FFFF99"/>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E6303A">
        <w:rPr>
          <w:rFonts w:ascii="Times New Roman" w:eastAsia="SimSun" w:hAnsi="Times New Roman" w:cs="Times New Roman"/>
          <w:b/>
          <w:sz w:val="24"/>
          <w:szCs w:val="24"/>
          <w:lang w:val="bg-BG" w:eastAsia="zh-CN"/>
        </w:rPr>
        <w:t>2.5.Финансови фактори</w:t>
      </w:r>
    </w:p>
    <w:p w:rsidR="00223FEB" w:rsidRPr="00E6303A" w:rsidRDefault="00223FEB" w:rsidP="00223FEB">
      <w:pPr>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p>
    <w:p w:rsidR="00C030FD" w:rsidRPr="00E6303A" w:rsidRDefault="00C030FD" w:rsidP="00223FEB">
      <w:pPr>
        <w:shd w:val="clear" w:color="auto" w:fill="FFFF99"/>
        <w:autoSpaceDE w:val="0"/>
        <w:autoSpaceDN w:val="0"/>
        <w:adjustRightInd w:val="0"/>
        <w:spacing w:after="0" w:line="240" w:lineRule="auto"/>
        <w:ind w:firstLine="360"/>
        <w:jc w:val="both"/>
        <w:rPr>
          <w:rFonts w:ascii="Times New Roman" w:eastAsia="SimSun" w:hAnsi="Times New Roman" w:cs="Times New Roman"/>
          <w:b/>
          <w:sz w:val="24"/>
          <w:szCs w:val="24"/>
          <w:lang w:val="bg-BG" w:eastAsia="zh-CN"/>
        </w:rPr>
      </w:pPr>
      <w:r w:rsidRPr="00E6303A">
        <w:rPr>
          <w:rFonts w:ascii="Times New Roman" w:eastAsia="SimSun" w:hAnsi="Times New Roman" w:cs="Times New Roman"/>
          <w:b/>
          <w:sz w:val="24"/>
          <w:szCs w:val="24"/>
          <w:lang w:val="bg-BG" w:eastAsia="zh-CN"/>
        </w:rPr>
        <w:t>2.6. Население и здравно-демографски фактори</w:t>
      </w:r>
    </w:p>
    <w:p w:rsidR="00714A90" w:rsidRPr="00714A90" w:rsidRDefault="00714A90" w:rsidP="00714A90">
      <w:pPr>
        <w:spacing w:after="0" w:line="240" w:lineRule="auto"/>
        <w:jc w:val="both"/>
        <w:rPr>
          <w:rFonts w:ascii="Times New Roman" w:eastAsia="SimSun" w:hAnsi="Times New Roman" w:cs="Times New Roman"/>
          <w:sz w:val="24"/>
          <w:szCs w:val="24"/>
          <w:lang w:val="bg-BG" w:eastAsia="bg-BG"/>
        </w:rPr>
      </w:pPr>
      <w:r w:rsidRPr="00714A90">
        <w:rPr>
          <w:rFonts w:ascii="Times New Roman" w:eastAsia="SimSun" w:hAnsi="Times New Roman" w:cs="Times New Roman"/>
          <w:sz w:val="24"/>
          <w:szCs w:val="24"/>
          <w:lang w:val="bg-BG" w:eastAsia="bg-BG"/>
        </w:rPr>
        <w:t>Демографските ресурси с техните образователни и квалификационни характеристики са един от решаващите фактори за регионалното развитие и растеж.</w:t>
      </w:r>
    </w:p>
    <w:p w:rsidR="00714A90" w:rsidRPr="00714A90" w:rsidRDefault="00714A90" w:rsidP="00714A90">
      <w:pPr>
        <w:spacing w:after="0" w:line="240" w:lineRule="auto"/>
        <w:jc w:val="both"/>
        <w:rPr>
          <w:rFonts w:ascii="Times New Roman" w:eastAsia="SimSun" w:hAnsi="Times New Roman" w:cs="Times New Roman"/>
          <w:sz w:val="24"/>
          <w:szCs w:val="24"/>
          <w:lang w:val="bg-BG" w:eastAsia="bg-BG"/>
        </w:rPr>
      </w:pPr>
      <w:r w:rsidRPr="00714A90">
        <w:rPr>
          <w:rFonts w:ascii="Times New Roman" w:eastAsia="SimSun" w:hAnsi="Times New Roman" w:cs="Times New Roman"/>
          <w:sz w:val="24"/>
          <w:szCs w:val="24"/>
          <w:lang w:val="bg-BG" w:eastAsia="bg-BG"/>
        </w:rPr>
        <w:t>В сравнение с края на 2011 г. през 2018 г. населението на ЮЦ район намалява с 60 859 души, или с 4.1% (средногодишен темп на намаление 0.6%). По остротата на процесите на демографски спад областите в Южен централен район показват чувствителни различия. В област Кърджали се отбелязва нарастване на населението с 0.6%. В област Пловдив отбелязаното демографско намаление за периода е 1.8%, като град Пловдив увеличава своето население. Населението в областите Хасково и Пазарджик намалява съответно със 6.5% и 6.7%. С най-неблагоприятни демографски показатели е област Смолян, която през този период губи 12.5% от своето население.</w:t>
      </w:r>
    </w:p>
    <w:p w:rsidR="00714A90" w:rsidRPr="00714A90" w:rsidRDefault="00714A90" w:rsidP="00714A90">
      <w:pPr>
        <w:spacing w:after="0" w:line="240" w:lineRule="auto"/>
        <w:jc w:val="both"/>
        <w:rPr>
          <w:rFonts w:ascii="Times New Roman" w:eastAsia="SimSun" w:hAnsi="Times New Roman" w:cs="Times New Roman"/>
          <w:sz w:val="24"/>
          <w:szCs w:val="24"/>
          <w:lang w:val="bg-BG" w:eastAsia="bg-BG"/>
        </w:rPr>
      </w:pPr>
      <w:r w:rsidRPr="00714A90">
        <w:rPr>
          <w:rFonts w:ascii="Times New Roman" w:eastAsia="SimSun" w:hAnsi="Times New Roman" w:cs="Times New Roman"/>
          <w:sz w:val="24"/>
          <w:szCs w:val="24"/>
          <w:lang w:val="bg-BG" w:eastAsia="bg-BG"/>
        </w:rPr>
        <w:t>Установена е ясна положителна връзка между относително по-благоприятните коефициенти на възрастова зависимост и показателите за инвестиции. Инвестициите търсят и от своя страна привличат хората в трудоспособна възраст. В тази връзка определен шанс би следвало да имат областите Кърджали, Пловдив и донякъде Хасково.</w:t>
      </w:r>
      <w:r w:rsidRPr="00714A90">
        <w:rPr>
          <w:rFonts w:ascii="Calibri" w:eastAsia="SimSun" w:hAnsi="Calibri" w:cs="Times New Roman"/>
          <w:lang w:val="bg-BG" w:eastAsia="zh-CN"/>
        </w:rPr>
        <w:t xml:space="preserve"> </w:t>
      </w:r>
      <w:r w:rsidRPr="00714A90">
        <w:rPr>
          <w:rFonts w:ascii="Times New Roman" w:eastAsia="SimSun" w:hAnsi="Times New Roman" w:cs="Times New Roman"/>
          <w:sz w:val="24"/>
          <w:szCs w:val="24"/>
          <w:lang w:val="bg-BG" w:eastAsia="bg-BG"/>
        </w:rPr>
        <w:t>Друго голямо предизвикателства в развитието на ЮЦР е активизирането на големия брой хора, особено младите, които на практика са извън пазара на труда.</w:t>
      </w:r>
    </w:p>
    <w:p w:rsidR="00714A90" w:rsidRPr="00714A90" w:rsidRDefault="00714A90" w:rsidP="00714A90">
      <w:pPr>
        <w:spacing w:after="0" w:line="240" w:lineRule="auto"/>
        <w:jc w:val="both"/>
        <w:rPr>
          <w:rFonts w:ascii="Times New Roman" w:eastAsia="SimSun" w:hAnsi="Times New Roman" w:cs="Times New Roman"/>
          <w:sz w:val="24"/>
          <w:szCs w:val="24"/>
          <w:lang w:val="bg-BG" w:eastAsia="bg-BG"/>
        </w:rPr>
      </w:pPr>
      <w:r w:rsidRPr="00714A90">
        <w:rPr>
          <w:rFonts w:ascii="Times New Roman" w:eastAsia="SimSun" w:hAnsi="Times New Roman" w:cs="Times New Roman"/>
          <w:sz w:val="24"/>
          <w:szCs w:val="24"/>
          <w:lang w:val="bg-BG" w:eastAsia="bg-BG"/>
        </w:rPr>
        <w:t>Налице е тенденция за намаляване дела на нискообразованото население в района през последните години. Най-висока положителна промяна се отбелязва в област Смолян, където делът на това население намалява от 21% през 2014 г. на 15.5 % през 2018 г. Всички останали области, включително Пловдив, са със стойности на нискообразованото население над средните за страната, което определя незадоволителни характеристики на работната сила в района.</w:t>
      </w:r>
    </w:p>
    <w:p w:rsidR="00714A90" w:rsidRPr="00714A90" w:rsidRDefault="00714A90" w:rsidP="00714A90">
      <w:pPr>
        <w:spacing w:after="0" w:line="240" w:lineRule="auto"/>
        <w:jc w:val="both"/>
        <w:rPr>
          <w:rFonts w:ascii="Times New Roman" w:eastAsia="SimSun" w:hAnsi="Times New Roman" w:cs="Times New Roman"/>
          <w:sz w:val="24"/>
          <w:szCs w:val="24"/>
          <w:lang w:val="bg-BG" w:eastAsia="bg-BG"/>
        </w:rPr>
      </w:pPr>
      <w:r w:rsidRPr="00714A90">
        <w:rPr>
          <w:rFonts w:ascii="Times New Roman" w:eastAsia="SimSun" w:hAnsi="Times New Roman" w:cs="Times New Roman"/>
          <w:sz w:val="24"/>
          <w:szCs w:val="24"/>
          <w:lang w:val="bg-BG" w:eastAsia="bg-BG"/>
        </w:rPr>
        <w:t>Подобни неблагоприятни характеристики се отбелязват и по отношение на дела на населението на възраст между 25-64 години с висше образование. Всички съставни области са с показатели по-ниски от средните за страната през 2018 г. В област Кърджали този проблем е най-силно изявен (делът на висшистите е 13,8 % при средно за ЮЦР - 22.2%, за страната - 27.8%, следван от област Хасково (17.3%) и Пазарджик (19.1%).</w:t>
      </w:r>
    </w:p>
    <w:p w:rsidR="00714A90" w:rsidRPr="00714A90" w:rsidRDefault="00714A90" w:rsidP="00714A90">
      <w:pPr>
        <w:spacing w:after="0" w:line="240" w:lineRule="auto"/>
        <w:jc w:val="both"/>
        <w:rPr>
          <w:rFonts w:ascii="Times New Roman" w:eastAsia="SimSun" w:hAnsi="Times New Roman" w:cs="Times New Roman"/>
          <w:sz w:val="24"/>
          <w:szCs w:val="24"/>
          <w:lang w:val="bg-BG" w:eastAsia="bg-BG"/>
        </w:rPr>
      </w:pPr>
      <w:r w:rsidRPr="00714A90">
        <w:rPr>
          <w:rFonts w:ascii="Times New Roman" w:eastAsia="SimSun" w:hAnsi="Times New Roman" w:cs="Times New Roman"/>
          <w:sz w:val="24"/>
          <w:szCs w:val="24"/>
          <w:lang w:val="bg-BG" w:eastAsia="bg-BG"/>
        </w:rPr>
        <w:t>Като се има предвид изискванията за специализация на ЮЦР и съставните области в индустрия, която за да е конкурентоспособна в бъдещ период, следва да се основава на висококвалифицирана работна сила, е необходимо да се предприемат активни политики и мерки, водещи до реформиране и повишаване на гъвкавостта и качеството на образователната система, за привличане на децата и младежите към получаване на образование и умения, за да се отговори по-пълно на местните и регионалните нужди от професионални и технически кадри в различните сфери на икономиката.</w:t>
      </w:r>
    </w:p>
    <w:p w:rsidR="00714A90" w:rsidRPr="00714A90" w:rsidRDefault="00714A90" w:rsidP="00714A90">
      <w:pPr>
        <w:spacing w:after="0" w:line="240" w:lineRule="auto"/>
        <w:jc w:val="both"/>
        <w:rPr>
          <w:rFonts w:ascii="Times New Roman" w:eastAsia="SimSun" w:hAnsi="Times New Roman" w:cs="Times New Roman"/>
          <w:sz w:val="24"/>
          <w:szCs w:val="24"/>
          <w:lang w:val="bg-BG" w:eastAsia="bg-BG"/>
        </w:rPr>
      </w:pPr>
      <w:r w:rsidRPr="00714A90">
        <w:rPr>
          <w:rFonts w:ascii="Times New Roman" w:eastAsia="SimSun" w:hAnsi="Times New Roman" w:cs="Times New Roman"/>
          <w:sz w:val="24"/>
          <w:szCs w:val="24"/>
          <w:lang w:val="bg-BG" w:eastAsia="bg-BG"/>
        </w:rPr>
        <w:t>Община Родопи е на четвърто място по население и на четвърто място по територия сред осемнайсетте общини в област Пловдив. В община Родопи живее около 4.77% от населението на област Пловдив (32 602 души към 01.02.2011г.) и 2.2% от населението на ЮЦР. От общините в областта най-голяма е концентрацията на населението в Пловдив - 50%, в Асеновград - 9.4% и Карлово - 7.6% от общия брой жители на областта.</w:t>
      </w:r>
    </w:p>
    <w:p w:rsidR="00714A90" w:rsidRPr="00714A90" w:rsidRDefault="00714A90" w:rsidP="00714A90">
      <w:pPr>
        <w:spacing w:after="0" w:line="240" w:lineRule="auto"/>
        <w:jc w:val="both"/>
        <w:rPr>
          <w:rFonts w:ascii="Times New Roman" w:eastAsia="Times New Roman" w:hAnsi="Times New Roman" w:cs="Times New Roman"/>
          <w:b/>
          <w:color w:val="000000"/>
          <w:lang w:val="bg-BG" w:eastAsia="bg-BG"/>
        </w:rPr>
      </w:pPr>
      <w:r w:rsidRPr="00714A90">
        <w:rPr>
          <w:rFonts w:ascii="Times New Roman" w:eastAsia="Times New Roman" w:hAnsi="Times New Roman" w:cs="Times New Roman"/>
          <w:b/>
          <w:color w:val="000000"/>
          <w:lang w:val="bg-BG" w:eastAsia="bg-BG"/>
        </w:rPr>
        <w:t>Движение на броя на населението</w:t>
      </w:r>
      <w:r w:rsidR="006F5EFC">
        <w:rPr>
          <w:rFonts w:ascii="Times New Roman" w:eastAsia="Times New Roman" w:hAnsi="Times New Roman" w:cs="Times New Roman"/>
          <w:b/>
          <w:color w:val="000000"/>
          <w:lang w:val="bg-BG" w:eastAsia="bg-BG"/>
        </w:rPr>
        <w:t xml:space="preserve"> в община Садово за периода 20</w:t>
      </w:r>
      <w:r w:rsidR="006F5EFC" w:rsidRPr="000C4812">
        <w:rPr>
          <w:rFonts w:ascii="Times New Roman" w:eastAsia="Times New Roman" w:hAnsi="Times New Roman" w:cs="Times New Roman"/>
          <w:b/>
          <w:color w:val="000000"/>
          <w:lang w:val="bg-BG" w:eastAsia="bg-BG"/>
        </w:rPr>
        <w:t>11</w:t>
      </w:r>
      <w:r w:rsidR="006F5EFC">
        <w:rPr>
          <w:rFonts w:ascii="Times New Roman" w:eastAsia="Times New Roman" w:hAnsi="Times New Roman" w:cs="Times New Roman"/>
          <w:b/>
          <w:color w:val="000000"/>
          <w:lang w:val="bg-BG" w:eastAsia="bg-BG"/>
        </w:rPr>
        <w:t>-20</w:t>
      </w:r>
      <w:r w:rsidR="006F5EFC" w:rsidRPr="000C4812">
        <w:rPr>
          <w:rFonts w:ascii="Times New Roman" w:eastAsia="Times New Roman" w:hAnsi="Times New Roman" w:cs="Times New Roman"/>
          <w:b/>
          <w:color w:val="000000"/>
          <w:lang w:val="bg-BG" w:eastAsia="bg-BG"/>
        </w:rPr>
        <w:t>20</w:t>
      </w:r>
      <w:r w:rsidRPr="00714A90">
        <w:rPr>
          <w:rFonts w:ascii="Times New Roman" w:eastAsia="Times New Roman" w:hAnsi="Times New Roman" w:cs="Times New Roman"/>
          <w:b/>
          <w:color w:val="000000"/>
          <w:lang w:val="bg-BG" w:eastAsia="bg-BG"/>
        </w:rPr>
        <w:t>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716"/>
        <w:gridCol w:w="816"/>
        <w:gridCol w:w="876"/>
        <w:gridCol w:w="876"/>
        <w:gridCol w:w="876"/>
        <w:gridCol w:w="876"/>
        <w:gridCol w:w="876"/>
        <w:gridCol w:w="876"/>
        <w:gridCol w:w="876"/>
        <w:gridCol w:w="866"/>
      </w:tblGrid>
      <w:tr w:rsidR="00F105EF" w:rsidRPr="00F105EF" w:rsidTr="00FF6248">
        <w:trPr>
          <w:trHeight w:val="300"/>
        </w:trPr>
        <w:tc>
          <w:tcPr>
            <w:tcW w:w="567" w:type="pct"/>
            <w:shd w:val="clear" w:color="auto" w:fill="FFFF99"/>
          </w:tcPr>
          <w:p w:rsidR="00F105EF" w:rsidRPr="000C4812" w:rsidRDefault="00F105EF" w:rsidP="00F105EF">
            <w:pPr>
              <w:spacing w:after="0" w:line="240" w:lineRule="auto"/>
              <w:jc w:val="center"/>
              <w:rPr>
                <w:rFonts w:ascii="Times New Roman" w:eastAsia="Times New Roman" w:hAnsi="Times New Roman" w:cs="Times New Roman"/>
                <w:b/>
                <w:color w:val="000000"/>
                <w:sz w:val="20"/>
                <w:szCs w:val="20"/>
                <w:lang w:val="bg-BG"/>
              </w:rPr>
            </w:pPr>
          </w:p>
        </w:tc>
        <w:tc>
          <w:tcPr>
            <w:tcW w:w="372" w:type="pct"/>
            <w:shd w:val="clear" w:color="auto" w:fill="FFFF99"/>
            <w:vAlign w:val="center"/>
            <w:hideMark/>
          </w:tcPr>
          <w:p w:rsidR="00F105EF" w:rsidRPr="00F105EF" w:rsidRDefault="00F105EF" w:rsidP="00F105EF">
            <w:pPr>
              <w:spacing w:after="0" w:line="240" w:lineRule="auto"/>
              <w:jc w:val="center"/>
              <w:rPr>
                <w:rFonts w:ascii="Times New Roman" w:eastAsia="Times New Roman" w:hAnsi="Times New Roman" w:cs="Times New Roman"/>
                <w:b/>
                <w:color w:val="000000"/>
                <w:sz w:val="20"/>
                <w:szCs w:val="20"/>
              </w:rPr>
            </w:pPr>
            <w:r w:rsidRPr="00F105EF">
              <w:rPr>
                <w:rFonts w:ascii="Times New Roman" w:eastAsia="Times New Roman" w:hAnsi="Times New Roman" w:cs="Times New Roman"/>
                <w:b/>
                <w:color w:val="000000"/>
                <w:sz w:val="20"/>
                <w:szCs w:val="20"/>
              </w:rPr>
              <w:t>2011</w:t>
            </w:r>
          </w:p>
        </w:tc>
        <w:tc>
          <w:tcPr>
            <w:tcW w:w="424" w:type="pct"/>
            <w:shd w:val="clear" w:color="auto" w:fill="FFFF99"/>
            <w:vAlign w:val="center"/>
            <w:hideMark/>
          </w:tcPr>
          <w:p w:rsidR="00F105EF" w:rsidRPr="00F105EF" w:rsidRDefault="00F105EF" w:rsidP="00F105EF">
            <w:pPr>
              <w:spacing w:after="0" w:line="240" w:lineRule="auto"/>
              <w:jc w:val="center"/>
              <w:rPr>
                <w:rFonts w:ascii="Times New Roman" w:eastAsia="Times New Roman" w:hAnsi="Times New Roman" w:cs="Times New Roman"/>
                <w:b/>
                <w:color w:val="000000"/>
                <w:sz w:val="20"/>
                <w:szCs w:val="20"/>
              </w:rPr>
            </w:pPr>
            <w:r w:rsidRPr="00F105EF">
              <w:rPr>
                <w:rFonts w:ascii="Times New Roman" w:eastAsia="Times New Roman" w:hAnsi="Times New Roman" w:cs="Times New Roman"/>
                <w:b/>
                <w:color w:val="000000"/>
                <w:sz w:val="20"/>
                <w:szCs w:val="20"/>
              </w:rPr>
              <w:t>2012</w:t>
            </w:r>
          </w:p>
        </w:tc>
        <w:tc>
          <w:tcPr>
            <w:tcW w:w="455" w:type="pct"/>
            <w:shd w:val="clear" w:color="auto" w:fill="FFFF99"/>
            <w:vAlign w:val="center"/>
            <w:hideMark/>
          </w:tcPr>
          <w:p w:rsidR="00F105EF" w:rsidRPr="00F105EF" w:rsidRDefault="00F105EF" w:rsidP="00F105EF">
            <w:pPr>
              <w:spacing w:after="0" w:line="240" w:lineRule="auto"/>
              <w:jc w:val="center"/>
              <w:rPr>
                <w:rFonts w:ascii="Times New Roman" w:eastAsia="Times New Roman" w:hAnsi="Times New Roman" w:cs="Times New Roman"/>
                <w:b/>
                <w:color w:val="000000"/>
                <w:sz w:val="20"/>
                <w:szCs w:val="20"/>
              </w:rPr>
            </w:pPr>
            <w:r w:rsidRPr="00F105EF">
              <w:rPr>
                <w:rFonts w:ascii="Times New Roman" w:eastAsia="Times New Roman" w:hAnsi="Times New Roman" w:cs="Times New Roman"/>
                <w:b/>
                <w:color w:val="000000"/>
                <w:sz w:val="20"/>
                <w:szCs w:val="20"/>
              </w:rPr>
              <w:t>2013</w:t>
            </w:r>
          </w:p>
        </w:tc>
        <w:tc>
          <w:tcPr>
            <w:tcW w:w="455" w:type="pct"/>
            <w:shd w:val="clear" w:color="auto" w:fill="FFFF99"/>
            <w:vAlign w:val="center"/>
            <w:hideMark/>
          </w:tcPr>
          <w:p w:rsidR="00F105EF" w:rsidRPr="00F105EF" w:rsidRDefault="00F105EF" w:rsidP="00F105EF">
            <w:pPr>
              <w:spacing w:after="0" w:line="240" w:lineRule="auto"/>
              <w:jc w:val="center"/>
              <w:rPr>
                <w:rFonts w:ascii="Times New Roman" w:eastAsia="Times New Roman" w:hAnsi="Times New Roman" w:cs="Times New Roman"/>
                <w:b/>
                <w:color w:val="000000"/>
                <w:sz w:val="20"/>
                <w:szCs w:val="20"/>
              </w:rPr>
            </w:pPr>
            <w:r w:rsidRPr="00F105EF">
              <w:rPr>
                <w:rFonts w:ascii="Times New Roman" w:eastAsia="Times New Roman" w:hAnsi="Times New Roman" w:cs="Times New Roman"/>
                <w:b/>
                <w:color w:val="000000"/>
                <w:sz w:val="20"/>
                <w:szCs w:val="20"/>
              </w:rPr>
              <w:t>2014</w:t>
            </w:r>
          </w:p>
        </w:tc>
        <w:tc>
          <w:tcPr>
            <w:tcW w:w="455" w:type="pct"/>
            <w:shd w:val="clear" w:color="auto" w:fill="FFFF99"/>
            <w:vAlign w:val="center"/>
            <w:hideMark/>
          </w:tcPr>
          <w:p w:rsidR="00F105EF" w:rsidRPr="00F105EF" w:rsidRDefault="00F105EF" w:rsidP="00F105EF">
            <w:pPr>
              <w:spacing w:after="0" w:line="240" w:lineRule="auto"/>
              <w:jc w:val="center"/>
              <w:rPr>
                <w:rFonts w:ascii="Times New Roman" w:eastAsia="Times New Roman" w:hAnsi="Times New Roman" w:cs="Times New Roman"/>
                <w:b/>
                <w:color w:val="000000"/>
                <w:sz w:val="20"/>
                <w:szCs w:val="20"/>
              </w:rPr>
            </w:pPr>
            <w:r w:rsidRPr="00F105EF">
              <w:rPr>
                <w:rFonts w:ascii="Times New Roman" w:eastAsia="Times New Roman" w:hAnsi="Times New Roman" w:cs="Times New Roman"/>
                <w:b/>
                <w:color w:val="000000"/>
                <w:sz w:val="20"/>
                <w:szCs w:val="20"/>
              </w:rPr>
              <w:t>2015</w:t>
            </w:r>
          </w:p>
        </w:tc>
        <w:tc>
          <w:tcPr>
            <w:tcW w:w="455" w:type="pct"/>
            <w:shd w:val="clear" w:color="auto" w:fill="FFFF99"/>
            <w:vAlign w:val="center"/>
            <w:hideMark/>
          </w:tcPr>
          <w:p w:rsidR="00F105EF" w:rsidRPr="00F105EF" w:rsidRDefault="00F105EF" w:rsidP="00F105EF">
            <w:pPr>
              <w:spacing w:after="0" w:line="240" w:lineRule="auto"/>
              <w:jc w:val="center"/>
              <w:rPr>
                <w:rFonts w:ascii="Times New Roman" w:eastAsia="Times New Roman" w:hAnsi="Times New Roman" w:cs="Times New Roman"/>
                <w:b/>
                <w:color w:val="000000"/>
                <w:sz w:val="20"/>
                <w:szCs w:val="20"/>
              </w:rPr>
            </w:pPr>
            <w:r w:rsidRPr="00F105EF">
              <w:rPr>
                <w:rFonts w:ascii="Times New Roman" w:eastAsia="Times New Roman" w:hAnsi="Times New Roman" w:cs="Times New Roman"/>
                <w:b/>
                <w:color w:val="000000"/>
                <w:sz w:val="20"/>
                <w:szCs w:val="20"/>
              </w:rPr>
              <w:t>2016</w:t>
            </w:r>
          </w:p>
        </w:tc>
        <w:tc>
          <w:tcPr>
            <w:tcW w:w="455" w:type="pct"/>
            <w:shd w:val="clear" w:color="auto" w:fill="FFFF99"/>
            <w:vAlign w:val="center"/>
            <w:hideMark/>
          </w:tcPr>
          <w:p w:rsidR="00F105EF" w:rsidRPr="00F105EF" w:rsidRDefault="00F105EF" w:rsidP="00F105EF">
            <w:pPr>
              <w:spacing w:after="0" w:line="240" w:lineRule="auto"/>
              <w:jc w:val="center"/>
              <w:rPr>
                <w:rFonts w:ascii="Times New Roman" w:eastAsia="Times New Roman" w:hAnsi="Times New Roman" w:cs="Times New Roman"/>
                <w:b/>
                <w:color w:val="000000"/>
                <w:sz w:val="20"/>
                <w:szCs w:val="20"/>
              </w:rPr>
            </w:pPr>
            <w:r w:rsidRPr="00F105EF">
              <w:rPr>
                <w:rFonts w:ascii="Times New Roman" w:eastAsia="Times New Roman" w:hAnsi="Times New Roman" w:cs="Times New Roman"/>
                <w:b/>
                <w:color w:val="000000"/>
                <w:sz w:val="20"/>
                <w:szCs w:val="20"/>
              </w:rPr>
              <w:t>2017</w:t>
            </w:r>
          </w:p>
        </w:tc>
        <w:tc>
          <w:tcPr>
            <w:tcW w:w="455" w:type="pct"/>
            <w:shd w:val="clear" w:color="auto" w:fill="FFFF99"/>
            <w:vAlign w:val="center"/>
            <w:hideMark/>
          </w:tcPr>
          <w:p w:rsidR="00F105EF" w:rsidRPr="00F105EF" w:rsidRDefault="00F105EF" w:rsidP="00F105EF">
            <w:pPr>
              <w:spacing w:after="0" w:line="240" w:lineRule="auto"/>
              <w:jc w:val="center"/>
              <w:rPr>
                <w:rFonts w:ascii="Times New Roman" w:eastAsia="Times New Roman" w:hAnsi="Times New Roman" w:cs="Times New Roman"/>
                <w:b/>
                <w:color w:val="000000"/>
                <w:sz w:val="20"/>
                <w:szCs w:val="20"/>
              </w:rPr>
            </w:pPr>
            <w:r w:rsidRPr="00F105EF">
              <w:rPr>
                <w:rFonts w:ascii="Times New Roman" w:eastAsia="Times New Roman" w:hAnsi="Times New Roman" w:cs="Times New Roman"/>
                <w:b/>
                <w:color w:val="000000"/>
                <w:sz w:val="20"/>
                <w:szCs w:val="20"/>
              </w:rPr>
              <w:t>2018</w:t>
            </w:r>
          </w:p>
        </w:tc>
        <w:tc>
          <w:tcPr>
            <w:tcW w:w="455" w:type="pct"/>
            <w:shd w:val="clear" w:color="auto" w:fill="FFFF99"/>
            <w:vAlign w:val="center"/>
            <w:hideMark/>
          </w:tcPr>
          <w:p w:rsidR="00F105EF" w:rsidRPr="00F105EF" w:rsidRDefault="00F105EF" w:rsidP="00F105EF">
            <w:pPr>
              <w:spacing w:after="0" w:line="240" w:lineRule="auto"/>
              <w:jc w:val="center"/>
              <w:rPr>
                <w:rFonts w:ascii="Times New Roman" w:eastAsia="Times New Roman" w:hAnsi="Times New Roman" w:cs="Times New Roman"/>
                <w:b/>
                <w:color w:val="000000"/>
                <w:sz w:val="20"/>
                <w:szCs w:val="20"/>
              </w:rPr>
            </w:pPr>
            <w:r w:rsidRPr="00F105EF">
              <w:rPr>
                <w:rFonts w:ascii="Times New Roman" w:eastAsia="Times New Roman" w:hAnsi="Times New Roman" w:cs="Times New Roman"/>
                <w:b/>
                <w:color w:val="000000"/>
                <w:sz w:val="20"/>
                <w:szCs w:val="20"/>
              </w:rPr>
              <w:t>2019</w:t>
            </w:r>
          </w:p>
        </w:tc>
        <w:tc>
          <w:tcPr>
            <w:tcW w:w="450" w:type="pct"/>
            <w:shd w:val="clear" w:color="auto" w:fill="FFFF99"/>
            <w:vAlign w:val="center"/>
            <w:hideMark/>
          </w:tcPr>
          <w:p w:rsidR="00F105EF" w:rsidRPr="00F105EF" w:rsidRDefault="00F105EF" w:rsidP="00F105EF">
            <w:pPr>
              <w:spacing w:after="0" w:line="240" w:lineRule="auto"/>
              <w:jc w:val="center"/>
              <w:rPr>
                <w:rFonts w:ascii="Times New Roman" w:eastAsia="Times New Roman" w:hAnsi="Times New Roman" w:cs="Times New Roman"/>
                <w:b/>
                <w:color w:val="000000"/>
                <w:sz w:val="20"/>
                <w:szCs w:val="20"/>
              </w:rPr>
            </w:pPr>
            <w:r w:rsidRPr="00F105EF">
              <w:rPr>
                <w:rFonts w:ascii="Times New Roman" w:eastAsia="Times New Roman" w:hAnsi="Times New Roman" w:cs="Times New Roman"/>
                <w:b/>
                <w:color w:val="000000"/>
                <w:sz w:val="20"/>
                <w:szCs w:val="20"/>
              </w:rPr>
              <w:t>2020</w:t>
            </w:r>
          </w:p>
        </w:tc>
      </w:tr>
      <w:tr w:rsidR="00F105EF" w:rsidRPr="00F105EF" w:rsidTr="00FF6248">
        <w:trPr>
          <w:trHeight w:val="300"/>
        </w:trPr>
        <w:tc>
          <w:tcPr>
            <w:tcW w:w="567" w:type="pct"/>
            <w:shd w:val="clear" w:color="auto" w:fill="FFFF99"/>
          </w:tcPr>
          <w:p w:rsidR="00F105EF" w:rsidRPr="00F105EF" w:rsidRDefault="00F105EF" w:rsidP="00F105EF">
            <w:pPr>
              <w:spacing w:after="0" w:line="240" w:lineRule="auto"/>
              <w:jc w:val="right"/>
              <w:rPr>
                <w:rFonts w:ascii="Times New Roman" w:eastAsia="Times New Roman" w:hAnsi="Times New Roman" w:cs="Times New Roman"/>
                <w:b/>
                <w:color w:val="000000"/>
                <w:sz w:val="20"/>
                <w:szCs w:val="20"/>
                <w:lang w:val="bg-BG"/>
              </w:rPr>
            </w:pPr>
            <w:r w:rsidRPr="00F105EF">
              <w:rPr>
                <w:rFonts w:ascii="Times New Roman" w:eastAsia="Times New Roman" w:hAnsi="Times New Roman" w:cs="Times New Roman"/>
                <w:b/>
                <w:color w:val="000000"/>
                <w:sz w:val="20"/>
                <w:szCs w:val="20"/>
                <w:lang w:val="bg-BG"/>
              </w:rPr>
              <w:t xml:space="preserve">Общо </w:t>
            </w:r>
          </w:p>
        </w:tc>
        <w:tc>
          <w:tcPr>
            <w:tcW w:w="372" w:type="pct"/>
            <w:shd w:val="clear" w:color="auto" w:fill="auto"/>
            <w:noWrap/>
            <w:vAlign w:val="bottom"/>
            <w:hideMark/>
          </w:tcPr>
          <w:p w:rsidR="00F105EF" w:rsidRPr="00F105EF" w:rsidRDefault="00F105EF" w:rsidP="00F105EF">
            <w:pPr>
              <w:spacing w:after="0" w:line="240" w:lineRule="auto"/>
              <w:jc w:val="right"/>
              <w:rPr>
                <w:rFonts w:ascii="Times New Roman" w:eastAsia="Times New Roman" w:hAnsi="Times New Roman" w:cs="Times New Roman"/>
                <w:color w:val="000000"/>
                <w:sz w:val="20"/>
                <w:szCs w:val="20"/>
              </w:rPr>
            </w:pPr>
            <w:r w:rsidRPr="00F105EF">
              <w:rPr>
                <w:rFonts w:ascii="Times New Roman" w:eastAsia="Times New Roman" w:hAnsi="Times New Roman" w:cs="Times New Roman"/>
                <w:color w:val="000000"/>
                <w:sz w:val="20"/>
                <w:szCs w:val="20"/>
              </w:rPr>
              <w:t>15564</w:t>
            </w:r>
          </w:p>
        </w:tc>
        <w:tc>
          <w:tcPr>
            <w:tcW w:w="424" w:type="pct"/>
            <w:shd w:val="clear" w:color="auto" w:fill="auto"/>
            <w:noWrap/>
            <w:vAlign w:val="bottom"/>
            <w:hideMark/>
          </w:tcPr>
          <w:p w:rsidR="00F105EF" w:rsidRPr="00F105EF" w:rsidRDefault="00F105EF" w:rsidP="00F105EF">
            <w:pPr>
              <w:spacing w:after="0" w:line="240" w:lineRule="auto"/>
              <w:jc w:val="right"/>
              <w:rPr>
                <w:rFonts w:ascii="Times New Roman" w:eastAsia="Times New Roman" w:hAnsi="Times New Roman" w:cs="Times New Roman"/>
                <w:color w:val="000000"/>
                <w:sz w:val="20"/>
                <w:szCs w:val="20"/>
              </w:rPr>
            </w:pPr>
            <w:r w:rsidRPr="00F105EF">
              <w:rPr>
                <w:rFonts w:ascii="Times New Roman" w:eastAsia="Times New Roman" w:hAnsi="Times New Roman" w:cs="Times New Roman"/>
                <w:color w:val="000000"/>
                <w:sz w:val="20"/>
                <w:szCs w:val="20"/>
              </w:rPr>
              <w:t>15369</w:t>
            </w:r>
          </w:p>
        </w:tc>
        <w:tc>
          <w:tcPr>
            <w:tcW w:w="455" w:type="pct"/>
            <w:shd w:val="clear" w:color="auto" w:fill="auto"/>
            <w:noWrap/>
            <w:vAlign w:val="bottom"/>
            <w:hideMark/>
          </w:tcPr>
          <w:p w:rsidR="00F105EF" w:rsidRPr="00F105EF" w:rsidRDefault="00F105EF" w:rsidP="00F105EF">
            <w:pPr>
              <w:spacing w:after="0" w:line="240" w:lineRule="auto"/>
              <w:jc w:val="right"/>
              <w:rPr>
                <w:rFonts w:ascii="Times New Roman" w:eastAsia="Times New Roman" w:hAnsi="Times New Roman" w:cs="Times New Roman"/>
                <w:color w:val="000000"/>
                <w:sz w:val="20"/>
                <w:szCs w:val="20"/>
              </w:rPr>
            </w:pPr>
            <w:r w:rsidRPr="00F105EF">
              <w:rPr>
                <w:rFonts w:ascii="Times New Roman" w:eastAsia="Times New Roman" w:hAnsi="Times New Roman" w:cs="Times New Roman"/>
                <w:color w:val="000000"/>
                <w:sz w:val="20"/>
                <w:szCs w:val="20"/>
              </w:rPr>
              <w:t>15225</w:t>
            </w:r>
          </w:p>
        </w:tc>
        <w:tc>
          <w:tcPr>
            <w:tcW w:w="455" w:type="pct"/>
            <w:shd w:val="clear" w:color="auto" w:fill="auto"/>
            <w:noWrap/>
            <w:vAlign w:val="bottom"/>
            <w:hideMark/>
          </w:tcPr>
          <w:p w:rsidR="00F105EF" w:rsidRPr="00F105EF" w:rsidRDefault="00F105EF" w:rsidP="00F105EF">
            <w:pPr>
              <w:spacing w:after="0" w:line="240" w:lineRule="auto"/>
              <w:jc w:val="right"/>
              <w:rPr>
                <w:rFonts w:ascii="Times New Roman" w:eastAsia="Times New Roman" w:hAnsi="Times New Roman" w:cs="Times New Roman"/>
                <w:color w:val="000000"/>
                <w:sz w:val="20"/>
                <w:szCs w:val="20"/>
              </w:rPr>
            </w:pPr>
            <w:r w:rsidRPr="00F105EF">
              <w:rPr>
                <w:rFonts w:ascii="Times New Roman" w:eastAsia="Times New Roman" w:hAnsi="Times New Roman" w:cs="Times New Roman"/>
                <w:color w:val="000000"/>
                <w:sz w:val="20"/>
                <w:szCs w:val="20"/>
              </w:rPr>
              <w:t>15043</w:t>
            </w:r>
          </w:p>
        </w:tc>
        <w:tc>
          <w:tcPr>
            <w:tcW w:w="455" w:type="pct"/>
            <w:shd w:val="clear" w:color="auto" w:fill="auto"/>
            <w:noWrap/>
            <w:vAlign w:val="bottom"/>
            <w:hideMark/>
          </w:tcPr>
          <w:p w:rsidR="00F105EF" w:rsidRPr="00F105EF" w:rsidRDefault="00F105EF" w:rsidP="00F105EF">
            <w:pPr>
              <w:spacing w:after="0" w:line="240" w:lineRule="auto"/>
              <w:jc w:val="right"/>
              <w:rPr>
                <w:rFonts w:ascii="Times New Roman" w:eastAsia="Times New Roman" w:hAnsi="Times New Roman" w:cs="Times New Roman"/>
                <w:color w:val="000000"/>
                <w:sz w:val="20"/>
                <w:szCs w:val="20"/>
              </w:rPr>
            </w:pPr>
            <w:r w:rsidRPr="00F105EF">
              <w:rPr>
                <w:rFonts w:ascii="Times New Roman" w:eastAsia="Times New Roman" w:hAnsi="Times New Roman" w:cs="Times New Roman"/>
                <w:color w:val="000000"/>
                <w:sz w:val="20"/>
                <w:szCs w:val="20"/>
              </w:rPr>
              <w:t>14940</w:t>
            </w:r>
          </w:p>
        </w:tc>
        <w:tc>
          <w:tcPr>
            <w:tcW w:w="455" w:type="pct"/>
            <w:shd w:val="clear" w:color="auto" w:fill="auto"/>
            <w:noWrap/>
            <w:vAlign w:val="bottom"/>
            <w:hideMark/>
          </w:tcPr>
          <w:p w:rsidR="00F105EF" w:rsidRPr="00F105EF" w:rsidRDefault="00F105EF" w:rsidP="00F105EF">
            <w:pPr>
              <w:spacing w:after="0" w:line="240" w:lineRule="auto"/>
              <w:jc w:val="right"/>
              <w:rPr>
                <w:rFonts w:ascii="Times New Roman" w:eastAsia="Times New Roman" w:hAnsi="Times New Roman" w:cs="Times New Roman"/>
                <w:color w:val="000000"/>
                <w:sz w:val="20"/>
                <w:szCs w:val="20"/>
              </w:rPr>
            </w:pPr>
            <w:r w:rsidRPr="00F105EF">
              <w:rPr>
                <w:rFonts w:ascii="Times New Roman" w:eastAsia="Times New Roman" w:hAnsi="Times New Roman" w:cs="Times New Roman"/>
                <w:color w:val="000000"/>
                <w:sz w:val="20"/>
                <w:szCs w:val="20"/>
              </w:rPr>
              <w:t>14773</w:t>
            </w:r>
          </w:p>
        </w:tc>
        <w:tc>
          <w:tcPr>
            <w:tcW w:w="455" w:type="pct"/>
            <w:shd w:val="clear" w:color="auto" w:fill="auto"/>
            <w:noWrap/>
            <w:vAlign w:val="bottom"/>
            <w:hideMark/>
          </w:tcPr>
          <w:p w:rsidR="00F105EF" w:rsidRPr="00F105EF" w:rsidRDefault="00F105EF" w:rsidP="00F105EF">
            <w:pPr>
              <w:spacing w:after="0" w:line="240" w:lineRule="auto"/>
              <w:jc w:val="right"/>
              <w:rPr>
                <w:rFonts w:ascii="Times New Roman" w:eastAsia="Times New Roman" w:hAnsi="Times New Roman" w:cs="Times New Roman"/>
                <w:color w:val="000000"/>
                <w:sz w:val="20"/>
                <w:szCs w:val="20"/>
              </w:rPr>
            </w:pPr>
            <w:r w:rsidRPr="00F105EF">
              <w:rPr>
                <w:rFonts w:ascii="Times New Roman" w:eastAsia="Times New Roman" w:hAnsi="Times New Roman" w:cs="Times New Roman"/>
                <w:color w:val="000000"/>
                <w:sz w:val="20"/>
                <w:szCs w:val="20"/>
              </w:rPr>
              <w:t>14650</w:t>
            </w:r>
          </w:p>
        </w:tc>
        <w:tc>
          <w:tcPr>
            <w:tcW w:w="455" w:type="pct"/>
            <w:shd w:val="clear" w:color="auto" w:fill="auto"/>
            <w:noWrap/>
            <w:vAlign w:val="bottom"/>
            <w:hideMark/>
          </w:tcPr>
          <w:p w:rsidR="00F105EF" w:rsidRPr="00F105EF" w:rsidRDefault="00F105EF" w:rsidP="00F105EF">
            <w:pPr>
              <w:spacing w:after="0" w:line="240" w:lineRule="auto"/>
              <w:jc w:val="right"/>
              <w:rPr>
                <w:rFonts w:ascii="Times New Roman" w:eastAsia="Times New Roman" w:hAnsi="Times New Roman" w:cs="Times New Roman"/>
                <w:color w:val="000000"/>
                <w:sz w:val="20"/>
                <w:szCs w:val="20"/>
              </w:rPr>
            </w:pPr>
            <w:r w:rsidRPr="00F105EF">
              <w:rPr>
                <w:rFonts w:ascii="Times New Roman" w:eastAsia="Times New Roman" w:hAnsi="Times New Roman" w:cs="Times New Roman"/>
                <w:color w:val="000000"/>
                <w:sz w:val="20"/>
                <w:szCs w:val="20"/>
              </w:rPr>
              <w:t>14504</w:t>
            </w:r>
          </w:p>
        </w:tc>
        <w:tc>
          <w:tcPr>
            <w:tcW w:w="455" w:type="pct"/>
            <w:shd w:val="clear" w:color="auto" w:fill="auto"/>
            <w:noWrap/>
            <w:vAlign w:val="bottom"/>
            <w:hideMark/>
          </w:tcPr>
          <w:p w:rsidR="00F105EF" w:rsidRPr="00F105EF" w:rsidRDefault="00F105EF" w:rsidP="00F105EF">
            <w:pPr>
              <w:spacing w:after="0" w:line="240" w:lineRule="auto"/>
              <w:jc w:val="right"/>
              <w:rPr>
                <w:rFonts w:ascii="Times New Roman" w:eastAsia="Times New Roman" w:hAnsi="Times New Roman" w:cs="Times New Roman"/>
                <w:color w:val="000000"/>
                <w:sz w:val="20"/>
                <w:szCs w:val="20"/>
              </w:rPr>
            </w:pPr>
            <w:r w:rsidRPr="00F105EF">
              <w:rPr>
                <w:rFonts w:ascii="Times New Roman" w:eastAsia="Times New Roman" w:hAnsi="Times New Roman" w:cs="Times New Roman"/>
                <w:color w:val="000000"/>
                <w:sz w:val="20"/>
                <w:szCs w:val="20"/>
              </w:rPr>
              <w:t>14422</w:t>
            </w:r>
          </w:p>
        </w:tc>
        <w:tc>
          <w:tcPr>
            <w:tcW w:w="450" w:type="pct"/>
            <w:shd w:val="clear" w:color="auto" w:fill="auto"/>
            <w:noWrap/>
            <w:vAlign w:val="bottom"/>
            <w:hideMark/>
          </w:tcPr>
          <w:p w:rsidR="00F105EF" w:rsidRPr="00F105EF" w:rsidRDefault="00F105EF" w:rsidP="00F105EF">
            <w:pPr>
              <w:spacing w:after="0" w:line="240" w:lineRule="auto"/>
              <w:jc w:val="right"/>
              <w:rPr>
                <w:rFonts w:ascii="Times New Roman" w:eastAsia="Times New Roman" w:hAnsi="Times New Roman" w:cs="Times New Roman"/>
                <w:color w:val="000000"/>
                <w:sz w:val="20"/>
                <w:szCs w:val="20"/>
              </w:rPr>
            </w:pPr>
            <w:r w:rsidRPr="00F105EF">
              <w:rPr>
                <w:rFonts w:ascii="Times New Roman" w:eastAsia="Times New Roman" w:hAnsi="Times New Roman" w:cs="Times New Roman"/>
                <w:color w:val="000000"/>
                <w:sz w:val="20"/>
                <w:szCs w:val="20"/>
              </w:rPr>
              <w:t>14841</w:t>
            </w:r>
          </w:p>
        </w:tc>
      </w:tr>
      <w:tr w:rsidR="00F105EF" w:rsidRPr="00F105EF" w:rsidTr="00FF6248">
        <w:trPr>
          <w:trHeight w:val="300"/>
        </w:trPr>
        <w:tc>
          <w:tcPr>
            <w:tcW w:w="567" w:type="pct"/>
            <w:shd w:val="clear" w:color="auto" w:fill="FFFF99"/>
          </w:tcPr>
          <w:p w:rsidR="00F105EF" w:rsidRPr="00F105EF" w:rsidRDefault="00F105EF" w:rsidP="00F105EF">
            <w:pPr>
              <w:spacing w:after="0" w:line="240" w:lineRule="auto"/>
              <w:rPr>
                <w:rFonts w:ascii="Times New Roman" w:eastAsia="Times New Roman" w:hAnsi="Times New Roman" w:cs="Times New Roman"/>
                <w:b/>
                <w:color w:val="000000"/>
                <w:sz w:val="20"/>
                <w:szCs w:val="20"/>
                <w:lang w:val="bg-BG"/>
              </w:rPr>
            </w:pPr>
            <w:r w:rsidRPr="00F105EF">
              <w:rPr>
                <w:rFonts w:ascii="Times New Roman" w:eastAsia="Times New Roman" w:hAnsi="Times New Roman" w:cs="Times New Roman"/>
                <w:b/>
                <w:color w:val="000000"/>
                <w:sz w:val="20"/>
                <w:szCs w:val="20"/>
                <w:lang w:val="bg-BG"/>
              </w:rPr>
              <w:t>В селата</w:t>
            </w:r>
          </w:p>
        </w:tc>
        <w:tc>
          <w:tcPr>
            <w:tcW w:w="372" w:type="pct"/>
            <w:shd w:val="clear" w:color="auto" w:fill="auto"/>
            <w:noWrap/>
            <w:vAlign w:val="bottom"/>
            <w:hideMark/>
          </w:tcPr>
          <w:p w:rsidR="00F105EF" w:rsidRPr="00F105EF" w:rsidRDefault="00F105EF" w:rsidP="00F105EF">
            <w:pPr>
              <w:spacing w:after="0" w:line="240" w:lineRule="auto"/>
              <w:jc w:val="right"/>
              <w:rPr>
                <w:rFonts w:ascii="Times New Roman" w:eastAsia="Times New Roman" w:hAnsi="Times New Roman" w:cs="Times New Roman"/>
                <w:color w:val="000000"/>
                <w:sz w:val="20"/>
                <w:szCs w:val="20"/>
              </w:rPr>
            </w:pPr>
            <w:r w:rsidRPr="00F105EF">
              <w:rPr>
                <w:rFonts w:ascii="Times New Roman" w:eastAsia="Times New Roman" w:hAnsi="Times New Roman" w:cs="Times New Roman"/>
                <w:color w:val="000000"/>
                <w:sz w:val="20"/>
                <w:szCs w:val="20"/>
              </w:rPr>
              <w:t>12993</w:t>
            </w:r>
          </w:p>
        </w:tc>
        <w:tc>
          <w:tcPr>
            <w:tcW w:w="424" w:type="pct"/>
            <w:shd w:val="clear" w:color="auto" w:fill="auto"/>
            <w:noWrap/>
            <w:vAlign w:val="bottom"/>
            <w:hideMark/>
          </w:tcPr>
          <w:p w:rsidR="00F105EF" w:rsidRPr="00F105EF" w:rsidRDefault="00F105EF" w:rsidP="00F105EF">
            <w:pPr>
              <w:spacing w:after="0" w:line="240" w:lineRule="auto"/>
              <w:jc w:val="right"/>
              <w:rPr>
                <w:rFonts w:ascii="Times New Roman" w:eastAsia="Times New Roman" w:hAnsi="Times New Roman" w:cs="Times New Roman"/>
                <w:color w:val="000000"/>
                <w:sz w:val="20"/>
                <w:szCs w:val="20"/>
              </w:rPr>
            </w:pPr>
            <w:r w:rsidRPr="00F105EF">
              <w:rPr>
                <w:rFonts w:ascii="Times New Roman" w:eastAsia="Times New Roman" w:hAnsi="Times New Roman" w:cs="Times New Roman"/>
                <w:color w:val="000000"/>
                <w:sz w:val="20"/>
                <w:szCs w:val="20"/>
              </w:rPr>
              <w:t>12801</w:t>
            </w:r>
          </w:p>
        </w:tc>
        <w:tc>
          <w:tcPr>
            <w:tcW w:w="455" w:type="pct"/>
            <w:shd w:val="clear" w:color="auto" w:fill="auto"/>
            <w:noWrap/>
            <w:vAlign w:val="bottom"/>
            <w:hideMark/>
          </w:tcPr>
          <w:p w:rsidR="00F105EF" w:rsidRPr="00F105EF" w:rsidRDefault="00F105EF" w:rsidP="00F105EF">
            <w:pPr>
              <w:spacing w:after="0" w:line="240" w:lineRule="auto"/>
              <w:jc w:val="right"/>
              <w:rPr>
                <w:rFonts w:ascii="Times New Roman" w:eastAsia="Times New Roman" w:hAnsi="Times New Roman" w:cs="Times New Roman"/>
                <w:color w:val="000000"/>
                <w:sz w:val="20"/>
                <w:szCs w:val="20"/>
              </w:rPr>
            </w:pPr>
            <w:r w:rsidRPr="00F105EF">
              <w:rPr>
                <w:rFonts w:ascii="Times New Roman" w:eastAsia="Times New Roman" w:hAnsi="Times New Roman" w:cs="Times New Roman"/>
                <w:color w:val="000000"/>
                <w:sz w:val="20"/>
                <w:szCs w:val="20"/>
              </w:rPr>
              <w:t>12681</w:t>
            </w:r>
          </w:p>
        </w:tc>
        <w:tc>
          <w:tcPr>
            <w:tcW w:w="455" w:type="pct"/>
            <w:shd w:val="clear" w:color="auto" w:fill="auto"/>
            <w:noWrap/>
            <w:vAlign w:val="bottom"/>
            <w:hideMark/>
          </w:tcPr>
          <w:p w:rsidR="00F105EF" w:rsidRPr="00F105EF" w:rsidRDefault="00F105EF" w:rsidP="00F105EF">
            <w:pPr>
              <w:spacing w:after="0" w:line="240" w:lineRule="auto"/>
              <w:jc w:val="right"/>
              <w:rPr>
                <w:rFonts w:ascii="Times New Roman" w:eastAsia="Times New Roman" w:hAnsi="Times New Roman" w:cs="Times New Roman"/>
                <w:color w:val="000000"/>
                <w:sz w:val="20"/>
                <w:szCs w:val="20"/>
              </w:rPr>
            </w:pPr>
            <w:r w:rsidRPr="00F105EF">
              <w:rPr>
                <w:rFonts w:ascii="Times New Roman" w:eastAsia="Times New Roman" w:hAnsi="Times New Roman" w:cs="Times New Roman"/>
                <w:color w:val="000000"/>
                <w:sz w:val="20"/>
                <w:szCs w:val="20"/>
              </w:rPr>
              <w:t>12541</w:t>
            </w:r>
          </w:p>
        </w:tc>
        <w:tc>
          <w:tcPr>
            <w:tcW w:w="455" w:type="pct"/>
            <w:shd w:val="clear" w:color="auto" w:fill="auto"/>
            <w:noWrap/>
            <w:vAlign w:val="bottom"/>
            <w:hideMark/>
          </w:tcPr>
          <w:p w:rsidR="00F105EF" w:rsidRPr="00F105EF" w:rsidRDefault="00F105EF" w:rsidP="00F105EF">
            <w:pPr>
              <w:spacing w:after="0" w:line="240" w:lineRule="auto"/>
              <w:jc w:val="right"/>
              <w:rPr>
                <w:rFonts w:ascii="Times New Roman" w:eastAsia="Times New Roman" w:hAnsi="Times New Roman" w:cs="Times New Roman"/>
                <w:color w:val="000000"/>
                <w:sz w:val="20"/>
                <w:szCs w:val="20"/>
              </w:rPr>
            </w:pPr>
            <w:r w:rsidRPr="00F105EF">
              <w:rPr>
                <w:rFonts w:ascii="Times New Roman" w:eastAsia="Times New Roman" w:hAnsi="Times New Roman" w:cs="Times New Roman"/>
                <w:color w:val="000000"/>
                <w:sz w:val="20"/>
                <w:szCs w:val="20"/>
              </w:rPr>
              <w:t>12434</w:t>
            </w:r>
          </w:p>
        </w:tc>
        <w:tc>
          <w:tcPr>
            <w:tcW w:w="455" w:type="pct"/>
            <w:shd w:val="clear" w:color="auto" w:fill="auto"/>
            <w:noWrap/>
            <w:vAlign w:val="bottom"/>
            <w:hideMark/>
          </w:tcPr>
          <w:p w:rsidR="00F105EF" w:rsidRPr="00F105EF" w:rsidRDefault="00F105EF" w:rsidP="00F105EF">
            <w:pPr>
              <w:spacing w:after="0" w:line="240" w:lineRule="auto"/>
              <w:jc w:val="right"/>
              <w:rPr>
                <w:rFonts w:ascii="Times New Roman" w:eastAsia="Times New Roman" w:hAnsi="Times New Roman" w:cs="Times New Roman"/>
                <w:color w:val="000000"/>
                <w:sz w:val="20"/>
                <w:szCs w:val="20"/>
              </w:rPr>
            </w:pPr>
            <w:r w:rsidRPr="00F105EF">
              <w:rPr>
                <w:rFonts w:ascii="Times New Roman" w:eastAsia="Times New Roman" w:hAnsi="Times New Roman" w:cs="Times New Roman"/>
                <w:color w:val="000000"/>
                <w:sz w:val="20"/>
                <w:szCs w:val="20"/>
              </w:rPr>
              <w:t>12297</w:t>
            </w:r>
          </w:p>
        </w:tc>
        <w:tc>
          <w:tcPr>
            <w:tcW w:w="455" w:type="pct"/>
            <w:shd w:val="clear" w:color="auto" w:fill="auto"/>
            <w:noWrap/>
            <w:vAlign w:val="bottom"/>
            <w:hideMark/>
          </w:tcPr>
          <w:p w:rsidR="00F105EF" w:rsidRPr="00F105EF" w:rsidRDefault="00F105EF" w:rsidP="00F105EF">
            <w:pPr>
              <w:spacing w:after="0" w:line="240" w:lineRule="auto"/>
              <w:jc w:val="right"/>
              <w:rPr>
                <w:rFonts w:ascii="Times New Roman" w:eastAsia="Times New Roman" w:hAnsi="Times New Roman" w:cs="Times New Roman"/>
                <w:color w:val="000000"/>
                <w:sz w:val="20"/>
                <w:szCs w:val="20"/>
              </w:rPr>
            </w:pPr>
            <w:r w:rsidRPr="00F105EF">
              <w:rPr>
                <w:rFonts w:ascii="Times New Roman" w:eastAsia="Times New Roman" w:hAnsi="Times New Roman" w:cs="Times New Roman"/>
                <w:color w:val="000000"/>
                <w:sz w:val="20"/>
                <w:szCs w:val="20"/>
              </w:rPr>
              <w:t>12198</w:t>
            </w:r>
          </w:p>
        </w:tc>
        <w:tc>
          <w:tcPr>
            <w:tcW w:w="455" w:type="pct"/>
            <w:shd w:val="clear" w:color="auto" w:fill="auto"/>
            <w:noWrap/>
            <w:vAlign w:val="bottom"/>
            <w:hideMark/>
          </w:tcPr>
          <w:p w:rsidR="00F105EF" w:rsidRPr="00F105EF" w:rsidRDefault="00F105EF" w:rsidP="00F105EF">
            <w:pPr>
              <w:spacing w:after="0" w:line="240" w:lineRule="auto"/>
              <w:jc w:val="right"/>
              <w:rPr>
                <w:rFonts w:ascii="Times New Roman" w:eastAsia="Times New Roman" w:hAnsi="Times New Roman" w:cs="Times New Roman"/>
                <w:color w:val="000000"/>
                <w:sz w:val="20"/>
                <w:szCs w:val="20"/>
              </w:rPr>
            </w:pPr>
            <w:r w:rsidRPr="00F105EF">
              <w:rPr>
                <w:rFonts w:ascii="Times New Roman" w:eastAsia="Times New Roman" w:hAnsi="Times New Roman" w:cs="Times New Roman"/>
                <w:color w:val="000000"/>
                <w:sz w:val="20"/>
                <w:szCs w:val="20"/>
              </w:rPr>
              <w:t>12065</w:t>
            </w:r>
          </w:p>
        </w:tc>
        <w:tc>
          <w:tcPr>
            <w:tcW w:w="455" w:type="pct"/>
            <w:shd w:val="clear" w:color="auto" w:fill="auto"/>
            <w:noWrap/>
            <w:vAlign w:val="bottom"/>
            <w:hideMark/>
          </w:tcPr>
          <w:p w:rsidR="00F105EF" w:rsidRPr="00F105EF" w:rsidRDefault="00F105EF" w:rsidP="00F105EF">
            <w:pPr>
              <w:spacing w:after="0" w:line="240" w:lineRule="auto"/>
              <w:jc w:val="right"/>
              <w:rPr>
                <w:rFonts w:ascii="Times New Roman" w:eastAsia="Times New Roman" w:hAnsi="Times New Roman" w:cs="Times New Roman"/>
                <w:color w:val="000000"/>
                <w:sz w:val="20"/>
                <w:szCs w:val="20"/>
              </w:rPr>
            </w:pPr>
            <w:r w:rsidRPr="00F105EF">
              <w:rPr>
                <w:rFonts w:ascii="Times New Roman" w:eastAsia="Times New Roman" w:hAnsi="Times New Roman" w:cs="Times New Roman"/>
                <w:color w:val="000000"/>
                <w:sz w:val="20"/>
                <w:szCs w:val="20"/>
              </w:rPr>
              <w:t>11998</w:t>
            </w:r>
          </w:p>
        </w:tc>
        <w:tc>
          <w:tcPr>
            <w:tcW w:w="450" w:type="pct"/>
            <w:shd w:val="clear" w:color="auto" w:fill="auto"/>
            <w:noWrap/>
            <w:vAlign w:val="bottom"/>
            <w:hideMark/>
          </w:tcPr>
          <w:p w:rsidR="00F105EF" w:rsidRPr="00F105EF" w:rsidRDefault="00F105EF" w:rsidP="00F105EF">
            <w:pPr>
              <w:spacing w:after="0" w:line="240" w:lineRule="auto"/>
              <w:jc w:val="right"/>
              <w:rPr>
                <w:rFonts w:ascii="Times New Roman" w:eastAsia="Times New Roman" w:hAnsi="Times New Roman" w:cs="Times New Roman"/>
                <w:color w:val="000000"/>
                <w:sz w:val="20"/>
                <w:szCs w:val="20"/>
              </w:rPr>
            </w:pPr>
            <w:r w:rsidRPr="00F105EF">
              <w:rPr>
                <w:rFonts w:ascii="Times New Roman" w:eastAsia="Times New Roman" w:hAnsi="Times New Roman" w:cs="Times New Roman"/>
                <w:color w:val="000000"/>
                <w:sz w:val="20"/>
                <w:szCs w:val="20"/>
              </w:rPr>
              <w:t>12385</w:t>
            </w:r>
          </w:p>
        </w:tc>
      </w:tr>
      <w:tr w:rsidR="00F105EF" w:rsidRPr="00F105EF" w:rsidTr="00FF6248">
        <w:trPr>
          <w:trHeight w:val="300"/>
        </w:trPr>
        <w:tc>
          <w:tcPr>
            <w:tcW w:w="567" w:type="pct"/>
            <w:shd w:val="clear" w:color="auto" w:fill="FFFF99"/>
          </w:tcPr>
          <w:p w:rsidR="00F105EF" w:rsidRPr="00F105EF" w:rsidRDefault="00F105EF" w:rsidP="00F105EF">
            <w:pPr>
              <w:spacing w:after="0" w:line="240" w:lineRule="auto"/>
              <w:jc w:val="right"/>
              <w:rPr>
                <w:rFonts w:ascii="Times New Roman" w:eastAsia="Times New Roman" w:hAnsi="Times New Roman" w:cs="Times New Roman"/>
                <w:b/>
                <w:color w:val="000000"/>
                <w:sz w:val="20"/>
                <w:szCs w:val="20"/>
                <w:lang w:val="bg-BG"/>
              </w:rPr>
            </w:pPr>
            <w:r w:rsidRPr="00F105EF">
              <w:rPr>
                <w:rFonts w:ascii="Times New Roman" w:eastAsia="Times New Roman" w:hAnsi="Times New Roman" w:cs="Times New Roman"/>
                <w:b/>
                <w:color w:val="000000"/>
                <w:sz w:val="20"/>
                <w:szCs w:val="20"/>
                <w:lang w:val="bg-BG"/>
              </w:rPr>
              <w:t xml:space="preserve">Жени </w:t>
            </w:r>
          </w:p>
        </w:tc>
        <w:tc>
          <w:tcPr>
            <w:tcW w:w="372" w:type="pct"/>
            <w:shd w:val="clear" w:color="auto" w:fill="auto"/>
            <w:noWrap/>
            <w:vAlign w:val="bottom"/>
            <w:hideMark/>
          </w:tcPr>
          <w:p w:rsidR="00F105EF" w:rsidRPr="00F105EF" w:rsidRDefault="00F105EF" w:rsidP="00F105EF">
            <w:pPr>
              <w:spacing w:after="0" w:line="240" w:lineRule="auto"/>
              <w:jc w:val="right"/>
              <w:rPr>
                <w:rFonts w:ascii="Times New Roman" w:eastAsia="Times New Roman" w:hAnsi="Times New Roman" w:cs="Times New Roman"/>
                <w:color w:val="000000"/>
                <w:sz w:val="20"/>
                <w:szCs w:val="20"/>
              </w:rPr>
            </w:pPr>
            <w:r w:rsidRPr="00F105EF">
              <w:rPr>
                <w:rFonts w:ascii="Times New Roman" w:eastAsia="Times New Roman" w:hAnsi="Times New Roman" w:cs="Times New Roman"/>
                <w:color w:val="000000"/>
                <w:sz w:val="20"/>
                <w:szCs w:val="20"/>
              </w:rPr>
              <w:t>7836</w:t>
            </w:r>
          </w:p>
        </w:tc>
        <w:tc>
          <w:tcPr>
            <w:tcW w:w="424" w:type="pct"/>
            <w:shd w:val="clear" w:color="auto" w:fill="auto"/>
            <w:noWrap/>
            <w:vAlign w:val="bottom"/>
            <w:hideMark/>
          </w:tcPr>
          <w:p w:rsidR="00F105EF" w:rsidRPr="00F105EF" w:rsidRDefault="00F105EF" w:rsidP="00F105EF">
            <w:pPr>
              <w:spacing w:after="0" w:line="240" w:lineRule="auto"/>
              <w:jc w:val="right"/>
              <w:rPr>
                <w:rFonts w:ascii="Times New Roman" w:eastAsia="Times New Roman" w:hAnsi="Times New Roman" w:cs="Times New Roman"/>
                <w:color w:val="000000"/>
                <w:sz w:val="20"/>
                <w:szCs w:val="20"/>
              </w:rPr>
            </w:pPr>
            <w:r w:rsidRPr="00F105EF">
              <w:rPr>
                <w:rFonts w:ascii="Times New Roman" w:eastAsia="Times New Roman" w:hAnsi="Times New Roman" w:cs="Times New Roman"/>
                <w:color w:val="000000"/>
                <w:sz w:val="20"/>
                <w:szCs w:val="20"/>
              </w:rPr>
              <w:t>7758</w:t>
            </w:r>
          </w:p>
        </w:tc>
        <w:tc>
          <w:tcPr>
            <w:tcW w:w="455" w:type="pct"/>
            <w:shd w:val="clear" w:color="auto" w:fill="auto"/>
            <w:noWrap/>
            <w:vAlign w:val="bottom"/>
            <w:hideMark/>
          </w:tcPr>
          <w:p w:rsidR="00F105EF" w:rsidRPr="00F105EF" w:rsidRDefault="00F105EF" w:rsidP="00F105EF">
            <w:pPr>
              <w:spacing w:after="0" w:line="240" w:lineRule="auto"/>
              <w:jc w:val="right"/>
              <w:rPr>
                <w:rFonts w:ascii="Times New Roman" w:eastAsia="Times New Roman" w:hAnsi="Times New Roman" w:cs="Times New Roman"/>
                <w:color w:val="000000"/>
                <w:sz w:val="20"/>
                <w:szCs w:val="20"/>
              </w:rPr>
            </w:pPr>
            <w:r w:rsidRPr="00F105EF">
              <w:rPr>
                <w:rFonts w:ascii="Times New Roman" w:eastAsia="Times New Roman" w:hAnsi="Times New Roman" w:cs="Times New Roman"/>
                <w:color w:val="000000"/>
                <w:sz w:val="20"/>
                <w:szCs w:val="20"/>
              </w:rPr>
              <w:t>7676</w:t>
            </w:r>
          </w:p>
        </w:tc>
        <w:tc>
          <w:tcPr>
            <w:tcW w:w="455" w:type="pct"/>
            <w:shd w:val="clear" w:color="auto" w:fill="auto"/>
            <w:noWrap/>
            <w:vAlign w:val="bottom"/>
            <w:hideMark/>
          </w:tcPr>
          <w:p w:rsidR="00F105EF" w:rsidRPr="00F105EF" w:rsidRDefault="00F105EF" w:rsidP="00F105EF">
            <w:pPr>
              <w:spacing w:after="0" w:line="240" w:lineRule="auto"/>
              <w:jc w:val="right"/>
              <w:rPr>
                <w:rFonts w:ascii="Times New Roman" w:eastAsia="Times New Roman" w:hAnsi="Times New Roman" w:cs="Times New Roman"/>
                <w:color w:val="000000"/>
                <w:sz w:val="20"/>
                <w:szCs w:val="20"/>
              </w:rPr>
            </w:pPr>
            <w:r w:rsidRPr="00F105EF">
              <w:rPr>
                <w:rFonts w:ascii="Times New Roman" w:eastAsia="Times New Roman" w:hAnsi="Times New Roman" w:cs="Times New Roman"/>
                <w:color w:val="000000"/>
                <w:sz w:val="20"/>
                <w:szCs w:val="20"/>
              </w:rPr>
              <w:t>7572</w:t>
            </w:r>
          </w:p>
        </w:tc>
        <w:tc>
          <w:tcPr>
            <w:tcW w:w="455" w:type="pct"/>
            <w:shd w:val="clear" w:color="auto" w:fill="auto"/>
            <w:noWrap/>
            <w:vAlign w:val="bottom"/>
            <w:hideMark/>
          </w:tcPr>
          <w:p w:rsidR="00F105EF" w:rsidRPr="00F105EF" w:rsidRDefault="00F105EF" w:rsidP="00F105EF">
            <w:pPr>
              <w:spacing w:after="0" w:line="240" w:lineRule="auto"/>
              <w:jc w:val="right"/>
              <w:rPr>
                <w:rFonts w:ascii="Times New Roman" w:eastAsia="Times New Roman" w:hAnsi="Times New Roman" w:cs="Times New Roman"/>
                <w:color w:val="000000"/>
                <w:sz w:val="20"/>
                <w:szCs w:val="20"/>
              </w:rPr>
            </w:pPr>
            <w:r w:rsidRPr="00F105EF">
              <w:rPr>
                <w:rFonts w:ascii="Times New Roman" w:eastAsia="Times New Roman" w:hAnsi="Times New Roman" w:cs="Times New Roman"/>
                <w:color w:val="000000"/>
                <w:sz w:val="20"/>
                <w:szCs w:val="20"/>
              </w:rPr>
              <w:t>7543</w:t>
            </w:r>
          </w:p>
        </w:tc>
        <w:tc>
          <w:tcPr>
            <w:tcW w:w="455" w:type="pct"/>
            <w:shd w:val="clear" w:color="auto" w:fill="auto"/>
            <w:noWrap/>
            <w:vAlign w:val="bottom"/>
            <w:hideMark/>
          </w:tcPr>
          <w:p w:rsidR="00F105EF" w:rsidRPr="00F105EF" w:rsidRDefault="00F105EF" w:rsidP="00F105EF">
            <w:pPr>
              <w:spacing w:after="0" w:line="240" w:lineRule="auto"/>
              <w:jc w:val="right"/>
              <w:rPr>
                <w:rFonts w:ascii="Times New Roman" w:eastAsia="Times New Roman" w:hAnsi="Times New Roman" w:cs="Times New Roman"/>
                <w:color w:val="000000"/>
                <w:sz w:val="20"/>
                <w:szCs w:val="20"/>
              </w:rPr>
            </w:pPr>
            <w:r w:rsidRPr="00F105EF">
              <w:rPr>
                <w:rFonts w:ascii="Times New Roman" w:eastAsia="Times New Roman" w:hAnsi="Times New Roman" w:cs="Times New Roman"/>
                <w:color w:val="000000"/>
                <w:sz w:val="20"/>
                <w:szCs w:val="20"/>
              </w:rPr>
              <w:t>7442</w:t>
            </w:r>
          </w:p>
        </w:tc>
        <w:tc>
          <w:tcPr>
            <w:tcW w:w="455" w:type="pct"/>
            <w:shd w:val="clear" w:color="auto" w:fill="auto"/>
            <w:noWrap/>
            <w:vAlign w:val="bottom"/>
            <w:hideMark/>
          </w:tcPr>
          <w:p w:rsidR="00F105EF" w:rsidRPr="00F105EF" w:rsidRDefault="00F105EF" w:rsidP="00F105EF">
            <w:pPr>
              <w:spacing w:after="0" w:line="240" w:lineRule="auto"/>
              <w:jc w:val="right"/>
              <w:rPr>
                <w:rFonts w:ascii="Times New Roman" w:eastAsia="Times New Roman" w:hAnsi="Times New Roman" w:cs="Times New Roman"/>
                <w:color w:val="000000"/>
                <w:sz w:val="20"/>
                <w:szCs w:val="20"/>
              </w:rPr>
            </w:pPr>
            <w:r w:rsidRPr="00F105EF">
              <w:rPr>
                <w:rFonts w:ascii="Times New Roman" w:eastAsia="Times New Roman" w:hAnsi="Times New Roman" w:cs="Times New Roman"/>
                <w:color w:val="000000"/>
                <w:sz w:val="20"/>
                <w:szCs w:val="20"/>
              </w:rPr>
              <w:t>7383</w:t>
            </w:r>
          </w:p>
        </w:tc>
        <w:tc>
          <w:tcPr>
            <w:tcW w:w="455" w:type="pct"/>
            <w:shd w:val="clear" w:color="auto" w:fill="auto"/>
            <w:noWrap/>
            <w:vAlign w:val="bottom"/>
            <w:hideMark/>
          </w:tcPr>
          <w:p w:rsidR="00F105EF" w:rsidRPr="00F105EF" w:rsidRDefault="00F105EF" w:rsidP="00F105EF">
            <w:pPr>
              <w:spacing w:after="0" w:line="240" w:lineRule="auto"/>
              <w:jc w:val="right"/>
              <w:rPr>
                <w:rFonts w:ascii="Times New Roman" w:eastAsia="Times New Roman" w:hAnsi="Times New Roman" w:cs="Times New Roman"/>
                <w:color w:val="000000"/>
                <w:sz w:val="20"/>
                <w:szCs w:val="20"/>
              </w:rPr>
            </w:pPr>
            <w:r w:rsidRPr="00F105EF">
              <w:rPr>
                <w:rFonts w:ascii="Times New Roman" w:eastAsia="Times New Roman" w:hAnsi="Times New Roman" w:cs="Times New Roman"/>
                <w:color w:val="000000"/>
                <w:sz w:val="20"/>
                <w:szCs w:val="20"/>
              </w:rPr>
              <w:t>7322</w:t>
            </w:r>
          </w:p>
        </w:tc>
        <w:tc>
          <w:tcPr>
            <w:tcW w:w="455" w:type="pct"/>
            <w:shd w:val="clear" w:color="auto" w:fill="auto"/>
            <w:noWrap/>
            <w:vAlign w:val="bottom"/>
            <w:hideMark/>
          </w:tcPr>
          <w:p w:rsidR="00F105EF" w:rsidRPr="00F105EF" w:rsidRDefault="00F105EF" w:rsidP="00F105EF">
            <w:pPr>
              <w:spacing w:after="0" w:line="240" w:lineRule="auto"/>
              <w:jc w:val="right"/>
              <w:rPr>
                <w:rFonts w:ascii="Times New Roman" w:eastAsia="Times New Roman" w:hAnsi="Times New Roman" w:cs="Times New Roman"/>
                <w:color w:val="000000"/>
                <w:sz w:val="20"/>
                <w:szCs w:val="20"/>
              </w:rPr>
            </w:pPr>
            <w:r w:rsidRPr="00F105EF">
              <w:rPr>
                <w:rFonts w:ascii="Times New Roman" w:eastAsia="Times New Roman" w:hAnsi="Times New Roman" w:cs="Times New Roman"/>
                <w:color w:val="000000"/>
                <w:sz w:val="20"/>
                <w:szCs w:val="20"/>
              </w:rPr>
              <w:t>7288</w:t>
            </w:r>
          </w:p>
        </w:tc>
        <w:tc>
          <w:tcPr>
            <w:tcW w:w="450" w:type="pct"/>
            <w:shd w:val="clear" w:color="auto" w:fill="auto"/>
            <w:noWrap/>
            <w:vAlign w:val="bottom"/>
            <w:hideMark/>
          </w:tcPr>
          <w:p w:rsidR="00F105EF" w:rsidRPr="00F105EF" w:rsidRDefault="00F105EF" w:rsidP="00F105EF">
            <w:pPr>
              <w:spacing w:after="0" w:line="240" w:lineRule="auto"/>
              <w:jc w:val="right"/>
              <w:rPr>
                <w:rFonts w:ascii="Times New Roman" w:eastAsia="Times New Roman" w:hAnsi="Times New Roman" w:cs="Times New Roman"/>
                <w:color w:val="000000"/>
                <w:sz w:val="20"/>
                <w:szCs w:val="20"/>
              </w:rPr>
            </w:pPr>
            <w:r w:rsidRPr="00F105EF">
              <w:rPr>
                <w:rFonts w:ascii="Times New Roman" w:eastAsia="Times New Roman" w:hAnsi="Times New Roman" w:cs="Times New Roman"/>
                <w:color w:val="000000"/>
                <w:sz w:val="20"/>
                <w:szCs w:val="20"/>
              </w:rPr>
              <w:t>7477</w:t>
            </w:r>
          </w:p>
        </w:tc>
      </w:tr>
    </w:tbl>
    <w:p w:rsidR="00714A90" w:rsidRPr="00714A90" w:rsidRDefault="00714A90" w:rsidP="00714A90">
      <w:pPr>
        <w:spacing w:after="0" w:line="240" w:lineRule="auto"/>
        <w:ind w:left="6372" w:firstLine="708"/>
        <w:jc w:val="both"/>
        <w:rPr>
          <w:rFonts w:ascii="Times New Roman" w:eastAsia="Times New Roman" w:hAnsi="Times New Roman" w:cs="Times New Roman"/>
          <w:color w:val="000000"/>
          <w:sz w:val="24"/>
          <w:szCs w:val="24"/>
          <w:lang w:val="bg-BG" w:eastAsia="bg-BG"/>
        </w:rPr>
      </w:pPr>
      <w:r w:rsidRPr="00714A90">
        <w:rPr>
          <w:rFonts w:ascii="Times New Roman" w:eastAsia="MS Mincho" w:hAnsi="Times New Roman" w:cs="Times New Roman"/>
          <w:i/>
          <w:spacing w:val="4"/>
          <w:sz w:val="18"/>
          <w:szCs w:val="18"/>
          <w:lang w:val="bg-BG" w:eastAsia="ja-JP"/>
        </w:rPr>
        <w:t>Източник: НСИ,2020 г.</w:t>
      </w:r>
    </w:p>
    <w:p w:rsidR="00714A90" w:rsidRPr="00714A90" w:rsidRDefault="00714A90" w:rsidP="00714A90">
      <w:pPr>
        <w:spacing w:after="0" w:line="240" w:lineRule="auto"/>
        <w:jc w:val="both"/>
        <w:rPr>
          <w:rFonts w:ascii="Times New Roman" w:eastAsia="MS Mincho" w:hAnsi="Times New Roman" w:cs="Times New Roman"/>
          <w:bCs/>
          <w:sz w:val="24"/>
          <w:szCs w:val="24"/>
          <w:lang w:val="bg-BG" w:eastAsia="ja-JP"/>
        </w:rPr>
      </w:pPr>
      <w:r w:rsidRPr="00714A90">
        <w:rPr>
          <w:rFonts w:ascii="Times New Roman" w:eastAsia="MS Mincho" w:hAnsi="Times New Roman" w:cs="Times New Roman"/>
          <w:bCs/>
          <w:sz w:val="24"/>
          <w:szCs w:val="24"/>
          <w:lang w:val="bg-BG" w:eastAsia="ja-JP"/>
        </w:rPr>
        <w:t>В периода 2009-2018г.  постоянното население на община Садово намалява с 7,41 % от 15 714  души на 14 504 души.</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Съществен проблем по отношение устойчивото развитие на общината е струпването на населението в по-привлекателните райони и обезлюдяването на по-слабо</w:t>
      </w:r>
      <w:r w:rsidRPr="00714A90">
        <w:rPr>
          <w:rFonts w:ascii="Times New Roman" w:eastAsia="MS Mincho" w:hAnsi="Times New Roman" w:cs="Times New Roman"/>
          <w:color w:val="00B050"/>
          <w:sz w:val="24"/>
          <w:szCs w:val="24"/>
          <w:lang w:val="bg-BG" w:eastAsia="ja-JP"/>
        </w:rPr>
        <w:t xml:space="preserve"> </w:t>
      </w:r>
      <w:r w:rsidRPr="00714A90">
        <w:rPr>
          <w:rFonts w:ascii="Times New Roman" w:eastAsia="MS Mincho" w:hAnsi="Times New Roman" w:cs="Times New Roman"/>
          <w:sz w:val="24"/>
          <w:szCs w:val="24"/>
          <w:lang w:val="bg-BG" w:eastAsia="ja-JP"/>
        </w:rPr>
        <w:t xml:space="preserve">развитите, особено в условията на икономическа криза. В този контекст, общинската политика трябва да се насочи към подобряването на условията за живеене и бизнес в общината, където сега се наблюдава отлив на население, с оглед задържането на населението и по-добро използване на вътрешен потенциал за развитие. </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 xml:space="preserve">Община Садово има 12 населени места с общо население </w:t>
      </w:r>
      <w:r w:rsidR="009234F9">
        <w:rPr>
          <w:rFonts w:ascii="Times New Roman" w:eastAsia="Times New Roman" w:hAnsi="Times New Roman" w:cs="Times New Roman"/>
          <w:color w:val="000000"/>
          <w:sz w:val="24"/>
          <w:szCs w:val="24"/>
          <w:lang w:val="bg-BG" w:eastAsia="bg-BG"/>
        </w:rPr>
        <w:t>14 841</w:t>
      </w:r>
      <w:r w:rsidR="009234F9">
        <w:rPr>
          <w:rFonts w:ascii="Times New Roman" w:eastAsia="MS Mincho" w:hAnsi="Times New Roman" w:cs="Times New Roman"/>
          <w:sz w:val="24"/>
          <w:szCs w:val="24"/>
          <w:lang w:val="bg-BG" w:eastAsia="ja-JP"/>
        </w:rPr>
        <w:t xml:space="preserve"> жители (31.12.20</w:t>
      </w:r>
      <w:r w:rsidRPr="00714A90">
        <w:rPr>
          <w:rFonts w:ascii="Times New Roman" w:eastAsia="MS Mincho" w:hAnsi="Times New Roman" w:cs="Times New Roman"/>
          <w:sz w:val="24"/>
          <w:szCs w:val="24"/>
          <w:lang w:val="bg-BG" w:eastAsia="ja-JP"/>
        </w:rPr>
        <w:t xml:space="preserve">г.) от които единствения град е Садово. Най – многобройно е </w:t>
      </w:r>
      <w:r w:rsidR="009234F9">
        <w:rPr>
          <w:rFonts w:ascii="Times New Roman" w:eastAsia="MS Mincho" w:hAnsi="Times New Roman" w:cs="Times New Roman"/>
          <w:sz w:val="24"/>
          <w:szCs w:val="24"/>
          <w:lang w:val="bg-BG" w:eastAsia="ja-JP"/>
        </w:rPr>
        <w:t>населението на с. Болярци - 2670, а най – малко   280</w:t>
      </w:r>
      <w:r w:rsidRPr="00714A90">
        <w:rPr>
          <w:rFonts w:ascii="Times New Roman" w:eastAsia="MS Mincho" w:hAnsi="Times New Roman" w:cs="Times New Roman"/>
          <w:sz w:val="24"/>
          <w:szCs w:val="24"/>
          <w:lang w:val="bg-BG" w:eastAsia="ja-JP"/>
        </w:rPr>
        <w:t xml:space="preserve"> са жителите на с. Ахматово.</w:t>
      </w:r>
    </w:p>
    <w:p w:rsidR="00714A90" w:rsidRPr="00714A90" w:rsidRDefault="00714A90" w:rsidP="00714A90">
      <w:pPr>
        <w:spacing w:after="0" w:line="240" w:lineRule="auto"/>
        <w:jc w:val="both"/>
        <w:rPr>
          <w:rFonts w:ascii="Times New Roman" w:eastAsia="MS Mincho" w:hAnsi="Times New Roman" w:cs="Times New Roman"/>
          <w:b/>
          <w:lang w:val="bg-BG" w:eastAsia="ja-JP"/>
        </w:rPr>
      </w:pPr>
      <w:r w:rsidRPr="00714A90">
        <w:rPr>
          <w:rFonts w:ascii="Times New Roman" w:eastAsia="MS Mincho" w:hAnsi="Times New Roman" w:cs="Times New Roman"/>
          <w:b/>
          <w:lang w:val="bg-BG" w:eastAsia="ja-JP"/>
        </w:rPr>
        <w:t>Население в община Садово по населени места: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786"/>
        <w:gridCol w:w="785"/>
        <w:gridCol w:w="785"/>
        <w:gridCol w:w="785"/>
        <w:gridCol w:w="785"/>
        <w:gridCol w:w="785"/>
        <w:gridCol w:w="785"/>
        <w:gridCol w:w="785"/>
        <w:gridCol w:w="785"/>
        <w:gridCol w:w="783"/>
      </w:tblGrid>
      <w:tr w:rsidR="009234F9" w:rsidRPr="009234F9" w:rsidTr="009234F9">
        <w:trPr>
          <w:trHeight w:val="300"/>
        </w:trPr>
        <w:tc>
          <w:tcPr>
            <w:tcW w:w="921" w:type="pct"/>
            <w:shd w:val="clear" w:color="auto" w:fill="FFFF99"/>
            <w:vAlign w:val="center"/>
          </w:tcPr>
          <w:p w:rsidR="009234F9" w:rsidRPr="000C4812" w:rsidRDefault="009234F9" w:rsidP="009234F9">
            <w:pPr>
              <w:spacing w:after="0" w:line="240" w:lineRule="auto"/>
              <w:rPr>
                <w:rFonts w:ascii="Times New Roman" w:eastAsia="Times New Roman" w:hAnsi="Times New Roman" w:cs="Times New Roman"/>
                <w:b/>
                <w:color w:val="000000"/>
                <w:sz w:val="20"/>
                <w:szCs w:val="20"/>
                <w:lang w:val="bg-BG"/>
              </w:rPr>
            </w:pPr>
          </w:p>
        </w:tc>
        <w:tc>
          <w:tcPr>
            <w:tcW w:w="408" w:type="pct"/>
            <w:shd w:val="clear" w:color="auto" w:fill="FFFF99"/>
            <w:noWrap/>
            <w:vAlign w:val="bottom"/>
          </w:tcPr>
          <w:p w:rsidR="009234F9" w:rsidRPr="009234F9" w:rsidRDefault="009234F9" w:rsidP="009234F9">
            <w:pPr>
              <w:spacing w:after="0" w:line="240" w:lineRule="auto"/>
              <w:jc w:val="right"/>
              <w:rPr>
                <w:rFonts w:ascii="Times New Roman" w:eastAsia="Times New Roman" w:hAnsi="Times New Roman" w:cs="Times New Roman"/>
                <w:b/>
                <w:color w:val="000000"/>
                <w:sz w:val="20"/>
                <w:szCs w:val="20"/>
                <w:lang w:val="bg-BG"/>
              </w:rPr>
            </w:pPr>
            <w:r w:rsidRPr="009234F9">
              <w:rPr>
                <w:rFonts w:ascii="Times New Roman" w:eastAsia="Times New Roman" w:hAnsi="Times New Roman" w:cs="Times New Roman"/>
                <w:b/>
                <w:color w:val="000000"/>
                <w:sz w:val="20"/>
                <w:szCs w:val="20"/>
                <w:lang w:val="bg-BG"/>
              </w:rPr>
              <w:t>2011</w:t>
            </w:r>
          </w:p>
        </w:tc>
        <w:tc>
          <w:tcPr>
            <w:tcW w:w="408" w:type="pct"/>
            <w:shd w:val="clear" w:color="auto" w:fill="FFFF99"/>
            <w:noWrap/>
            <w:vAlign w:val="bottom"/>
          </w:tcPr>
          <w:p w:rsidR="009234F9" w:rsidRPr="009234F9" w:rsidRDefault="009234F9" w:rsidP="009234F9">
            <w:pPr>
              <w:spacing w:after="0" w:line="240" w:lineRule="auto"/>
              <w:jc w:val="right"/>
              <w:rPr>
                <w:rFonts w:ascii="Times New Roman" w:eastAsia="Times New Roman" w:hAnsi="Times New Roman" w:cs="Times New Roman"/>
                <w:b/>
                <w:color w:val="000000"/>
                <w:sz w:val="20"/>
                <w:szCs w:val="20"/>
                <w:lang w:val="bg-BG"/>
              </w:rPr>
            </w:pPr>
            <w:r w:rsidRPr="009234F9">
              <w:rPr>
                <w:rFonts w:ascii="Times New Roman" w:eastAsia="Times New Roman" w:hAnsi="Times New Roman" w:cs="Times New Roman"/>
                <w:b/>
                <w:color w:val="000000"/>
                <w:sz w:val="20"/>
                <w:szCs w:val="20"/>
                <w:lang w:val="bg-BG"/>
              </w:rPr>
              <w:t>2012</w:t>
            </w:r>
          </w:p>
        </w:tc>
        <w:tc>
          <w:tcPr>
            <w:tcW w:w="408" w:type="pct"/>
            <w:shd w:val="clear" w:color="auto" w:fill="FFFF99"/>
            <w:noWrap/>
            <w:vAlign w:val="bottom"/>
          </w:tcPr>
          <w:p w:rsidR="009234F9" w:rsidRPr="009234F9" w:rsidRDefault="009234F9" w:rsidP="009234F9">
            <w:pPr>
              <w:spacing w:after="0" w:line="240" w:lineRule="auto"/>
              <w:jc w:val="right"/>
              <w:rPr>
                <w:rFonts w:ascii="Times New Roman" w:eastAsia="Times New Roman" w:hAnsi="Times New Roman" w:cs="Times New Roman"/>
                <w:b/>
                <w:color w:val="000000"/>
                <w:sz w:val="20"/>
                <w:szCs w:val="20"/>
                <w:lang w:val="bg-BG"/>
              </w:rPr>
            </w:pPr>
            <w:r w:rsidRPr="009234F9">
              <w:rPr>
                <w:rFonts w:ascii="Times New Roman" w:eastAsia="Times New Roman" w:hAnsi="Times New Roman" w:cs="Times New Roman"/>
                <w:b/>
                <w:color w:val="000000"/>
                <w:sz w:val="20"/>
                <w:szCs w:val="20"/>
                <w:lang w:val="bg-BG"/>
              </w:rPr>
              <w:t>2013</w:t>
            </w:r>
          </w:p>
        </w:tc>
        <w:tc>
          <w:tcPr>
            <w:tcW w:w="408" w:type="pct"/>
            <w:shd w:val="clear" w:color="auto" w:fill="FFFF99"/>
            <w:noWrap/>
            <w:vAlign w:val="bottom"/>
          </w:tcPr>
          <w:p w:rsidR="009234F9" w:rsidRPr="009234F9" w:rsidRDefault="009234F9" w:rsidP="009234F9">
            <w:pPr>
              <w:spacing w:after="0" w:line="240" w:lineRule="auto"/>
              <w:jc w:val="right"/>
              <w:rPr>
                <w:rFonts w:ascii="Times New Roman" w:eastAsia="Times New Roman" w:hAnsi="Times New Roman" w:cs="Times New Roman"/>
                <w:b/>
                <w:color w:val="000000"/>
                <w:sz w:val="20"/>
                <w:szCs w:val="20"/>
                <w:lang w:val="bg-BG"/>
              </w:rPr>
            </w:pPr>
            <w:r w:rsidRPr="009234F9">
              <w:rPr>
                <w:rFonts w:ascii="Times New Roman" w:eastAsia="Times New Roman" w:hAnsi="Times New Roman" w:cs="Times New Roman"/>
                <w:b/>
                <w:color w:val="000000"/>
                <w:sz w:val="20"/>
                <w:szCs w:val="20"/>
                <w:lang w:val="bg-BG"/>
              </w:rPr>
              <w:t>2014</w:t>
            </w:r>
          </w:p>
        </w:tc>
        <w:tc>
          <w:tcPr>
            <w:tcW w:w="408" w:type="pct"/>
            <w:shd w:val="clear" w:color="auto" w:fill="FFFF99"/>
            <w:noWrap/>
            <w:vAlign w:val="bottom"/>
          </w:tcPr>
          <w:p w:rsidR="009234F9" w:rsidRPr="009234F9" w:rsidRDefault="009234F9" w:rsidP="009234F9">
            <w:pPr>
              <w:spacing w:after="0" w:line="240" w:lineRule="auto"/>
              <w:jc w:val="right"/>
              <w:rPr>
                <w:rFonts w:ascii="Times New Roman" w:eastAsia="Times New Roman" w:hAnsi="Times New Roman" w:cs="Times New Roman"/>
                <w:b/>
                <w:color w:val="000000"/>
                <w:sz w:val="20"/>
                <w:szCs w:val="20"/>
                <w:lang w:val="bg-BG"/>
              </w:rPr>
            </w:pPr>
            <w:r w:rsidRPr="009234F9">
              <w:rPr>
                <w:rFonts w:ascii="Times New Roman" w:eastAsia="Times New Roman" w:hAnsi="Times New Roman" w:cs="Times New Roman"/>
                <w:b/>
                <w:color w:val="000000"/>
                <w:sz w:val="20"/>
                <w:szCs w:val="20"/>
                <w:lang w:val="bg-BG"/>
              </w:rPr>
              <w:t>2015</w:t>
            </w:r>
          </w:p>
        </w:tc>
        <w:tc>
          <w:tcPr>
            <w:tcW w:w="408" w:type="pct"/>
            <w:shd w:val="clear" w:color="auto" w:fill="FFFF99"/>
            <w:noWrap/>
            <w:vAlign w:val="bottom"/>
          </w:tcPr>
          <w:p w:rsidR="009234F9" w:rsidRPr="009234F9" w:rsidRDefault="009234F9" w:rsidP="009234F9">
            <w:pPr>
              <w:spacing w:after="0" w:line="240" w:lineRule="auto"/>
              <w:jc w:val="right"/>
              <w:rPr>
                <w:rFonts w:ascii="Times New Roman" w:eastAsia="Times New Roman" w:hAnsi="Times New Roman" w:cs="Times New Roman"/>
                <w:b/>
                <w:color w:val="000000"/>
                <w:sz w:val="20"/>
                <w:szCs w:val="20"/>
                <w:lang w:val="bg-BG"/>
              </w:rPr>
            </w:pPr>
            <w:r w:rsidRPr="009234F9">
              <w:rPr>
                <w:rFonts w:ascii="Times New Roman" w:eastAsia="Times New Roman" w:hAnsi="Times New Roman" w:cs="Times New Roman"/>
                <w:b/>
                <w:color w:val="000000"/>
                <w:sz w:val="20"/>
                <w:szCs w:val="20"/>
                <w:lang w:val="bg-BG"/>
              </w:rPr>
              <w:t>2016</w:t>
            </w:r>
          </w:p>
        </w:tc>
        <w:tc>
          <w:tcPr>
            <w:tcW w:w="408" w:type="pct"/>
            <w:shd w:val="clear" w:color="auto" w:fill="FFFF99"/>
            <w:noWrap/>
            <w:vAlign w:val="bottom"/>
          </w:tcPr>
          <w:p w:rsidR="009234F9" w:rsidRPr="009234F9" w:rsidRDefault="009234F9" w:rsidP="009234F9">
            <w:pPr>
              <w:spacing w:after="0" w:line="240" w:lineRule="auto"/>
              <w:jc w:val="right"/>
              <w:rPr>
                <w:rFonts w:ascii="Times New Roman" w:eastAsia="Times New Roman" w:hAnsi="Times New Roman" w:cs="Times New Roman"/>
                <w:b/>
                <w:color w:val="000000"/>
                <w:sz w:val="20"/>
                <w:szCs w:val="20"/>
                <w:lang w:val="bg-BG"/>
              </w:rPr>
            </w:pPr>
            <w:r w:rsidRPr="009234F9">
              <w:rPr>
                <w:rFonts w:ascii="Times New Roman" w:eastAsia="Times New Roman" w:hAnsi="Times New Roman" w:cs="Times New Roman"/>
                <w:b/>
                <w:color w:val="000000"/>
                <w:sz w:val="20"/>
                <w:szCs w:val="20"/>
                <w:lang w:val="bg-BG"/>
              </w:rPr>
              <w:t>2017</w:t>
            </w:r>
          </w:p>
        </w:tc>
        <w:tc>
          <w:tcPr>
            <w:tcW w:w="408" w:type="pct"/>
            <w:shd w:val="clear" w:color="auto" w:fill="FFFF99"/>
            <w:noWrap/>
            <w:vAlign w:val="bottom"/>
          </w:tcPr>
          <w:p w:rsidR="009234F9" w:rsidRPr="009234F9" w:rsidRDefault="009234F9" w:rsidP="009234F9">
            <w:pPr>
              <w:spacing w:after="0" w:line="240" w:lineRule="auto"/>
              <w:jc w:val="right"/>
              <w:rPr>
                <w:rFonts w:ascii="Times New Roman" w:eastAsia="Times New Roman" w:hAnsi="Times New Roman" w:cs="Times New Roman"/>
                <w:b/>
                <w:color w:val="000000"/>
                <w:sz w:val="20"/>
                <w:szCs w:val="20"/>
                <w:lang w:val="bg-BG"/>
              </w:rPr>
            </w:pPr>
            <w:r w:rsidRPr="009234F9">
              <w:rPr>
                <w:rFonts w:ascii="Times New Roman" w:eastAsia="Times New Roman" w:hAnsi="Times New Roman" w:cs="Times New Roman"/>
                <w:b/>
                <w:color w:val="000000"/>
                <w:sz w:val="20"/>
                <w:szCs w:val="20"/>
                <w:lang w:val="bg-BG"/>
              </w:rPr>
              <w:t>2018</w:t>
            </w:r>
          </w:p>
        </w:tc>
        <w:tc>
          <w:tcPr>
            <w:tcW w:w="408" w:type="pct"/>
            <w:shd w:val="clear" w:color="auto" w:fill="FFFF99"/>
            <w:noWrap/>
            <w:vAlign w:val="bottom"/>
          </w:tcPr>
          <w:p w:rsidR="009234F9" w:rsidRPr="009234F9" w:rsidRDefault="009234F9" w:rsidP="009234F9">
            <w:pPr>
              <w:spacing w:after="0" w:line="240" w:lineRule="auto"/>
              <w:jc w:val="right"/>
              <w:rPr>
                <w:rFonts w:ascii="Times New Roman" w:eastAsia="Times New Roman" w:hAnsi="Times New Roman" w:cs="Times New Roman"/>
                <w:b/>
                <w:color w:val="000000"/>
                <w:sz w:val="20"/>
                <w:szCs w:val="20"/>
                <w:lang w:val="bg-BG"/>
              </w:rPr>
            </w:pPr>
            <w:r w:rsidRPr="009234F9">
              <w:rPr>
                <w:rFonts w:ascii="Times New Roman" w:eastAsia="Times New Roman" w:hAnsi="Times New Roman" w:cs="Times New Roman"/>
                <w:b/>
                <w:color w:val="000000"/>
                <w:sz w:val="20"/>
                <w:szCs w:val="20"/>
                <w:lang w:val="bg-BG"/>
              </w:rPr>
              <w:t>2019</w:t>
            </w:r>
          </w:p>
        </w:tc>
        <w:tc>
          <w:tcPr>
            <w:tcW w:w="408" w:type="pct"/>
            <w:shd w:val="clear" w:color="auto" w:fill="FFFF99"/>
            <w:noWrap/>
            <w:vAlign w:val="bottom"/>
          </w:tcPr>
          <w:p w:rsidR="009234F9" w:rsidRPr="009234F9" w:rsidRDefault="009234F9" w:rsidP="009234F9">
            <w:pPr>
              <w:spacing w:after="0" w:line="240" w:lineRule="auto"/>
              <w:jc w:val="right"/>
              <w:rPr>
                <w:rFonts w:ascii="Times New Roman" w:eastAsia="Times New Roman" w:hAnsi="Times New Roman" w:cs="Times New Roman"/>
                <w:b/>
                <w:color w:val="000000"/>
                <w:sz w:val="20"/>
                <w:szCs w:val="20"/>
                <w:lang w:val="bg-BG"/>
              </w:rPr>
            </w:pPr>
            <w:r w:rsidRPr="009234F9">
              <w:rPr>
                <w:rFonts w:ascii="Times New Roman" w:eastAsia="Times New Roman" w:hAnsi="Times New Roman" w:cs="Times New Roman"/>
                <w:b/>
                <w:color w:val="000000"/>
                <w:sz w:val="20"/>
                <w:szCs w:val="20"/>
                <w:lang w:val="bg-BG"/>
              </w:rPr>
              <w:t>2020</w:t>
            </w:r>
          </w:p>
        </w:tc>
      </w:tr>
      <w:tr w:rsidR="009234F9" w:rsidRPr="009234F9" w:rsidTr="009234F9">
        <w:trPr>
          <w:trHeight w:val="300"/>
        </w:trPr>
        <w:tc>
          <w:tcPr>
            <w:tcW w:w="921" w:type="pct"/>
            <w:shd w:val="clear" w:color="auto" w:fill="auto"/>
            <w:vAlign w:val="center"/>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lang w:val="bg-BG"/>
              </w:rPr>
              <w:t xml:space="preserve">Община </w:t>
            </w:r>
            <w:r w:rsidRPr="009234F9">
              <w:rPr>
                <w:rFonts w:ascii="Times New Roman" w:eastAsia="Times New Roman" w:hAnsi="Times New Roman" w:cs="Times New Roman"/>
                <w:color w:val="000000"/>
                <w:sz w:val="20"/>
                <w:szCs w:val="20"/>
              </w:rPr>
              <w:t>Садово</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15564</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15369</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15225</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15043</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14940</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14773</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14650</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14504</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14422</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14841</w:t>
            </w:r>
          </w:p>
        </w:tc>
      </w:tr>
      <w:tr w:rsidR="009234F9" w:rsidRPr="009234F9" w:rsidTr="009234F9">
        <w:trPr>
          <w:trHeight w:val="300"/>
        </w:trPr>
        <w:tc>
          <w:tcPr>
            <w:tcW w:w="921" w:type="pct"/>
            <w:shd w:val="clear" w:color="auto" w:fill="auto"/>
            <w:vAlign w:val="center"/>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с.Ахматово</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262</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248</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254</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247</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241</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247</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264</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264</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262</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280</w:t>
            </w:r>
          </w:p>
        </w:tc>
      </w:tr>
      <w:tr w:rsidR="009234F9" w:rsidRPr="009234F9" w:rsidTr="009234F9">
        <w:trPr>
          <w:trHeight w:val="300"/>
        </w:trPr>
        <w:tc>
          <w:tcPr>
            <w:tcW w:w="921" w:type="pct"/>
            <w:shd w:val="clear" w:color="auto" w:fill="auto"/>
            <w:vAlign w:val="center"/>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с. Богданица</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682</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680</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669</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666</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651</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647</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629</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611</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590</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615</w:t>
            </w:r>
          </w:p>
        </w:tc>
      </w:tr>
      <w:tr w:rsidR="009234F9" w:rsidRPr="009234F9" w:rsidTr="009234F9">
        <w:trPr>
          <w:trHeight w:val="300"/>
        </w:trPr>
        <w:tc>
          <w:tcPr>
            <w:tcW w:w="921" w:type="pct"/>
            <w:shd w:val="clear" w:color="auto" w:fill="auto"/>
            <w:vAlign w:val="center"/>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с. Болярци</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2699</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2690</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2665</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2672</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2653</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2638</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2636</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2629</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2640</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2670</w:t>
            </w:r>
          </w:p>
        </w:tc>
      </w:tr>
      <w:tr w:rsidR="009234F9" w:rsidRPr="009234F9" w:rsidTr="009234F9">
        <w:trPr>
          <w:trHeight w:val="300"/>
        </w:trPr>
        <w:tc>
          <w:tcPr>
            <w:tcW w:w="921" w:type="pct"/>
            <w:shd w:val="clear" w:color="auto" w:fill="auto"/>
            <w:vAlign w:val="center"/>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с. Караджово</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1088</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1067</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1061</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1063</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1075</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1058</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1061</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1051</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1057</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1079</w:t>
            </w:r>
          </w:p>
        </w:tc>
      </w:tr>
      <w:tr w:rsidR="009234F9" w:rsidRPr="009234F9" w:rsidTr="009234F9">
        <w:trPr>
          <w:trHeight w:val="300"/>
        </w:trPr>
        <w:tc>
          <w:tcPr>
            <w:tcW w:w="921" w:type="pct"/>
            <w:shd w:val="clear" w:color="auto" w:fill="auto"/>
            <w:vAlign w:val="center"/>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с. Катуница</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2452</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2432</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2410</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2370</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2333</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2314</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2308</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2287</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2268</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2363</w:t>
            </w:r>
          </w:p>
        </w:tc>
      </w:tr>
      <w:tr w:rsidR="009234F9" w:rsidRPr="009234F9" w:rsidTr="009234F9">
        <w:trPr>
          <w:trHeight w:val="300"/>
        </w:trPr>
        <w:tc>
          <w:tcPr>
            <w:tcW w:w="921" w:type="pct"/>
            <w:shd w:val="clear" w:color="auto" w:fill="auto"/>
            <w:vAlign w:val="center"/>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с. Кочево</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577</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565</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551</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541</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537</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540</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527</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525</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533</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566</w:t>
            </w:r>
          </w:p>
        </w:tc>
      </w:tr>
      <w:tr w:rsidR="009234F9" w:rsidRPr="009234F9" w:rsidTr="009234F9">
        <w:trPr>
          <w:trHeight w:val="300"/>
        </w:trPr>
        <w:tc>
          <w:tcPr>
            <w:tcW w:w="921" w:type="pct"/>
            <w:shd w:val="clear" w:color="auto" w:fill="auto"/>
            <w:vAlign w:val="center"/>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с. Милево</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952</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946</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942</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922</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909</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878</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858</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833</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827</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854</w:t>
            </w:r>
          </w:p>
        </w:tc>
      </w:tr>
      <w:tr w:rsidR="009234F9" w:rsidRPr="009234F9" w:rsidTr="009234F9">
        <w:trPr>
          <w:trHeight w:val="300"/>
        </w:trPr>
        <w:tc>
          <w:tcPr>
            <w:tcW w:w="921" w:type="pct"/>
            <w:shd w:val="clear" w:color="auto" w:fill="auto"/>
            <w:vAlign w:val="center"/>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с. Моминско</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432</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431</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427</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427</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449</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441</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432</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424</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430</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435</w:t>
            </w:r>
          </w:p>
        </w:tc>
      </w:tr>
      <w:tr w:rsidR="009234F9" w:rsidRPr="009234F9" w:rsidTr="009234F9">
        <w:trPr>
          <w:trHeight w:val="300"/>
        </w:trPr>
        <w:tc>
          <w:tcPr>
            <w:tcW w:w="921" w:type="pct"/>
            <w:shd w:val="clear" w:color="auto" w:fill="auto"/>
            <w:vAlign w:val="center"/>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с. Поповица</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1452</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1403</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1369</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1331</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1286</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1268</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1248</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1225</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1202</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1244</w:t>
            </w:r>
          </w:p>
        </w:tc>
      </w:tr>
      <w:tr w:rsidR="009234F9" w:rsidRPr="009234F9" w:rsidTr="009234F9">
        <w:trPr>
          <w:trHeight w:val="300"/>
        </w:trPr>
        <w:tc>
          <w:tcPr>
            <w:tcW w:w="921" w:type="pct"/>
            <w:shd w:val="clear" w:color="auto" w:fill="auto"/>
            <w:vAlign w:val="center"/>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гр. Садово</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2571</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2568</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2544</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2502</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2506</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2476</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2452</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2439</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2424</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2456</w:t>
            </w:r>
          </w:p>
        </w:tc>
      </w:tr>
      <w:tr w:rsidR="009234F9" w:rsidRPr="009234F9" w:rsidTr="009234F9">
        <w:trPr>
          <w:trHeight w:val="300"/>
        </w:trPr>
        <w:tc>
          <w:tcPr>
            <w:tcW w:w="921" w:type="pct"/>
            <w:shd w:val="clear" w:color="auto" w:fill="auto"/>
            <w:vAlign w:val="center"/>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с. Селци</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503</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499</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500</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501</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498</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498</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487</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480</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472</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501</w:t>
            </w:r>
          </w:p>
        </w:tc>
      </w:tr>
      <w:tr w:rsidR="009234F9" w:rsidRPr="009234F9" w:rsidTr="009234F9">
        <w:trPr>
          <w:trHeight w:val="300"/>
        </w:trPr>
        <w:tc>
          <w:tcPr>
            <w:tcW w:w="921" w:type="pct"/>
            <w:shd w:val="clear" w:color="auto" w:fill="auto"/>
            <w:vAlign w:val="center"/>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с. Чешнегирово</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1894</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1840</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1833</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1801</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1802</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1768</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1748</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1736</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1717</w:t>
            </w:r>
          </w:p>
        </w:tc>
        <w:tc>
          <w:tcPr>
            <w:tcW w:w="408"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1778</w:t>
            </w:r>
          </w:p>
        </w:tc>
      </w:tr>
    </w:tbl>
    <w:p w:rsidR="009234F9" w:rsidRDefault="009234F9" w:rsidP="009234F9">
      <w:pPr>
        <w:spacing w:after="0" w:line="360" w:lineRule="auto"/>
        <w:ind w:firstLine="720"/>
        <w:jc w:val="right"/>
        <w:rPr>
          <w:rFonts w:ascii="Times New Roman" w:eastAsia="MS Mincho" w:hAnsi="Times New Roman" w:cs="Times New Roman"/>
          <w:i/>
          <w:spacing w:val="4"/>
          <w:sz w:val="18"/>
          <w:szCs w:val="18"/>
          <w:lang w:val="bg-BG" w:eastAsia="ja-JP"/>
        </w:rPr>
      </w:pPr>
      <w:r>
        <w:rPr>
          <w:rFonts w:ascii="Times New Roman" w:eastAsia="MS Mincho" w:hAnsi="Times New Roman" w:cs="Times New Roman"/>
          <w:i/>
          <w:spacing w:val="4"/>
          <w:sz w:val="18"/>
          <w:szCs w:val="18"/>
          <w:lang w:val="bg-BG" w:eastAsia="ja-JP"/>
        </w:rPr>
        <w:t>НСИ 2020г.</w:t>
      </w:r>
    </w:p>
    <w:p w:rsidR="009234F9" w:rsidRPr="009234F9" w:rsidRDefault="009234F9" w:rsidP="009234F9">
      <w:pPr>
        <w:spacing w:after="0" w:line="240" w:lineRule="auto"/>
        <w:jc w:val="both"/>
        <w:rPr>
          <w:rFonts w:ascii="Times New Roman" w:eastAsia="MS Mincho" w:hAnsi="Times New Roman" w:cs="Times New Roman"/>
          <w:i/>
          <w:spacing w:val="4"/>
          <w:sz w:val="18"/>
          <w:szCs w:val="18"/>
          <w:lang w:val="bg-BG" w:eastAsia="ja-JP"/>
        </w:rPr>
      </w:pPr>
      <w:r w:rsidRPr="009234F9">
        <w:rPr>
          <w:rFonts w:ascii="Times New Roman" w:eastAsia="MS Mincho" w:hAnsi="Times New Roman" w:cs="Times New Roman"/>
          <w:bCs/>
          <w:sz w:val="24"/>
          <w:szCs w:val="24"/>
          <w:lang w:val="bg-BG" w:eastAsia="ja-JP"/>
        </w:rPr>
        <w:t>Намаляването на населението на общината в периода 2011-2019 г. се дължи на отрицателния естествен прираст и външна миграцията. Тази ситуация може да се обясни с националните тенденции и местните характеристики на икономиката.  В 2020 г. е налице обрат с увеличение на населението, който вероятно се дължи на Ковид кризата. Увеличението е с 419 души и то се дължи на механичния прираст от 518 човека.</w:t>
      </w:r>
    </w:p>
    <w:p w:rsidR="009234F9" w:rsidRPr="009234F9" w:rsidRDefault="009234F9" w:rsidP="009234F9">
      <w:pPr>
        <w:spacing w:after="0" w:line="240" w:lineRule="auto"/>
        <w:jc w:val="both"/>
        <w:rPr>
          <w:rFonts w:ascii="Times New Roman" w:eastAsia="MS Mincho" w:hAnsi="Times New Roman" w:cs="Times New Roman"/>
          <w:sz w:val="24"/>
          <w:szCs w:val="24"/>
          <w:lang w:val="bg-BG" w:eastAsia="ja-JP"/>
        </w:rPr>
      </w:pPr>
      <w:r w:rsidRPr="009234F9">
        <w:rPr>
          <w:rFonts w:ascii="Times New Roman" w:eastAsia="MS Mincho" w:hAnsi="Times New Roman" w:cs="Times New Roman"/>
          <w:sz w:val="24"/>
          <w:szCs w:val="24"/>
          <w:lang w:val="bg-BG" w:eastAsia="ja-JP"/>
        </w:rPr>
        <w:t>Разликата между отделните населени места, очертава негативна тенденция на депопулация в малките населени места, като някой от тях са загубили по голям процент от постоянното население. Общата тенденция, която се наблюдава, е че за по-малките населени места, населението намалява с по-бързи темпове в сравние по-големите, с изключение на 2020 година. Това се дължи като на миграционните процеси, така и на по-ниската раждаемост и по-високите нива на смъртност в малките села.</w:t>
      </w:r>
    </w:p>
    <w:p w:rsidR="009234F9" w:rsidRPr="009234F9" w:rsidRDefault="009234F9" w:rsidP="009234F9">
      <w:pPr>
        <w:spacing w:after="0" w:line="240" w:lineRule="auto"/>
        <w:jc w:val="both"/>
        <w:rPr>
          <w:rFonts w:ascii="Times New Roman" w:eastAsia="MS Mincho" w:hAnsi="Times New Roman" w:cs="Times New Roman"/>
          <w:sz w:val="24"/>
          <w:szCs w:val="24"/>
          <w:lang w:val="bg-BG" w:eastAsia="ja-JP"/>
        </w:rPr>
      </w:pPr>
      <w:r w:rsidRPr="009234F9">
        <w:rPr>
          <w:rFonts w:ascii="Times New Roman" w:eastAsia="MS Mincho" w:hAnsi="Times New Roman" w:cs="Times New Roman"/>
          <w:sz w:val="24"/>
          <w:szCs w:val="24"/>
          <w:lang w:val="bg-BG" w:eastAsia="ja-JP"/>
        </w:rPr>
        <w:t xml:space="preserve">През последните пет години е регистриран по-голям брой на жените спрямо мъжете, като този превес се засилва със всяко следващо преброяване. </w:t>
      </w:r>
    </w:p>
    <w:p w:rsidR="009234F9" w:rsidRPr="009234F9" w:rsidRDefault="009234F9" w:rsidP="009234F9">
      <w:pPr>
        <w:spacing w:after="0" w:line="240" w:lineRule="auto"/>
        <w:jc w:val="both"/>
        <w:rPr>
          <w:rFonts w:ascii="Times New Roman" w:eastAsia="MS Mincho" w:hAnsi="Times New Roman" w:cs="Times New Roman"/>
          <w:color w:val="000000"/>
          <w:sz w:val="24"/>
          <w:szCs w:val="24"/>
          <w:lang w:val="ru-RU" w:eastAsia="ja-JP"/>
        </w:rPr>
      </w:pPr>
      <w:r w:rsidRPr="009234F9">
        <w:rPr>
          <w:rFonts w:ascii="Times New Roman" w:eastAsia="MS Mincho" w:hAnsi="Times New Roman" w:cs="Times New Roman"/>
          <w:color w:val="000000"/>
          <w:sz w:val="24"/>
          <w:szCs w:val="24"/>
          <w:lang w:val="ru-RU" w:eastAsia="ja-JP"/>
        </w:rPr>
        <w:t xml:space="preserve">Разглеждайки динамиката на раждаемосттта за периода 2011 – 2020 година е характерно, че </w:t>
      </w:r>
      <w:proofErr w:type="gramStart"/>
      <w:r w:rsidRPr="009234F9">
        <w:rPr>
          <w:rFonts w:ascii="Times New Roman" w:eastAsia="MS Mincho" w:hAnsi="Times New Roman" w:cs="Times New Roman"/>
          <w:color w:val="000000"/>
          <w:sz w:val="24"/>
          <w:szCs w:val="24"/>
          <w:lang w:val="ru-RU" w:eastAsia="ja-JP"/>
        </w:rPr>
        <w:t>за периода</w:t>
      </w:r>
      <w:proofErr w:type="gramEnd"/>
      <w:r w:rsidRPr="009234F9">
        <w:rPr>
          <w:rFonts w:ascii="Times New Roman" w:eastAsia="MS Mincho" w:hAnsi="Times New Roman" w:cs="Times New Roman"/>
          <w:color w:val="000000"/>
          <w:sz w:val="24"/>
          <w:szCs w:val="24"/>
          <w:lang w:val="ru-RU" w:eastAsia="ja-JP"/>
        </w:rPr>
        <w:t xml:space="preserve"> раждаемостта се запазва средно на около 153 деца годишно. Живородените на територията на общината </w:t>
      </w:r>
      <w:r w:rsidRPr="009234F9">
        <w:rPr>
          <w:rFonts w:ascii="Times New Roman" w:eastAsia="MS Mincho" w:hAnsi="Times New Roman" w:cs="Times New Roman"/>
          <w:color w:val="000000"/>
          <w:sz w:val="24"/>
          <w:szCs w:val="24"/>
          <w:lang w:val="bg-BG" w:eastAsia="ja-JP"/>
        </w:rPr>
        <w:t xml:space="preserve">за </w:t>
      </w:r>
      <w:r w:rsidRPr="009234F9">
        <w:rPr>
          <w:rFonts w:ascii="Times New Roman" w:eastAsia="MS Mincho" w:hAnsi="Times New Roman" w:cs="Times New Roman"/>
          <w:color w:val="000000"/>
          <w:sz w:val="24"/>
          <w:szCs w:val="24"/>
          <w:lang w:val="ru-RU" w:eastAsia="ja-JP"/>
        </w:rPr>
        <w:t xml:space="preserve">2020 година са </w:t>
      </w:r>
      <w:r w:rsidRPr="009234F9">
        <w:rPr>
          <w:rFonts w:ascii="Times New Roman" w:eastAsia="MS Mincho" w:hAnsi="Times New Roman" w:cs="Times New Roman"/>
          <w:color w:val="000000"/>
          <w:sz w:val="24"/>
          <w:szCs w:val="24"/>
          <w:lang w:val="bg-BG" w:eastAsia="ja-JP"/>
        </w:rPr>
        <w:t>149</w:t>
      </w:r>
      <w:r w:rsidRPr="009234F9">
        <w:rPr>
          <w:rFonts w:ascii="Times New Roman" w:eastAsia="MS Mincho" w:hAnsi="Times New Roman" w:cs="Times New Roman"/>
          <w:color w:val="000000"/>
          <w:sz w:val="24"/>
          <w:szCs w:val="24"/>
          <w:lang w:val="ru-RU" w:eastAsia="ja-JP"/>
        </w:rPr>
        <w:t>.</w:t>
      </w:r>
    </w:p>
    <w:p w:rsidR="009234F9" w:rsidRPr="00061005" w:rsidRDefault="009234F9" w:rsidP="009234F9">
      <w:pPr>
        <w:spacing w:after="0" w:line="240" w:lineRule="auto"/>
        <w:jc w:val="both"/>
        <w:rPr>
          <w:rFonts w:ascii="Times New Roman" w:eastAsia="SimSun" w:hAnsi="Times New Roman" w:cs="Times New Roman"/>
          <w:b/>
          <w:sz w:val="24"/>
          <w:szCs w:val="24"/>
          <w:lang w:val="bg-BG" w:eastAsia="bg-BG"/>
        </w:rPr>
      </w:pPr>
      <w:r w:rsidRPr="00061005">
        <w:rPr>
          <w:rFonts w:ascii="Times New Roman" w:eastAsia="SimSun" w:hAnsi="Times New Roman" w:cs="Times New Roman"/>
          <w:b/>
          <w:sz w:val="24"/>
          <w:szCs w:val="24"/>
          <w:lang w:val="bg-BG" w:eastAsia="bg-BG"/>
        </w:rPr>
        <w:t>Раждания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854"/>
        <w:gridCol w:w="852"/>
        <w:gridCol w:w="850"/>
        <w:gridCol w:w="850"/>
        <w:gridCol w:w="850"/>
        <w:gridCol w:w="850"/>
        <w:gridCol w:w="850"/>
        <w:gridCol w:w="851"/>
        <w:gridCol w:w="851"/>
        <w:gridCol w:w="851"/>
      </w:tblGrid>
      <w:tr w:rsidR="009234F9" w:rsidRPr="009234F9" w:rsidTr="009234F9">
        <w:trPr>
          <w:trHeight w:val="300"/>
        </w:trPr>
        <w:tc>
          <w:tcPr>
            <w:tcW w:w="456" w:type="pct"/>
            <w:shd w:val="clear" w:color="auto" w:fill="FFFF99"/>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lang w:val="bg-BG"/>
              </w:rPr>
            </w:pPr>
            <w:r w:rsidRPr="009234F9">
              <w:rPr>
                <w:rFonts w:ascii="Times New Roman" w:eastAsia="Times New Roman" w:hAnsi="Times New Roman" w:cs="Times New Roman"/>
                <w:b/>
                <w:color w:val="000000"/>
                <w:sz w:val="20"/>
                <w:szCs w:val="20"/>
                <w:lang w:val="bg-BG"/>
              </w:rPr>
              <w:t>година</w:t>
            </w:r>
          </w:p>
        </w:tc>
        <w:tc>
          <w:tcPr>
            <w:tcW w:w="456"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2011</w:t>
            </w:r>
          </w:p>
        </w:tc>
        <w:tc>
          <w:tcPr>
            <w:tcW w:w="455"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2012</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2013</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2014</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2015</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2016</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2017</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2018</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2019</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2020</w:t>
            </w:r>
          </w:p>
        </w:tc>
      </w:tr>
      <w:tr w:rsidR="009234F9" w:rsidRPr="009234F9" w:rsidTr="009234F9">
        <w:trPr>
          <w:trHeight w:val="300"/>
        </w:trPr>
        <w:tc>
          <w:tcPr>
            <w:tcW w:w="456" w:type="pct"/>
            <w:shd w:val="clear" w:color="auto" w:fill="FFFFFF" w:themeFill="background1"/>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lang w:val="bg-BG"/>
              </w:rPr>
            </w:pPr>
            <w:r w:rsidRPr="009234F9">
              <w:rPr>
                <w:rFonts w:ascii="Times New Roman" w:eastAsia="Times New Roman" w:hAnsi="Times New Roman" w:cs="Times New Roman"/>
                <w:b/>
                <w:color w:val="000000"/>
                <w:sz w:val="20"/>
                <w:szCs w:val="20"/>
                <w:lang w:val="bg-BG"/>
              </w:rPr>
              <w:t>раждания</w:t>
            </w:r>
          </w:p>
        </w:tc>
        <w:tc>
          <w:tcPr>
            <w:tcW w:w="456"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167</w:t>
            </w:r>
          </w:p>
        </w:tc>
        <w:tc>
          <w:tcPr>
            <w:tcW w:w="455"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148</w:t>
            </w:r>
          </w:p>
        </w:tc>
        <w:tc>
          <w:tcPr>
            <w:tcW w:w="454"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135</w:t>
            </w:r>
          </w:p>
        </w:tc>
        <w:tc>
          <w:tcPr>
            <w:tcW w:w="454"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134</w:t>
            </w:r>
          </w:p>
        </w:tc>
        <w:tc>
          <w:tcPr>
            <w:tcW w:w="454"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154</w:t>
            </w:r>
          </w:p>
        </w:tc>
        <w:tc>
          <w:tcPr>
            <w:tcW w:w="454"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157</w:t>
            </w:r>
          </w:p>
        </w:tc>
        <w:tc>
          <w:tcPr>
            <w:tcW w:w="454"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165</w:t>
            </w:r>
          </w:p>
        </w:tc>
        <w:tc>
          <w:tcPr>
            <w:tcW w:w="454"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153</w:t>
            </w:r>
          </w:p>
        </w:tc>
        <w:tc>
          <w:tcPr>
            <w:tcW w:w="454"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135</w:t>
            </w:r>
          </w:p>
        </w:tc>
        <w:tc>
          <w:tcPr>
            <w:tcW w:w="454"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149</w:t>
            </w:r>
          </w:p>
        </w:tc>
      </w:tr>
    </w:tbl>
    <w:p w:rsidR="009234F9" w:rsidRPr="009234F9" w:rsidRDefault="009234F9" w:rsidP="009234F9">
      <w:pPr>
        <w:spacing w:after="0" w:line="240" w:lineRule="auto"/>
        <w:jc w:val="both"/>
        <w:rPr>
          <w:rFonts w:ascii="Times New Roman" w:eastAsia="SimSun" w:hAnsi="Times New Roman" w:cs="Times New Roman"/>
          <w:b/>
          <w:lang w:val="bg-BG" w:eastAsia="bg-BG"/>
        </w:rPr>
      </w:pPr>
      <w:r w:rsidRPr="009234F9">
        <w:rPr>
          <w:rFonts w:ascii="Times New Roman" w:eastAsia="MS Mincho" w:hAnsi="Times New Roman" w:cs="Times New Roman"/>
          <w:color w:val="000000"/>
          <w:sz w:val="24"/>
          <w:szCs w:val="24"/>
          <w:lang w:val="ru-RU" w:eastAsia="ja-JP"/>
        </w:rPr>
        <w:t xml:space="preserve">За 2020 година починалите на територията на Община </w:t>
      </w:r>
      <w:r w:rsidRPr="009234F9">
        <w:rPr>
          <w:rFonts w:ascii="Times New Roman" w:eastAsia="MS Mincho" w:hAnsi="Times New Roman" w:cs="Times New Roman"/>
          <w:color w:val="000000"/>
          <w:sz w:val="24"/>
          <w:szCs w:val="24"/>
          <w:lang w:val="bg-BG" w:eastAsia="ja-JP"/>
        </w:rPr>
        <w:t>Садово</w:t>
      </w:r>
      <w:r w:rsidRPr="009234F9">
        <w:rPr>
          <w:rFonts w:ascii="Times New Roman" w:eastAsia="MS Mincho" w:hAnsi="Times New Roman" w:cs="Times New Roman"/>
          <w:color w:val="000000"/>
          <w:sz w:val="24"/>
          <w:szCs w:val="24"/>
          <w:lang w:val="ru-RU" w:eastAsia="ja-JP"/>
        </w:rPr>
        <w:t xml:space="preserve"> са 283, като средно годишно за периода 2011 – 2020г, умрелите са 266 ежегодно.</w:t>
      </w:r>
    </w:p>
    <w:p w:rsidR="009234F9" w:rsidRPr="00061005" w:rsidRDefault="009234F9" w:rsidP="009234F9">
      <w:pPr>
        <w:spacing w:after="0" w:line="240" w:lineRule="auto"/>
        <w:jc w:val="both"/>
        <w:rPr>
          <w:rFonts w:ascii="Times New Roman" w:eastAsia="SimSun" w:hAnsi="Times New Roman" w:cs="Times New Roman"/>
          <w:b/>
          <w:sz w:val="24"/>
          <w:szCs w:val="24"/>
          <w:lang w:val="bg-BG" w:eastAsia="bg-BG"/>
        </w:rPr>
      </w:pPr>
      <w:r w:rsidRPr="00061005">
        <w:rPr>
          <w:rFonts w:ascii="Times New Roman" w:eastAsia="SimSun" w:hAnsi="Times New Roman" w:cs="Times New Roman"/>
          <w:b/>
          <w:sz w:val="24"/>
          <w:szCs w:val="24"/>
          <w:lang w:val="bg-BG" w:eastAsia="bg-BG"/>
        </w:rPr>
        <w:t>Умирания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963"/>
        <w:gridCol w:w="962"/>
        <w:gridCol w:w="962"/>
        <w:gridCol w:w="962"/>
        <w:gridCol w:w="962"/>
        <w:gridCol w:w="962"/>
        <w:gridCol w:w="962"/>
        <w:gridCol w:w="962"/>
        <w:gridCol w:w="962"/>
      </w:tblGrid>
      <w:tr w:rsidR="009234F9" w:rsidRPr="009234F9" w:rsidTr="009234F9">
        <w:trPr>
          <w:trHeight w:val="300"/>
        </w:trPr>
        <w:tc>
          <w:tcPr>
            <w:tcW w:w="500"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2011</w:t>
            </w:r>
          </w:p>
        </w:tc>
        <w:tc>
          <w:tcPr>
            <w:tcW w:w="500"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2012</w:t>
            </w:r>
          </w:p>
        </w:tc>
        <w:tc>
          <w:tcPr>
            <w:tcW w:w="500"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2013</w:t>
            </w:r>
          </w:p>
        </w:tc>
        <w:tc>
          <w:tcPr>
            <w:tcW w:w="500"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2014</w:t>
            </w:r>
          </w:p>
        </w:tc>
        <w:tc>
          <w:tcPr>
            <w:tcW w:w="500"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2015</w:t>
            </w:r>
          </w:p>
        </w:tc>
        <w:tc>
          <w:tcPr>
            <w:tcW w:w="500"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2016</w:t>
            </w:r>
          </w:p>
        </w:tc>
        <w:tc>
          <w:tcPr>
            <w:tcW w:w="500"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2017</w:t>
            </w:r>
          </w:p>
        </w:tc>
        <w:tc>
          <w:tcPr>
            <w:tcW w:w="500"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2018</w:t>
            </w:r>
          </w:p>
        </w:tc>
        <w:tc>
          <w:tcPr>
            <w:tcW w:w="500"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2019</w:t>
            </w:r>
          </w:p>
        </w:tc>
        <w:tc>
          <w:tcPr>
            <w:tcW w:w="500"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2020</w:t>
            </w:r>
          </w:p>
        </w:tc>
      </w:tr>
      <w:tr w:rsidR="009234F9" w:rsidRPr="009234F9" w:rsidTr="009234F9">
        <w:trPr>
          <w:trHeight w:val="300"/>
        </w:trPr>
        <w:tc>
          <w:tcPr>
            <w:tcW w:w="500"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296</w:t>
            </w:r>
          </w:p>
        </w:tc>
        <w:tc>
          <w:tcPr>
            <w:tcW w:w="500"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283</w:t>
            </w:r>
          </w:p>
        </w:tc>
        <w:tc>
          <w:tcPr>
            <w:tcW w:w="500"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260</w:t>
            </w:r>
          </w:p>
        </w:tc>
        <w:tc>
          <w:tcPr>
            <w:tcW w:w="500"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288</w:t>
            </w:r>
          </w:p>
        </w:tc>
        <w:tc>
          <w:tcPr>
            <w:tcW w:w="500"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265</w:t>
            </w:r>
          </w:p>
        </w:tc>
        <w:tc>
          <w:tcPr>
            <w:tcW w:w="500"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240</w:t>
            </w:r>
          </w:p>
        </w:tc>
        <w:tc>
          <w:tcPr>
            <w:tcW w:w="500"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253</w:t>
            </w:r>
          </w:p>
        </w:tc>
        <w:tc>
          <w:tcPr>
            <w:tcW w:w="500"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251</w:t>
            </w:r>
          </w:p>
        </w:tc>
        <w:tc>
          <w:tcPr>
            <w:tcW w:w="500"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243</w:t>
            </w:r>
          </w:p>
        </w:tc>
        <w:tc>
          <w:tcPr>
            <w:tcW w:w="500"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283</w:t>
            </w:r>
          </w:p>
        </w:tc>
      </w:tr>
    </w:tbl>
    <w:p w:rsidR="009234F9" w:rsidRPr="00061005" w:rsidRDefault="009234F9" w:rsidP="009234F9">
      <w:pPr>
        <w:spacing w:after="0" w:line="240" w:lineRule="auto"/>
        <w:jc w:val="both"/>
        <w:rPr>
          <w:rFonts w:ascii="Times New Roman" w:eastAsia="SimSun" w:hAnsi="Times New Roman" w:cs="Times New Roman"/>
          <w:b/>
          <w:sz w:val="24"/>
          <w:szCs w:val="24"/>
          <w:lang w:val="bg-BG" w:eastAsia="bg-BG"/>
        </w:rPr>
      </w:pPr>
      <w:r w:rsidRPr="00061005">
        <w:rPr>
          <w:rFonts w:ascii="Times New Roman" w:eastAsia="SimSun" w:hAnsi="Times New Roman" w:cs="Times New Roman"/>
          <w:b/>
          <w:sz w:val="24"/>
          <w:szCs w:val="24"/>
          <w:lang w:val="bg-BG" w:eastAsia="bg-BG"/>
        </w:rPr>
        <w:t>Естествен прираст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842"/>
        <w:gridCol w:w="840"/>
        <w:gridCol w:w="838"/>
        <w:gridCol w:w="838"/>
        <w:gridCol w:w="838"/>
        <w:gridCol w:w="838"/>
        <w:gridCol w:w="838"/>
        <w:gridCol w:w="839"/>
        <w:gridCol w:w="839"/>
        <w:gridCol w:w="839"/>
      </w:tblGrid>
      <w:tr w:rsidR="009234F9" w:rsidRPr="009234F9" w:rsidTr="009234F9">
        <w:trPr>
          <w:trHeight w:val="300"/>
        </w:trPr>
        <w:tc>
          <w:tcPr>
            <w:tcW w:w="456" w:type="pct"/>
            <w:shd w:val="clear" w:color="auto" w:fill="FFFF99"/>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lang w:val="bg-BG"/>
              </w:rPr>
            </w:pPr>
            <w:r w:rsidRPr="009234F9">
              <w:rPr>
                <w:rFonts w:ascii="Times New Roman" w:eastAsia="Times New Roman" w:hAnsi="Times New Roman" w:cs="Times New Roman"/>
                <w:b/>
                <w:color w:val="000000"/>
                <w:sz w:val="20"/>
                <w:szCs w:val="20"/>
                <w:lang w:val="bg-BG"/>
              </w:rPr>
              <w:t xml:space="preserve">Година </w:t>
            </w:r>
          </w:p>
        </w:tc>
        <w:tc>
          <w:tcPr>
            <w:tcW w:w="456"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2011</w:t>
            </w:r>
          </w:p>
        </w:tc>
        <w:tc>
          <w:tcPr>
            <w:tcW w:w="455"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2012</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2013</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2014</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2015</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2016</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2017</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2018</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2019</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2020</w:t>
            </w:r>
          </w:p>
        </w:tc>
      </w:tr>
      <w:tr w:rsidR="009234F9" w:rsidRPr="009234F9" w:rsidTr="009234F9">
        <w:trPr>
          <w:trHeight w:val="300"/>
        </w:trPr>
        <w:tc>
          <w:tcPr>
            <w:tcW w:w="456" w:type="pct"/>
            <w:shd w:val="clear" w:color="auto" w:fill="FFFFFF" w:themeFill="background1"/>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lang w:val="bg-BG"/>
              </w:rPr>
            </w:pPr>
            <w:r w:rsidRPr="009234F9">
              <w:rPr>
                <w:rFonts w:ascii="Times New Roman" w:eastAsia="Times New Roman" w:hAnsi="Times New Roman" w:cs="Times New Roman"/>
                <w:b/>
                <w:color w:val="000000"/>
                <w:sz w:val="20"/>
                <w:szCs w:val="20"/>
                <w:lang w:val="bg-BG"/>
              </w:rPr>
              <w:t>Ествествен прираст</w:t>
            </w:r>
          </w:p>
        </w:tc>
        <w:tc>
          <w:tcPr>
            <w:tcW w:w="456"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-129</w:t>
            </w:r>
          </w:p>
        </w:tc>
        <w:tc>
          <w:tcPr>
            <w:tcW w:w="455"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-135</w:t>
            </w:r>
          </w:p>
        </w:tc>
        <w:tc>
          <w:tcPr>
            <w:tcW w:w="454"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-125</w:t>
            </w:r>
          </w:p>
        </w:tc>
        <w:tc>
          <w:tcPr>
            <w:tcW w:w="454"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-154</w:t>
            </w:r>
          </w:p>
        </w:tc>
        <w:tc>
          <w:tcPr>
            <w:tcW w:w="454"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-111</w:t>
            </w:r>
          </w:p>
        </w:tc>
        <w:tc>
          <w:tcPr>
            <w:tcW w:w="454"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-83</w:t>
            </w:r>
          </w:p>
        </w:tc>
        <w:tc>
          <w:tcPr>
            <w:tcW w:w="454"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-88</w:t>
            </w:r>
          </w:p>
        </w:tc>
        <w:tc>
          <w:tcPr>
            <w:tcW w:w="454"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-98</w:t>
            </w:r>
          </w:p>
        </w:tc>
        <w:tc>
          <w:tcPr>
            <w:tcW w:w="454"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-108</w:t>
            </w:r>
          </w:p>
        </w:tc>
        <w:tc>
          <w:tcPr>
            <w:tcW w:w="454"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-134</w:t>
            </w:r>
          </w:p>
        </w:tc>
      </w:tr>
    </w:tbl>
    <w:p w:rsidR="009234F9" w:rsidRPr="009234F9" w:rsidRDefault="009234F9" w:rsidP="009234F9">
      <w:pPr>
        <w:spacing w:after="0" w:line="240" w:lineRule="auto"/>
        <w:jc w:val="right"/>
        <w:rPr>
          <w:rFonts w:ascii="Times New Roman" w:eastAsia="MS Mincho" w:hAnsi="Times New Roman" w:cs="Times New Roman"/>
          <w:i/>
          <w:sz w:val="18"/>
          <w:szCs w:val="18"/>
          <w:lang w:val="bg-BG" w:eastAsia="ja-JP"/>
        </w:rPr>
      </w:pPr>
      <w:r w:rsidRPr="009234F9">
        <w:rPr>
          <w:rFonts w:ascii="Times New Roman" w:eastAsia="MS Mincho" w:hAnsi="Times New Roman" w:cs="Times New Roman"/>
          <w:i/>
          <w:sz w:val="18"/>
          <w:szCs w:val="18"/>
          <w:lang w:val="bg-BG" w:eastAsia="ja-JP"/>
        </w:rPr>
        <w:t>Източник: НСИ 2020г.</w:t>
      </w:r>
    </w:p>
    <w:p w:rsidR="009234F9" w:rsidRDefault="009234F9" w:rsidP="009234F9">
      <w:pPr>
        <w:spacing w:after="0" w:line="240" w:lineRule="auto"/>
        <w:jc w:val="both"/>
        <w:rPr>
          <w:rFonts w:ascii="Times New Roman" w:eastAsia="MS Mincho" w:hAnsi="Times New Roman" w:cs="Times New Roman"/>
          <w:sz w:val="24"/>
          <w:szCs w:val="24"/>
          <w:lang w:val="bg-BG" w:eastAsia="ja-JP"/>
        </w:rPr>
      </w:pPr>
      <w:r w:rsidRPr="009234F9">
        <w:rPr>
          <w:rFonts w:ascii="Times New Roman" w:eastAsia="MS Mincho" w:hAnsi="Times New Roman" w:cs="Times New Roman"/>
          <w:bCs/>
          <w:sz w:val="24"/>
          <w:szCs w:val="24"/>
          <w:lang w:val="bg-BG" w:eastAsia="ja-JP"/>
        </w:rPr>
        <w:t>Естественият прираст</w:t>
      </w:r>
      <w:r w:rsidRPr="009234F9">
        <w:rPr>
          <w:rFonts w:ascii="Times New Roman" w:eastAsia="MS Mincho" w:hAnsi="Times New Roman" w:cs="Times New Roman"/>
          <w:b/>
          <w:bCs/>
          <w:sz w:val="24"/>
          <w:szCs w:val="24"/>
          <w:lang w:val="bg-BG" w:eastAsia="ja-JP"/>
        </w:rPr>
        <w:t xml:space="preserve"> </w:t>
      </w:r>
      <w:r w:rsidRPr="009234F9">
        <w:rPr>
          <w:rFonts w:ascii="Times New Roman" w:eastAsia="MS Mincho" w:hAnsi="Times New Roman" w:cs="Times New Roman"/>
          <w:sz w:val="24"/>
          <w:szCs w:val="24"/>
          <w:lang w:val="bg-BG" w:eastAsia="ja-JP"/>
        </w:rPr>
        <w:t xml:space="preserve">през периода 2011-2020 е с отрицателна средна стойност  </w:t>
      </w:r>
      <w:r w:rsidRPr="009234F9">
        <w:rPr>
          <w:rFonts w:ascii="Times New Roman" w:eastAsia="MS Mincho" w:hAnsi="Times New Roman" w:cs="Times New Roman"/>
          <w:b/>
          <w:sz w:val="24"/>
          <w:szCs w:val="24"/>
          <w:lang w:val="bg-BG" w:eastAsia="ja-JP"/>
        </w:rPr>
        <w:t>–107</w:t>
      </w:r>
      <w:r w:rsidRPr="009234F9">
        <w:rPr>
          <w:rFonts w:ascii="Times New Roman" w:eastAsia="MS Mincho" w:hAnsi="Times New Roman" w:cs="Times New Roman"/>
          <w:sz w:val="24"/>
          <w:szCs w:val="24"/>
          <w:lang w:val="bg-BG" w:eastAsia="ja-JP"/>
        </w:rPr>
        <w:t xml:space="preserve"> души</w:t>
      </w:r>
    </w:p>
    <w:p w:rsidR="009234F9" w:rsidRPr="00061005" w:rsidRDefault="009234F9" w:rsidP="009234F9">
      <w:pPr>
        <w:spacing w:after="0" w:line="240" w:lineRule="auto"/>
        <w:jc w:val="both"/>
        <w:rPr>
          <w:rFonts w:ascii="Times New Roman" w:eastAsia="SimSun" w:hAnsi="Times New Roman" w:cs="Times New Roman"/>
          <w:b/>
          <w:sz w:val="24"/>
          <w:szCs w:val="24"/>
          <w:lang w:val="bg-BG" w:eastAsia="bg-BG"/>
        </w:rPr>
      </w:pPr>
      <w:r w:rsidRPr="00061005">
        <w:rPr>
          <w:rFonts w:ascii="Times New Roman" w:eastAsia="SimSun" w:hAnsi="Times New Roman" w:cs="Times New Roman"/>
          <w:b/>
          <w:sz w:val="24"/>
          <w:szCs w:val="24"/>
          <w:lang w:val="bg-BG" w:eastAsia="bg-BG"/>
        </w:rPr>
        <w:t>Заселени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59"/>
        <w:gridCol w:w="795"/>
        <w:gridCol w:w="876"/>
        <w:gridCol w:w="874"/>
        <w:gridCol w:w="874"/>
        <w:gridCol w:w="874"/>
        <w:gridCol w:w="874"/>
        <w:gridCol w:w="874"/>
        <w:gridCol w:w="874"/>
        <w:gridCol w:w="874"/>
        <w:gridCol w:w="874"/>
      </w:tblGrid>
      <w:tr w:rsidR="009234F9" w:rsidRPr="009234F9" w:rsidTr="009234F9">
        <w:trPr>
          <w:trHeight w:val="300"/>
        </w:trPr>
        <w:tc>
          <w:tcPr>
            <w:tcW w:w="498" w:type="pct"/>
            <w:shd w:val="clear" w:color="auto" w:fill="FFFF99"/>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lang w:val="bg-BG"/>
              </w:rPr>
            </w:pPr>
            <w:r w:rsidRPr="009234F9">
              <w:rPr>
                <w:rFonts w:ascii="Times New Roman" w:eastAsia="Times New Roman" w:hAnsi="Times New Roman" w:cs="Times New Roman"/>
                <w:b/>
                <w:color w:val="000000"/>
                <w:sz w:val="20"/>
                <w:szCs w:val="20"/>
                <w:lang w:val="bg-BG"/>
              </w:rPr>
              <w:t xml:space="preserve">Година </w:t>
            </w:r>
          </w:p>
        </w:tc>
        <w:tc>
          <w:tcPr>
            <w:tcW w:w="413"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2011</w:t>
            </w:r>
          </w:p>
        </w:tc>
        <w:tc>
          <w:tcPr>
            <w:tcW w:w="455"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2012</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2013</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2014</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2015</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2016</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2017</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2018</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2019</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2020</w:t>
            </w:r>
          </w:p>
        </w:tc>
      </w:tr>
      <w:tr w:rsidR="009234F9" w:rsidRPr="009234F9" w:rsidTr="009234F9">
        <w:trPr>
          <w:trHeight w:val="300"/>
        </w:trPr>
        <w:tc>
          <w:tcPr>
            <w:tcW w:w="498" w:type="pct"/>
            <w:shd w:val="clear" w:color="auto" w:fill="FFFFFF" w:themeFill="background1"/>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lang w:val="bg-BG"/>
              </w:rPr>
            </w:pPr>
            <w:r w:rsidRPr="009234F9">
              <w:rPr>
                <w:rFonts w:ascii="Times New Roman" w:eastAsia="Times New Roman" w:hAnsi="Times New Roman" w:cs="Times New Roman"/>
                <w:color w:val="000000"/>
                <w:sz w:val="20"/>
                <w:szCs w:val="20"/>
                <w:lang w:val="bg-BG"/>
              </w:rPr>
              <w:t xml:space="preserve">Общо </w:t>
            </w:r>
          </w:p>
        </w:tc>
        <w:tc>
          <w:tcPr>
            <w:tcW w:w="413"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263</w:t>
            </w:r>
          </w:p>
        </w:tc>
        <w:tc>
          <w:tcPr>
            <w:tcW w:w="45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131</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146</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195</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220</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161</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278</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241</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309</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783</w:t>
            </w:r>
          </w:p>
        </w:tc>
      </w:tr>
      <w:tr w:rsidR="009234F9" w:rsidRPr="009234F9" w:rsidTr="009234F9">
        <w:trPr>
          <w:trHeight w:val="300"/>
        </w:trPr>
        <w:tc>
          <w:tcPr>
            <w:tcW w:w="498" w:type="pct"/>
            <w:shd w:val="clear" w:color="auto" w:fill="FFFFFF" w:themeFill="background1"/>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lang w:val="bg-BG"/>
              </w:rPr>
            </w:pPr>
            <w:r w:rsidRPr="009234F9">
              <w:rPr>
                <w:rFonts w:ascii="Times New Roman" w:eastAsia="Times New Roman" w:hAnsi="Times New Roman" w:cs="Times New Roman"/>
                <w:color w:val="000000"/>
                <w:sz w:val="20"/>
                <w:szCs w:val="20"/>
                <w:lang w:val="bg-BG"/>
              </w:rPr>
              <w:t>В селата</w:t>
            </w:r>
          </w:p>
        </w:tc>
        <w:tc>
          <w:tcPr>
            <w:tcW w:w="413"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242</w:t>
            </w:r>
          </w:p>
        </w:tc>
        <w:tc>
          <w:tcPr>
            <w:tcW w:w="45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109</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121</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168</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178</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143</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231</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183</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272</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706</w:t>
            </w:r>
          </w:p>
        </w:tc>
      </w:tr>
    </w:tbl>
    <w:p w:rsidR="009234F9" w:rsidRPr="009234F9" w:rsidRDefault="009234F9" w:rsidP="009234F9">
      <w:pPr>
        <w:spacing w:after="0" w:line="240" w:lineRule="auto"/>
        <w:jc w:val="both"/>
        <w:rPr>
          <w:rFonts w:ascii="Times New Roman" w:eastAsia="SimSun" w:hAnsi="Times New Roman" w:cs="Times New Roman"/>
          <w:b/>
          <w:lang w:val="bg-BG" w:eastAsia="bg-BG"/>
        </w:rPr>
      </w:pPr>
    </w:p>
    <w:p w:rsidR="009234F9" w:rsidRPr="009234F9" w:rsidRDefault="009234F9" w:rsidP="009234F9">
      <w:pPr>
        <w:spacing w:after="0" w:line="240" w:lineRule="auto"/>
        <w:jc w:val="both"/>
        <w:rPr>
          <w:rFonts w:ascii="Times New Roman" w:eastAsia="MS Mincho" w:hAnsi="Times New Roman" w:cs="Times New Roman"/>
          <w:sz w:val="24"/>
          <w:szCs w:val="24"/>
          <w:lang w:val="bg-BG" w:eastAsia="ja-JP"/>
        </w:rPr>
      </w:pPr>
      <w:r w:rsidRPr="009234F9">
        <w:rPr>
          <w:rFonts w:ascii="Times New Roman" w:eastAsia="MS Mincho" w:hAnsi="Times New Roman" w:cs="Times New Roman"/>
          <w:sz w:val="24"/>
          <w:szCs w:val="24"/>
          <w:lang w:val="bg-BG" w:eastAsia="ja-JP"/>
        </w:rPr>
        <w:t>През периода 2011 – 2020 година в община Садово се наблюдава по-голям брой на изселили се спрямо заселили. Най-голям брой изселени има през 2017г. – 313 души, а най-малко през 2013г. – 165 души. Изселените за 2020г. са 230.</w:t>
      </w:r>
    </w:p>
    <w:p w:rsidR="009234F9" w:rsidRPr="00061005" w:rsidRDefault="009234F9" w:rsidP="009234F9">
      <w:pPr>
        <w:spacing w:after="0" w:line="240" w:lineRule="auto"/>
        <w:jc w:val="both"/>
        <w:rPr>
          <w:rFonts w:ascii="Times New Roman" w:eastAsia="SimSun" w:hAnsi="Times New Roman" w:cs="Times New Roman"/>
          <w:b/>
          <w:sz w:val="24"/>
          <w:szCs w:val="24"/>
          <w:lang w:val="bg-BG" w:eastAsia="bg-BG"/>
        </w:rPr>
      </w:pPr>
      <w:r w:rsidRPr="00061005">
        <w:rPr>
          <w:rFonts w:ascii="Times New Roman" w:eastAsia="SimSun" w:hAnsi="Times New Roman" w:cs="Times New Roman"/>
          <w:b/>
          <w:sz w:val="24"/>
          <w:szCs w:val="24"/>
          <w:lang w:val="bg-BG" w:eastAsia="bg-BG"/>
        </w:rPr>
        <w:t>Изселени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02"/>
        <w:gridCol w:w="652"/>
        <w:gridCol w:w="876"/>
        <w:gridCol w:w="874"/>
        <w:gridCol w:w="874"/>
        <w:gridCol w:w="874"/>
        <w:gridCol w:w="874"/>
        <w:gridCol w:w="874"/>
        <w:gridCol w:w="874"/>
        <w:gridCol w:w="874"/>
        <w:gridCol w:w="874"/>
      </w:tblGrid>
      <w:tr w:rsidR="009234F9" w:rsidRPr="009234F9" w:rsidTr="009234F9">
        <w:trPr>
          <w:trHeight w:val="300"/>
        </w:trPr>
        <w:tc>
          <w:tcPr>
            <w:tcW w:w="572" w:type="pct"/>
            <w:shd w:val="clear" w:color="auto" w:fill="FFFF99"/>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lang w:val="bg-BG"/>
              </w:rPr>
            </w:pPr>
            <w:r w:rsidRPr="009234F9">
              <w:rPr>
                <w:rFonts w:ascii="Times New Roman" w:eastAsia="Times New Roman" w:hAnsi="Times New Roman" w:cs="Times New Roman"/>
                <w:b/>
                <w:color w:val="000000"/>
                <w:sz w:val="20"/>
                <w:szCs w:val="20"/>
                <w:lang w:val="bg-BG"/>
              </w:rPr>
              <w:t xml:space="preserve">Година </w:t>
            </w:r>
          </w:p>
        </w:tc>
        <w:tc>
          <w:tcPr>
            <w:tcW w:w="339"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2011</w:t>
            </w:r>
          </w:p>
        </w:tc>
        <w:tc>
          <w:tcPr>
            <w:tcW w:w="455"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2012</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2013</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2014</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2015</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2016</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2017</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2018</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2019</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2020</w:t>
            </w:r>
          </w:p>
        </w:tc>
      </w:tr>
      <w:tr w:rsidR="009234F9" w:rsidRPr="009234F9" w:rsidTr="009234F9">
        <w:trPr>
          <w:trHeight w:val="300"/>
        </w:trPr>
        <w:tc>
          <w:tcPr>
            <w:tcW w:w="572" w:type="pct"/>
            <w:shd w:val="clear" w:color="auto" w:fill="FFFFFF" w:themeFill="background1"/>
          </w:tcPr>
          <w:p w:rsidR="009234F9" w:rsidRPr="009234F9" w:rsidRDefault="009234F9" w:rsidP="009234F9">
            <w:pPr>
              <w:spacing w:after="0" w:line="240" w:lineRule="auto"/>
              <w:rPr>
                <w:rFonts w:ascii="Times New Roman" w:eastAsia="Times New Roman" w:hAnsi="Times New Roman" w:cs="Times New Roman"/>
                <w:b/>
                <w:color w:val="000000"/>
                <w:sz w:val="20"/>
                <w:szCs w:val="20"/>
                <w:lang w:val="bg-BG"/>
              </w:rPr>
            </w:pPr>
            <w:r w:rsidRPr="009234F9">
              <w:rPr>
                <w:rFonts w:ascii="Times New Roman" w:eastAsia="Times New Roman" w:hAnsi="Times New Roman" w:cs="Times New Roman"/>
                <w:b/>
                <w:color w:val="000000"/>
                <w:sz w:val="20"/>
                <w:szCs w:val="20"/>
                <w:lang w:val="bg-BG"/>
              </w:rPr>
              <w:t>Общо</w:t>
            </w:r>
          </w:p>
        </w:tc>
        <w:tc>
          <w:tcPr>
            <w:tcW w:w="339"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173</w:t>
            </w:r>
          </w:p>
        </w:tc>
        <w:tc>
          <w:tcPr>
            <w:tcW w:w="45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191</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165</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223</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212</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245</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313</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289</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283</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230</w:t>
            </w:r>
          </w:p>
        </w:tc>
      </w:tr>
      <w:tr w:rsidR="009234F9" w:rsidRPr="009234F9" w:rsidTr="009234F9">
        <w:trPr>
          <w:trHeight w:val="300"/>
        </w:trPr>
        <w:tc>
          <w:tcPr>
            <w:tcW w:w="572" w:type="pct"/>
            <w:shd w:val="clear" w:color="auto" w:fill="FFFFFF" w:themeFill="background1"/>
          </w:tcPr>
          <w:p w:rsidR="009234F9" w:rsidRPr="009234F9" w:rsidRDefault="009234F9" w:rsidP="009234F9">
            <w:pPr>
              <w:spacing w:after="0" w:line="240" w:lineRule="auto"/>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lang w:val="bg-BG"/>
              </w:rPr>
              <w:t>В селата</w:t>
            </w:r>
          </w:p>
        </w:tc>
        <w:tc>
          <w:tcPr>
            <w:tcW w:w="339"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136</w:t>
            </w:r>
          </w:p>
        </w:tc>
        <w:tc>
          <w:tcPr>
            <w:tcW w:w="45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166</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137</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172</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178</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202</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257</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228</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240</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188</w:t>
            </w:r>
          </w:p>
        </w:tc>
      </w:tr>
    </w:tbl>
    <w:p w:rsidR="009234F9" w:rsidRPr="00061005" w:rsidRDefault="009234F9" w:rsidP="009234F9">
      <w:pPr>
        <w:spacing w:after="0" w:line="240" w:lineRule="auto"/>
        <w:jc w:val="both"/>
        <w:rPr>
          <w:rFonts w:ascii="Times New Roman" w:eastAsia="SimSun" w:hAnsi="Times New Roman" w:cs="Times New Roman"/>
          <w:b/>
          <w:sz w:val="24"/>
          <w:szCs w:val="24"/>
          <w:lang w:val="bg-BG" w:eastAsia="bg-BG"/>
        </w:rPr>
      </w:pPr>
      <w:r w:rsidRPr="00061005">
        <w:rPr>
          <w:rFonts w:ascii="Times New Roman" w:eastAsia="SimSun" w:hAnsi="Times New Roman" w:cs="Times New Roman"/>
          <w:b/>
          <w:sz w:val="24"/>
          <w:szCs w:val="24"/>
          <w:lang w:val="bg-BG" w:eastAsia="bg-BG"/>
        </w:rPr>
        <w:t>Механичен прираст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02"/>
        <w:gridCol w:w="652"/>
        <w:gridCol w:w="876"/>
        <w:gridCol w:w="874"/>
        <w:gridCol w:w="874"/>
        <w:gridCol w:w="874"/>
        <w:gridCol w:w="874"/>
        <w:gridCol w:w="874"/>
        <w:gridCol w:w="874"/>
        <w:gridCol w:w="874"/>
        <w:gridCol w:w="874"/>
      </w:tblGrid>
      <w:tr w:rsidR="009234F9" w:rsidRPr="009234F9" w:rsidTr="009234F9">
        <w:trPr>
          <w:trHeight w:val="300"/>
        </w:trPr>
        <w:tc>
          <w:tcPr>
            <w:tcW w:w="572" w:type="pct"/>
            <w:shd w:val="clear" w:color="auto" w:fill="FFFF99"/>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lang w:val="bg-BG"/>
              </w:rPr>
            </w:pPr>
            <w:r w:rsidRPr="009234F9">
              <w:rPr>
                <w:rFonts w:ascii="Times New Roman" w:eastAsia="Times New Roman" w:hAnsi="Times New Roman" w:cs="Times New Roman"/>
                <w:b/>
                <w:color w:val="000000"/>
                <w:sz w:val="20"/>
                <w:szCs w:val="20"/>
                <w:lang w:val="bg-BG"/>
              </w:rPr>
              <w:t>Година</w:t>
            </w:r>
          </w:p>
        </w:tc>
        <w:tc>
          <w:tcPr>
            <w:tcW w:w="339"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2011</w:t>
            </w:r>
          </w:p>
        </w:tc>
        <w:tc>
          <w:tcPr>
            <w:tcW w:w="455"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2012</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2013</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2014</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2015</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2016</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2017</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2018</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2019</w:t>
            </w:r>
          </w:p>
        </w:tc>
        <w:tc>
          <w:tcPr>
            <w:tcW w:w="45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2020</w:t>
            </w:r>
          </w:p>
        </w:tc>
      </w:tr>
      <w:tr w:rsidR="009234F9" w:rsidRPr="009234F9" w:rsidTr="009234F9">
        <w:trPr>
          <w:trHeight w:val="300"/>
        </w:trPr>
        <w:tc>
          <w:tcPr>
            <w:tcW w:w="572" w:type="pct"/>
            <w:shd w:val="clear" w:color="auto" w:fill="FFFFFF" w:themeFill="background1"/>
          </w:tcPr>
          <w:p w:rsidR="009234F9" w:rsidRPr="009234F9" w:rsidRDefault="009234F9" w:rsidP="009234F9">
            <w:pPr>
              <w:spacing w:after="0" w:line="240" w:lineRule="auto"/>
              <w:jc w:val="right"/>
              <w:rPr>
                <w:rFonts w:ascii="Times New Roman" w:eastAsia="Times New Roman" w:hAnsi="Times New Roman" w:cs="Times New Roman"/>
                <w:b/>
                <w:color w:val="000000"/>
                <w:sz w:val="20"/>
                <w:szCs w:val="20"/>
                <w:lang w:val="bg-BG"/>
              </w:rPr>
            </w:pPr>
            <w:r w:rsidRPr="009234F9">
              <w:rPr>
                <w:rFonts w:ascii="Times New Roman" w:eastAsia="Times New Roman" w:hAnsi="Times New Roman" w:cs="Times New Roman"/>
                <w:b/>
                <w:color w:val="000000"/>
                <w:sz w:val="20"/>
                <w:szCs w:val="20"/>
                <w:lang w:val="bg-BG"/>
              </w:rPr>
              <w:t>Общо</w:t>
            </w:r>
          </w:p>
        </w:tc>
        <w:tc>
          <w:tcPr>
            <w:tcW w:w="339"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90</w:t>
            </w:r>
          </w:p>
        </w:tc>
        <w:tc>
          <w:tcPr>
            <w:tcW w:w="45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-60</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-19</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-28</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8</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-84</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-35</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-48</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26</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553</w:t>
            </w:r>
          </w:p>
        </w:tc>
      </w:tr>
      <w:tr w:rsidR="009234F9" w:rsidRPr="009234F9" w:rsidTr="009234F9">
        <w:trPr>
          <w:trHeight w:val="300"/>
        </w:trPr>
        <w:tc>
          <w:tcPr>
            <w:tcW w:w="572" w:type="pct"/>
            <w:shd w:val="clear" w:color="auto" w:fill="FFFFFF" w:themeFill="background1"/>
          </w:tcPr>
          <w:p w:rsidR="009234F9" w:rsidRPr="009234F9" w:rsidRDefault="009234F9" w:rsidP="009234F9">
            <w:pPr>
              <w:spacing w:after="0" w:line="240" w:lineRule="auto"/>
              <w:jc w:val="right"/>
              <w:rPr>
                <w:rFonts w:ascii="Times New Roman" w:eastAsia="Times New Roman" w:hAnsi="Times New Roman" w:cs="Times New Roman"/>
                <w:b/>
                <w:color w:val="000000"/>
                <w:sz w:val="20"/>
                <w:szCs w:val="20"/>
                <w:lang w:val="bg-BG"/>
              </w:rPr>
            </w:pPr>
            <w:r w:rsidRPr="009234F9">
              <w:rPr>
                <w:rFonts w:ascii="Times New Roman" w:eastAsia="Times New Roman" w:hAnsi="Times New Roman" w:cs="Times New Roman"/>
                <w:b/>
                <w:color w:val="000000"/>
                <w:sz w:val="20"/>
                <w:szCs w:val="20"/>
                <w:lang w:val="bg-BG"/>
              </w:rPr>
              <w:t>В селата</w:t>
            </w:r>
          </w:p>
        </w:tc>
        <w:tc>
          <w:tcPr>
            <w:tcW w:w="339"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106</w:t>
            </w:r>
          </w:p>
        </w:tc>
        <w:tc>
          <w:tcPr>
            <w:tcW w:w="45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-57</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-16</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0</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-59</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-26</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-45</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32</w:t>
            </w:r>
          </w:p>
        </w:tc>
        <w:tc>
          <w:tcPr>
            <w:tcW w:w="45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518</w:t>
            </w:r>
          </w:p>
        </w:tc>
      </w:tr>
    </w:tbl>
    <w:p w:rsidR="009234F9" w:rsidRPr="009234F9" w:rsidRDefault="009234F9" w:rsidP="009234F9">
      <w:pPr>
        <w:autoSpaceDE w:val="0"/>
        <w:autoSpaceDN w:val="0"/>
        <w:adjustRightInd w:val="0"/>
        <w:spacing w:after="0" w:line="360" w:lineRule="auto"/>
        <w:ind w:left="7080"/>
        <w:jc w:val="both"/>
        <w:rPr>
          <w:rFonts w:ascii="Times New Roman" w:eastAsia="MS Mincho" w:hAnsi="Times New Roman" w:cs="Times New Roman"/>
          <w:sz w:val="24"/>
          <w:szCs w:val="24"/>
          <w:lang w:val="bg-BG" w:eastAsia="ja-JP"/>
        </w:rPr>
      </w:pPr>
      <w:r w:rsidRPr="009234F9">
        <w:rPr>
          <w:rFonts w:ascii="Times New Roman" w:eastAsia="MS Mincho" w:hAnsi="Times New Roman" w:cs="Times New Roman"/>
          <w:i/>
          <w:spacing w:val="4"/>
          <w:sz w:val="18"/>
          <w:szCs w:val="18"/>
          <w:lang w:val="bg-BG" w:eastAsia="ja-JP"/>
        </w:rPr>
        <w:t>Източник: НСИ 2020г</w:t>
      </w:r>
    </w:p>
    <w:p w:rsidR="009234F9" w:rsidRPr="009234F9" w:rsidRDefault="009234F9" w:rsidP="009234F9">
      <w:pPr>
        <w:spacing w:after="0" w:line="240" w:lineRule="auto"/>
        <w:jc w:val="both"/>
        <w:rPr>
          <w:rFonts w:ascii="Times New Roman" w:eastAsia="MS Mincho" w:hAnsi="Times New Roman" w:cs="Times New Roman"/>
          <w:sz w:val="24"/>
          <w:szCs w:val="24"/>
          <w:lang w:val="bg-BG" w:eastAsia="ja-JP"/>
        </w:rPr>
      </w:pPr>
      <w:r w:rsidRPr="009234F9">
        <w:rPr>
          <w:rFonts w:ascii="Times New Roman" w:eastAsia="MS Mincho" w:hAnsi="Times New Roman" w:cs="Times New Roman"/>
          <w:sz w:val="24"/>
          <w:szCs w:val="24"/>
          <w:lang w:val="bg-BG" w:eastAsia="ja-JP"/>
        </w:rPr>
        <w:t xml:space="preserve">Основните причини са отрицателния механичен прираст (по-голям брой изселено от заселено население) и отрицателният естествен прираст (по-голям брой умрели от живородени). </w:t>
      </w:r>
      <w:r w:rsidRPr="009234F9">
        <w:rPr>
          <w:rFonts w:ascii="Times New Roman" w:eastAsia="MS Mincho" w:hAnsi="Times New Roman" w:cs="Times New Roman"/>
          <w:bCs/>
          <w:sz w:val="24"/>
          <w:szCs w:val="24"/>
          <w:lang w:val="bg-BG" w:eastAsia="ja-JP"/>
        </w:rPr>
        <w:t>Естественият прираст</w:t>
      </w:r>
      <w:r w:rsidRPr="009234F9">
        <w:rPr>
          <w:rFonts w:ascii="Times New Roman" w:eastAsia="MS Mincho" w:hAnsi="Times New Roman" w:cs="Times New Roman"/>
          <w:b/>
          <w:bCs/>
          <w:sz w:val="24"/>
          <w:szCs w:val="24"/>
          <w:lang w:val="bg-BG" w:eastAsia="ja-JP"/>
        </w:rPr>
        <w:t xml:space="preserve"> </w:t>
      </w:r>
      <w:r w:rsidRPr="009234F9">
        <w:rPr>
          <w:rFonts w:ascii="Times New Roman" w:eastAsia="MS Mincho" w:hAnsi="Times New Roman" w:cs="Times New Roman"/>
          <w:sz w:val="24"/>
          <w:szCs w:val="24"/>
          <w:lang w:val="bg-BG" w:eastAsia="ja-JP"/>
        </w:rPr>
        <w:t xml:space="preserve">през периода 2011-2020 е със средна стойност  </w:t>
      </w:r>
      <w:r w:rsidRPr="009234F9">
        <w:rPr>
          <w:rFonts w:ascii="Times New Roman" w:eastAsia="MS Mincho" w:hAnsi="Times New Roman" w:cs="Times New Roman"/>
          <w:b/>
          <w:sz w:val="24"/>
          <w:szCs w:val="24"/>
          <w:lang w:val="bg-BG" w:eastAsia="ja-JP"/>
        </w:rPr>
        <w:t>–107</w:t>
      </w:r>
      <w:r w:rsidRPr="009234F9">
        <w:rPr>
          <w:rFonts w:ascii="Times New Roman" w:eastAsia="MS Mincho" w:hAnsi="Times New Roman" w:cs="Times New Roman"/>
          <w:sz w:val="24"/>
          <w:szCs w:val="24"/>
          <w:lang w:val="bg-BG" w:eastAsia="ja-JP"/>
        </w:rPr>
        <w:t xml:space="preserve"> души, а механичния е </w:t>
      </w:r>
      <w:r w:rsidRPr="009234F9">
        <w:rPr>
          <w:rFonts w:ascii="Times New Roman" w:eastAsia="MS Mincho" w:hAnsi="Times New Roman" w:cs="Times New Roman"/>
          <w:b/>
          <w:sz w:val="24"/>
          <w:szCs w:val="24"/>
          <w:lang w:val="bg-BG" w:eastAsia="ja-JP"/>
        </w:rPr>
        <w:t>+40</w:t>
      </w:r>
      <w:r w:rsidRPr="009234F9">
        <w:rPr>
          <w:rFonts w:ascii="Times New Roman" w:eastAsia="MS Mincho" w:hAnsi="Times New Roman" w:cs="Times New Roman"/>
          <w:sz w:val="24"/>
          <w:szCs w:val="24"/>
          <w:lang w:val="bg-BG" w:eastAsia="ja-JP"/>
        </w:rPr>
        <w:t xml:space="preserve"> души. Това означава, че общината привлича повече нови жители в сравнение с тези, които я напускат. Промените в естествения и механичния прираст през последните години немогат да „гарантират” стабилно запазване или нарастване на населението на общината. </w:t>
      </w:r>
    </w:p>
    <w:p w:rsidR="009234F9" w:rsidRPr="009234F9" w:rsidRDefault="009234F9" w:rsidP="009234F9">
      <w:pPr>
        <w:spacing w:after="0" w:line="240" w:lineRule="auto"/>
        <w:jc w:val="both"/>
        <w:rPr>
          <w:rFonts w:ascii="Times New Roman" w:eastAsia="MS Mincho" w:hAnsi="Times New Roman" w:cs="Times New Roman"/>
          <w:bCs/>
          <w:sz w:val="24"/>
          <w:szCs w:val="24"/>
          <w:lang w:val="bg-BG" w:eastAsia="ja-JP"/>
        </w:rPr>
      </w:pPr>
      <w:r w:rsidRPr="009234F9">
        <w:rPr>
          <w:rFonts w:ascii="Times New Roman" w:eastAsia="Times New Roman" w:hAnsi="Times New Roman" w:cs="Times New Roman"/>
          <w:b/>
          <w:bCs/>
          <w:iCs/>
          <w:sz w:val="24"/>
          <w:szCs w:val="24"/>
          <w:lang w:val="bg-BG" w:eastAsia="bg-BG"/>
        </w:rPr>
        <w:t>Възрастова структура на населението</w:t>
      </w:r>
    </w:p>
    <w:p w:rsidR="009234F9" w:rsidRPr="009234F9" w:rsidRDefault="009234F9" w:rsidP="009234F9">
      <w:pPr>
        <w:spacing w:after="0" w:line="240" w:lineRule="auto"/>
        <w:jc w:val="both"/>
        <w:rPr>
          <w:rFonts w:ascii="Times New Roman" w:eastAsia="MS Mincho" w:hAnsi="Times New Roman" w:cs="Times New Roman"/>
          <w:sz w:val="24"/>
          <w:szCs w:val="24"/>
          <w:lang w:val="bg-BG" w:eastAsia="ja-JP"/>
        </w:rPr>
      </w:pPr>
      <w:r w:rsidRPr="009234F9">
        <w:rPr>
          <w:rFonts w:ascii="Times New Roman" w:eastAsia="MS Mincho" w:hAnsi="Times New Roman" w:cs="Times New Roman"/>
          <w:sz w:val="24"/>
          <w:szCs w:val="24"/>
          <w:lang w:val="bg-BG" w:eastAsia="ja-JP"/>
        </w:rPr>
        <w:t>Процесите на стареене, в община Садово са сходни с тенденциите наблюдавани в ЕС и България. Едва 16,09% от населението в общината е на възраст между 0-14 г., което показва, че процесите на застаряване на населението са силно изразени.</w:t>
      </w:r>
    </w:p>
    <w:p w:rsidR="009234F9" w:rsidRPr="009234F9" w:rsidRDefault="009234F9" w:rsidP="009234F9">
      <w:pPr>
        <w:spacing w:after="0" w:line="240" w:lineRule="auto"/>
        <w:jc w:val="both"/>
        <w:rPr>
          <w:rFonts w:ascii="Times New Roman" w:eastAsia="Times New Roman" w:hAnsi="Times New Roman" w:cs="Times New Roman"/>
          <w:color w:val="000000"/>
          <w:sz w:val="24"/>
          <w:szCs w:val="24"/>
          <w:lang w:val="bg-BG" w:eastAsia="bg-BG"/>
        </w:rPr>
      </w:pPr>
      <w:r w:rsidRPr="009234F9">
        <w:rPr>
          <w:rFonts w:ascii="Times New Roman" w:eastAsia="Times New Roman" w:hAnsi="Times New Roman" w:cs="Times New Roman"/>
          <w:color w:val="000000"/>
          <w:sz w:val="24"/>
          <w:szCs w:val="24"/>
          <w:lang w:val="bg-BG" w:eastAsia="bg-BG"/>
        </w:rPr>
        <w:t xml:space="preserve">В същото време населението извън трудоспособна възраст (65+) през 2020 г. е </w:t>
      </w:r>
      <w:r w:rsidRPr="009234F9">
        <w:rPr>
          <w:rFonts w:ascii="Times New Roman" w:eastAsia="Times New Roman" w:hAnsi="Times New Roman" w:cs="Times New Roman"/>
          <w:sz w:val="24"/>
          <w:szCs w:val="24"/>
          <w:lang w:val="bg-BG" w:eastAsia="bg-BG"/>
        </w:rPr>
        <w:t>24,67</w:t>
      </w:r>
      <w:r w:rsidRPr="009234F9">
        <w:rPr>
          <w:rFonts w:ascii="Times New Roman" w:eastAsia="Times New Roman" w:hAnsi="Times New Roman" w:cs="Times New Roman"/>
          <w:color w:val="000000"/>
          <w:sz w:val="24"/>
          <w:szCs w:val="24"/>
          <w:lang w:val="bg-BG" w:eastAsia="bg-BG"/>
        </w:rPr>
        <w:t>%. Установената тенденция на застаряване подсказва, че процеса на застаряване ще се задълбочават, независимо от слабата положителна тенденция.</w:t>
      </w:r>
    </w:p>
    <w:p w:rsidR="009234F9" w:rsidRPr="00061005" w:rsidRDefault="009234F9" w:rsidP="009234F9">
      <w:pPr>
        <w:spacing w:after="0" w:line="240" w:lineRule="auto"/>
        <w:jc w:val="both"/>
        <w:rPr>
          <w:rFonts w:ascii="Times New Roman" w:eastAsia="Times New Roman" w:hAnsi="Times New Roman" w:cs="Times New Roman"/>
          <w:b/>
          <w:sz w:val="24"/>
          <w:szCs w:val="24"/>
          <w:lang w:val="bg-BG" w:eastAsia="bg-BG"/>
        </w:rPr>
      </w:pPr>
      <w:r w:rsidRPr="00061005">
        <w:rPr>
          <w:rFonts w:ascii="Times New Roman" w:eastAsia="Times New Roman" w:hAnsi="Times New Roman" w:cs="Times New Roman"/>
          <w:b/>
          <w:sz w:val="24"/>
          <w:szCs w:val="24"/>
          <w:lang w:val="bg-BG" w:eastAsia="bg-BG"/>
        </w:rPr>
        <w:t>Разпределение на населението в под, на и над трудоспособна възраст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27"/>
        <w:gridCol w:w="797"/>
        <w:gridCol w:w="797"/>
        <w:gridCol w:w="797"/>
        <w:gridCol w:w="797"/>
        <w:gridCol w:w="799"/>
        <w:gridCol w:w="799"/>
        <w:gridCol w:w="799"/>
        <w:gridCol w:w="804"/>
        <w:gridCol w:w="804"/>
        <w:gridCol w:w="802"/>
      </w:tblGrid>
      <w:tr w:rsidR="009234F9" w:rsidRPr="009234F9" w:rsidTr="009234F9">
        <w:trPr>
          <w:trHeight w:val="345"/>
        </w:trPr>
        <w:tc>
          <w:tcPr>
            <w:tcW w:w="845" w:type="pct"/>
            <w:shd w:val="clear" w:color="auto" w:fill="FFFF99"/>
            <w:vAlign w:val="center"/>
            <w:hideMark/>
          </w:tcPr>
          <w:p w:rsidR="009234F9" w:rsidRPr="000C4812" w:rsidRDefault="009234F9" w:rsidP="009234F9">
            <w:pPr>
              <w:spacing w:after="0" w:line="240" w:lineRule="auto"/>
              <w:jc w:val="center"/>
              <w:rPr>
                <w:rFonts w:ascii="Times New Roman" w:eastAsia="Times New Roman" w:hAnsi="Times New Roman" w:cs="Times New Roman"/>
                <w:b/>
                <w:color w:val="000000"/>
                <w:sz w:val="20"/>
                <w:szCs w:val="20"/>
                <w:lang w:val="bg-BG"/>
              </w:rPr>
            </w:pPr>
            <w:r w:rsidRPr="009234F9">
              <w:rPr>
                <w:rFonts w:ascii="Times New Roman" w:eastAsia="Times New Roman" w:hAnsi="Times New Roman" w:cs="Times New Roman"/>
                <w:b/>
                <w:color w:val="000000"/>
                <w:sz w:val="20"/>
                <w:szCs w:val="20"/>
              </w:rPr>
              <w:t> </w:t>
            </w:r>
          </w:p>
        </w:tc>
        <w:tc>
          <w:tcPr>
            <w:tcW w:w="41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2011</w:t>
            </w:r>
            <w:r w:rsidRPr="009234F9">
              <w:rPr>
                <w:rFonts w:ascii="Times New Roman" w:eastAsia="Times New Roman" w:hAnsi="Times New Roman" w:cs="Times New Roman"/>
                <w:b/>
                <w:bCs/>
                <w:color w:val="0000FF"/>
                <w:sz w:val="20"/>
                <w:szCs w:val="20"/>
                <w:vertAlign w:val="superscript"/>
              </w:rPr>
              <w:t>3</w:t>
            </w:r>
          </w:p>
        </w:tc>
        <w:tc>
          <w:tcPr>
            <w:tcW w:w="41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2012</w:t>
            </w:r>
            <w:r w:rsidRPr="009234F9">
              <w:rPr>
                <w:rFonts w:ascii="Times New Roman" w:eastAsia="Times New Roman" w:hAnsi="Times New Roman" w:cs="Times New Roman"/>
                <w:b/>
                <w:bCs/>
                <w:color w:val="0000FF"/>
                <w:sz w:val="20"/>
                <w:szCs w:val="20"/>
                <w:vertAlign w:val="superscript"/>
              </w:rPr>
              <w:t>4</w:t>
            </w:r>
          </w:p>
        </w:tc>
        <w:tc>
          <w:tcPr>
            <w:tcW w:w="41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2013</w:t>
            </w:r>
            <w:r w:rsidRPr="009234F9">
              <w:rPr>
                <w:rFonts w:ascii="Times New Roman" w:eastAsia="Times New Roman" w:hAnsi="Times New Roman" w:cs="Times New Roman"/>
                <w:b/>
                <w:bCs/>
                <w:color w:val="0000FF"/>
                <w:sz w:val="20"/>
                <w:szCs w:val="20"/>
                <w:vertAlign w:val="superscript"/>
              </w:rPr>
              <w:t>5</w:t>
            </w:r>
          </w:p>
        </w:tc>
        <w:tc>
          <w:tcPr>
            <w:tcW w:w="41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2014</w:t>
            </w:r>
            <w:r w:rsidRPr="009234F9">
              <w:rPr>
                <w:rFonts w:ascii="Times New Roman" w:eastAsia="Times New Roman" w:hAnsi="Times New Roman" w:cs="Times New Roman"/>
                <w:b/>
                <w:bCs/>
                <w:color w:val="0000FF"/>
                <w:sz w:val="20"/>
                <w:szCs w:val="20"/>
                <w:vertAlign w:val="superscript"/>
              </w:rPr>
              <w:t>6</w:t>
            </w:r>
          </w:p>
        </w:tc>
        <w:tc>
          <w:tcPr>
            <w:tcW w:w="415"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2015</w:t>
            </w:r>
            <w:r w:rsidRPr="009234F9">
              <w:rPr>
                <w:rFonts w:ascii="Times New Roman" w:eastAsia="Times New Roman" w:hAnsi="Times New Roman" w:cs="Times New Roman"/>
                <w:b/>
                <w:bCs/>
                <w:color w:val="0000FF"/>
                <w:sz w:val="20"/>
                <w:szCs w:val="20"/>
                <w:vertAlign w:val="superscript"/>
              </w:rPr>
              <w:t>7</w:t>
            </w:r>
          </w:p>
        </w:tc>
        <w:tc>
          <w:tcPr>
            <w:tcW w:w="415"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2016</w:t>
            </w:r>
            <w:r w:rsidRPr="009234F9">
              <w:rPr>
                <w:rFonts w:ascii="Times New Roman" w:eastAsia="Times New Roman" w:hAnsi="Times New Roman" w:cs="Times New Roman"/>
                <w:b/>
                <w:bCs/>
                <w:color w:val="0000FF"/>
                <w:sz w:val="20"/>
                <w:szCs w:val="20"/>
                <w:vertAlign w:val="superscript"/>
              </w:rPr>
              <w:t>8</w:t>
            </w:r>
          </w:p>
        </w:tc>
        <w:tc>
          <w:tcPr>
            <w:tcW w:w="415"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2017</w:t>
            </w:r>
            <w:r w:rsidRPr="009234F9">
              <w:rPr>
                <w:rFonts w:ascii="Times New Roman" w:eastAsia="Times New Roman" w:hAnsi="Times New Roman" w:cs="Times New Roman"/>
                <w:b/>
                <w:bCs/>
                <w:color w:val="0000FF"/>
                <w:sz w:val="20"/>
                <w:szCs w:val="20"/>
                <w:vertAlign w:val="superscript"/>
              </w:rPr>
              <w:t>9</w:t>
            </w:r>
          </w:p>
        </w:tc>
        <w:tc>
          <w:tcPr>
            <w:tcW w:w="418"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2018</w:t>
            </w:r>
            <w:r w:rsidRPr="009234F9">
              <w:rPr>
                <w:rFonts w:ascii="Times New Roman" w:eastAsia="Times New Roman" w:hAnsi="Times New Roman" w:cs="Times New Roman"/>
                <w:b/>
                <w:bCs/>
                <w:color w:val="0000FF"/>
                <w:sz w:val="20"/>
                <w:szCs w:val="20"/>
                <w:vertAlign w:val="superscript"/>
              </w:rPr>
              <w:t>10</w:t>
            </w:r>
          </w:p>
        </w:tc>
        <w:tc>
          <w:tcPr>
            <w:tcW w:w="418"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2019</w:t>
            </w:r>
            <w:r w:rsidRPr="009234F9">
              <w:rPr>
                <w:rFonts w:ascii="Times New Roman" w:eastAsia="Times New Roman" w:hAnsi="Times New Roman" w:cs="Times New Roman"/>
                <w:b/>
                <w:bCs/>
                <w:color w:val="0000FF"/>
                <w:sz w:val="20"/>
                <w:szCs w:val="20"/>
                <w:vertAlign w:val="superscript"/>
              </w:rPr>
              <w:t>11</w:t>
            </w:r>
          </w:p>
        </w:tc>
        <w:tc>
          <w:tcPr>
            <w:tcW w:w="417"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2020</w:t>
            </w:r>
            <w:r w:rsidRPr="009234F9">
              <w:rPr>
                <w:rFonts w:ascii="Times New Roman" w:eastAsia="Times New Roman" w:hAnsi="Times New Roman" w:cs="Times New Roman"/>
                <w:b/>
                <w:bCs/>
                <w:color w:val="0000FF"/>
                <w:sz w:val="20"/>
                <w:szCs w:val="20"/>
                <w:vertAlign w:val="superscript"/>
              </w:rPr>
              <w:t>12</w:t>
            </w:r>
          </w:p>
        </w:tc>
      </w:tr>
      <w:tr w:rsidR="009234F9" w:rsidRPr="009234F9" w:rsidTr="009234F9">
        <w:trPr>
          <w:trHeight w:val="300"/>
        </w:trPr>
        <w:tc>
          <w:tcPr>
            <w:tcW w:w="845" w:type="pct"/>
            <w:shd w:val="clear" w:color="auto" w:fill="FFFFFF" w:themeFill="background1"/>
            <w:vAlign w:val="center"/>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Общо</w:t>
            </w:r>
          </w:p>
        </w:tc>
        <w:tc>
          <w:tcPr>
            <w:tcW w:w="41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15564</w:t>
            </w:r>
          </w:p>
        </w:tc>
        <w:tc>
          <w:tcPr>
            <w:tcW w:w="41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15369</w:t>
            </w:r>
          </w:p>
        </w:tc>
        <w:tc>
          <w:tcPr>
            <w:tcW w:w="41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15225</w:t>
            </w:r>
          </w:p>
        </w:tc>
        <w:tc>
          <w:tcPr>
            <w:tcW w:w="41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15043</w:t>
            </w:r>
          </w:p>
        </w:tc>
        <w:tc>
          <w:tcPr>
            <w:tcW w:w="41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14940</w:t>
            </w:r>
          </w:p>
        </w:tc>
        <w:tc>
          <w:tcPr>
            <w:tcW w:w="41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14773</w:t>
            </w:r>
          </w:p>
        </w:tc>
        <w:tc>
          <w:tcPr>
            <w:tcW w:w="41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14650</w:t>
            </w:r>
          </w:p>
        </w:tc>
        <w:tc>
          <w:tcPr>
            <w:tcW w:w="418"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14504</w:t>
            </w:r>
          </w:p>
        </w:tc>
        <w:tc>
          <w:tcPr>
            <w:tcW w:w="418"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14422</w:t>
            </w:r>
          </w:p>
        </w:tc>
        <w:tc>
          <w:tcPr>
            <w:tcW w:w="417"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14841</w:t>
            </w:r>
          </w:p>
        </w:tc>
      </w:tr>
      <w:tr w:rsidR="009234F9" w:rsidRPr="009234F9" w:rsidTr="009234F9">
        <w:trPr>
          <w:trHeight w:val="610"/>
        </w:trPr>
        <w:tc>
          <w:tcPr>
            <w:tcW w:w="845" w:type="pct"/>
            <w:shd w:val="clear" w:color="auto" w:fill="FFFFFF" w:themeFill="background1"/>
            <w:vAlign w:val="center"/>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Под трудоспособна възраст</w:t>
            </w:r>
          </w:p>
        </w:tc>
        <w:tc>
          <w:tcPr>
            <w:tcW w:w="41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2510</w:t>
            </w:r>
          </w:p>
        </w:tc>
        <w:tc>
          <w:tcPr>
            <w:tcW w:w="41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2479</w:t>
            </w:r>
          </w:p>
        </w:tc>
        <w:tc>
          <w:tcPr>
            <w:tcW w:w="41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2465</w:t>
            </w:r>
          </w:p>
        </w:tc>
        <w:tc>
          <w:tcPr>
            <w:tcW w:w="41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2425</w:t>
            </w:r>
          </w:p>
        </w:tc>
        <w:tc>
          <w:tcPr>
            <w:tcW w:w="41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2422</w:t>
            </w:r>
          </w:p>
        </w:tc>
        <w:tc>
          <w:tcPr>
            <w:tcW w:w="41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2394</w:t>
            </w:r>
          </w:p>
        </w:tc>
        <w:tc>
          <w:tcPr>
            <w:tcW w:w="41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2373</w:t>
            </w:r>
          </w:p>
        </w:tc>
        <w:tc>
          <w:tcPr>
            <w:tcW w:w="418"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2364</w:t>
            </w:r>
          </w:p>
        </w:tc>
        <w:tc>
          <w:tcPr>
            <w:tcW w:w="418"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2325</w:t>
            </w:r>
          </w:p>
        </w:tc>
        <w:tc>
          <w:tcPr>
            <w:tcW w:w="417"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2330</w:t>
            </w:r>
          </w:p>
        </w:tc>
      </w:tr>
      <w:tr w:rsidR="009234F9" w:rsidRPr="009234F9" w:rsidTr="009234F9">
        <w:trPr>
          <w:trHeight w:val="492"/>
        </w:trPr>
        <w:tc>
          <w:tcPr>
            <w:tcW w:w="845" w:type="pct"/>
            <w:shd w:val="clear" w:color="auto" w:fill="FFFFFF" w:themeFill="background1"/>
            <w:vAlign w:val="center"/>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В трудоспособна възраст</w:t>
            </w:r>
          </w:p>
        </w:tc>
        <w:tc>
          <w:tcPr>
            <w:tcW w:w="41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8813</w:t>
            </w:r>
          </w:p>
        </w:tc>
        <w:tc>
          <w:tcPr>
            <w:tcW w:w="41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8794</w:t>
            </w:r>
          </w:p>
        </w:tc>
        <w:tc>
          <w:tcPr>
            <w:tcW w:w="41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8748</w:t>
            </w:r>
          </w:p>
        </w:tc>
        <w:tc>
          <w:tcPr>
            <w:tcW w:w="41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8671</w:t>
            </w:r>
          </w:p>
        </w:tc>
        <w:tc>
          <w:tcPr>
            <w:tcW w:w="41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8627</w:t>
            </w:r>
          </w:p>
        </w:tc>
        <w:tc>
          <w:tcPr>
            <w:tcW w:w="41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8570</w:t>
            </w:r>
          </w:p>
        </w:tc>
        <w:tc>
          <w:tcPr>
            <w:tcW w:w="41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8534</w:t>
            </w:r>
          </w:p>
        </w:tc>
        <w:tc>
          <w:tcPr>
            <w:tcW w:w="418"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8439</w:t>
            </w:r>
          </w:p>
        </w:tc>
        <w:tc>
          <w:tcPr>
            <w:tcW w:w="418"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8465</w:t>
            </w:r>
          </w:p>
        </w:tc>
        <w:tc>
          <w:tcPr>
            <w:tcW w:w="417"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8849</w:t>
            </w:r>
          </w:p>
        </w:tc>
      </w:tr>
      <w:tr w:rsidR="009234F9" w:rsidRPr="009234F9" w:rsidTr="009234F9">
        <w:trPr>
          <w:trHeight w:val="346"/>
        </w:trPr>
        <w:tc>
          <w:tcPr>
            <w:tcW w:w="845" w:type="pct"/>
            <w:shd w:val="clear" w:color="auto" w:fill="FFFFFF" w:themeFill="background1"/>
            <w:vAlign w:val="center"/>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Над трудоспособна възраст</w:t>
            </w:r>
          </w:p>
        </w:tc>
        <w:tc>
          <w:tcPr>
            <w:tcW w:w="41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4241</w:t>
            </w:r>
          </w:p>
        </w:tc>
        <w:tc>
          <w:tcPr>
            <w:tcW w:w="41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4096</w:t>
            </w:r>
          </w:p>
        </w:tc>
        <w:tc>
          <w:tcPr>
            <w:tcW w:w="41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4012</w:t>
            </w:r>
          </w:p>
        </w:tc>
        <w:tc>
          <w:tcPr>
            <w:tcW w:w="414"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3947</w:t>
            </w:r>
          </w:p>
        </w:tc>
        <w:tc>
          <w:tcPr>
            <w:tcW w:w="41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3891</w:t>
            </w:r>
          </w:p>
        </w:tc>
        <w:tc>
          <w:tcPr>
            <w:tcW w:w="41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3809</w:t>
            </w:r>
          </w:p>
        </w:tc>
        <w:tc>
          <w:tcPr>
            <w:tcW w:w="41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3743</w:t>
            </w:r>
          </w:p>
        </w:tc>
        <w:tc>
          <w:tcPr>
            <w:tcW w:w="418"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3701</w:t>
            </w:r>
          </w:p>
        </w:tc>
        <w:tc>
          <w:tcPr>
            <w:tcW w:w="418"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3632</w:t>
            </w:r>
          </w:p>
        </w:tc>
        <w:tc>
          <w:tcPr>
            <w:tcW w:w="417"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3662</w:t>
            </w:r>
          </w:p>
        </w:tc>
      </w:tr>
    </w:tbl>
    <w:p w:rsidR="009234F9" w:rsidRPr="009234F9" w:rsidRDefault="009234F9" w:rsidP="009234F9">
      <w:pPr>
        <w:autoSpaceDE w:val="0"/>
        <w:autoSpaceDN w:val="0"/>
        <w:adjustRightInd w:val="0"/>
        <w:spacing w:before="120" w:after="120" w:line="240" w:lineRule="auto"/>
        <w:ind w:left="6372" w:firstLine="708"/>
        <w:jc w:val="center"/>
        <w:rPr>
          <w:rFonts w:ascii="Times New Roman" w:eastAsia="MS Mincho" w:hAnsi="Times New Roman" w:cs="Times New Roman"/>
          <w:sz w:val="18"/>
          <w:szCs w:val="18"/>
          <w:lang w:val="bg-BG" w:eastAsia="ja-JP"/>
        </w:rPr>
      </w:pPr>
      <w:r w:rsidRPr="009234F9">
        <w:rPr>
          <w:rFonts w:ascii="Times New Roman" w:eastAsia="MS Mincho" w:hAnsi="Times New Roman" w:cs="Times New Roman"/>
          <w:i/>
          <w:spacing w:val="4"/>
          <w:sz w:val="18"/>
          <w:szCs w:val="18"/>
          <w:lang w:val="bg-BG" w:eastAsia="ja-JP"/>
        </w:rPr>
        <w:t>Източник: НСИ2020г.</w:t>
      </w:r>
    </w:p>
    <w:p w:rsidR="009234F9" w:rsidRPr="009234F9" w:rsidRDefault="009234F9" w:rsidP="009234F9">
      <w:pPr>
        <w:spacing w:after="0" w:line="240" w:lineRule="auto"/>
        <w:jc w:val="both"/>
        <w:rPr>
          <w:rFonts w:ascii="Times New Roman" w:eastAsia="Times New Roman" w:hAnsi="Times New Roman" w:cs="Times New Roman"/>
          <w:sz w:val="24"/>
          <w:szCs w:val="24"/>
          <w:lang w:val="bg-BG" w:eastAsia="bg-BG"/>
        </w:rPr>
      </w:pPr>
      <w:r w:rsidRPr="009234F9">
        <w:rPr>
          <w:rFonts w:ascii="Times New Roman" w:eastAsia="Times New Roman" w:hAnsi="Times New Roman" w:cs="Times New Roman"/>
          <w:sz w:val="24"/>
          <w:szCs w:val="24"/>
          <w:lang w:val="bg-BG" w:eastAsia="bg-BG"/>
        </w:rPr>
        <w:t>Анализът на структурата на населението на община Садово към 2020 г. в зависимост от критерия под, в или над трудоспособна възраст показва няколко тенденции:</w:t>
      </w:r>
    </w:p>
    <w:p w:rsidR="009234F9" w:rsidRPr="009234F9" w:rsidRDefault="009234F9" w:rsidP="009234F9">
      <w:pPr>
        <w:numPr>
          <w:ilvl w:val="0"/>
          <w:numId w:val="46"/>
        </w:numPr>
        <w:spacing w:after="0" w:line="240" w:lineRule="auto"/>
        <w:jc w:val="both"/>
        <w:rPr>
          <w:rFonts w:ascii="Times New Roman" w:eastAsia="Times New Roman" w:hAnsi="Times New Roman" w:cs="Times New Roman"/>
          <w:sz w:val="24"/>
          <w:szCs w:val="24"/>
          <w:lang w:val="bg-BG" w:eastAsia="bg-BG"/>
        </w:rPr>
      </w:pPr>
      <w:r w:rsidRPr="009234F9">
        <w:rPr>
          <w:rFonts w:ascii="Times New Roman" w:eastAsia="Times New Roman" w:hAnsi="Times New Roman" w:cs="Times New Roman"/>
          <w:sz w:val="24"/>
          <w:szCs w:val="24"/>
          <w:lang w:val="bg-BG" w:eastAsia="bg-BG"/>
        </w:rPr>
        <w:t>Неустойчива колебателна тенденция относно относителния дял на населението над трудоспособна възраст, която се движи в границите на 24 – 25% от общия брой на населението;</w:t>
      </w:r>
    </w:p>
    <w:p w:rsidR="009234F9" w:rsidRPr="009234F9" w:rsidRDefault="009234F9" w:rsidP="009234F9">
      <w:pPr>
        <w:numPr>
          <w:ilvl w:val="0"/>
          <w:numId w:val="46"/>
        </w:numPr>
        <w:spacing w:after="0" w:line="240" w:lineRule="auto"/>
        <w:jc w:val="both"/>
        <w:rPr>
          <w:rFonts w:ascii="Times New Roman" w:eastAsia="Times New Roman" w:hAnsi="Times New Roman" w:cs="Times New Roman"/>
          <w:sz w:val="24"/>
          <w:szCs w:val="24"/>
          <w:lang w:val="bg-BG" w:eastAsia="bg-BG"/>
        </w:rPr>
      </w:pPr>
      <w:r w:rsidRPr="009234F9">
        <w:rPr>
          <w:rFonts w:ascii="Times New Roman" w:eastAsia="Times New Roman" w:hAnsi="Times New Roman" w:cs="Times New Roman"/>
          <w:sz w:val="24"/>
          <w:szCs w:val="24"/>
          <w:lang w:val="bg-BG" w:eastAsia="bg-BG"/>
        </w:rPr>
        <w:t>Тенденция на задържане на дела на населението под трудоспособна възраст в общия брой на населението в границите на 16 – 17%;</w:t>
      </w:r>
    </w:p>
    <w:p w:rsidR="009234F9" w:rsidRPr="009234F9" w:rsidRDefault="009234F9" w:rsidP="009234F9">
      <w:pPr>
        <w:numPr>
          <w:ilvl w:val="0"/>
          <w:numId w:val="46"/>
        </w:numPr>
        <w:spacing w:after="0" w:line="240" w:lineRule="auto"/>
        <w:jc w:val="both"/>
        <w:rPr>
          <w:rFonts w:ascii="Times New Roman" w:eastAsia="Times New Roman" w:hAnsi="Times New Roman" w:cs="Times New Roman"/>
          <w:sz w:val="24"/>
          <w:szCs w:val="24"/>
          <w:lang w:val="bg-BG" w:eastAsia="bg-BG"/>
        </w:rPr>
      </w:pPr>
      <w:r w:rsidRPr="009234F9">
        <w:rPr>
          <w:rFonts w:ascii="Times New Roman" w:eastAsia="Times New Roman" w:hAnsi="Times New Roman" w:cs="Times New Roman"/>
          <w:sz w:val="24"/>
          <w:szCs w:val="24"/>
          <w:lang w:val="bg-BG" w:eastAsia="bg-BG"/>
        </w:rPr>
        <w:t>Тенденция на относително задържане на дела на населението в трудоспособна възраст в границите на 57 – 60% от общия брой на населението.</w:t>
      </w:r>
    </w:p>
    <w:p w:rsidR="009234F9" w:rsidRPr="009234F9" w:rsidRDefault="009234F9" w:rsidP="009234F9">
      <w:pPr>
        <w:spacing w:after="0" w:line="240" w:lineRule="auto"/>
        <w:jc w:val="both"/>
        <w:rPr>
          <w:rFonts w:ascii="Times New Roman" w:eastAsia="Times New Roman" w:hAnsi="Times New Roman" w:cs="Times New Roman"/>
          <w:color w:val="000000"/>
          <w:sz w:val="24"/>
          <w:szCs w:val="24"/>
          <w:lang w:val="bg-BG" w:eastAsia="bg-BG"/>
        </w:rPr>
      </w:pPr>
      <w:r w:rsidRPr="009234F9">
        <w:rPr>
          <w:rFonts w:ascii="Times New Roman" w:eastAsia="Times New Roman" w:hAnsi="Times New Roman" w:cs="Times New Roman"/>
          <w:color w:val="000000"/>
          <w:sz w:val="24"/>
          <w:szCs w:val="24"/>
          <w:lang w:val="bg-BG" w:eastAsia="bg-BG"/>
        </w:rPr>
        <w:t>Основните тенденции в демографските процеси в общината са сходни с националните, като разликата е в силата на тяхното проявление. Това определя и приликата в бъдещото развитие на население, детерминирано от инерционността на демографските процеси – населението на обособената територия на община Садово ще продължи да намалява в краткосрочен и средносрочен план. Намалението на повъзрастовата смъртност няма да компенсира влиянието от преминаването на поколенията от една възрастова група в друга, което ще се отрази в намаляване и застаряване на трудоспособния контингент. Емиграционните процеси ще се влияят най- вероятно от икономическото развитие на региона.</w:t>
      </w:r>
    </w:p>
    <w:p w:rsidR="009234F9" w:rsidRPr="009234F9" w:rsidRDefault="009234F9" w:rsidP="009234F9">
      <w:pPr>
        <w:spacing w:after="0" w:line="240" w:lineRule="auto"/>
        <w:jc w:val="both"/>
        <w:rPr>
          <w:rFonts w:ascii="Times New Roman" w:eastAsia="MS Mincho" w:hAnsi="Times New Roman" w:cs="Times New Roman"/>
          <w:sz w:val="24"/>
          <w:szCs w:val="24"/>
          <w:lang w:val="bg-BG" w:eastAsia="ja-JP"/>
        </w:rPr>
      </w:pPr>
      <w:r w:rsidRPr="009234F9">
        <w:rPr>
          <w:rFonts w:ascii="Times New Roman" w:eastAsia="MS Mincho" w:hAnsi="Times New Roman" w:cs="Times New Roman"/>
          <w:bCs/>
          <w:sz w:val="24"/>
          <w:szCs w:val="24"/>
          <w:lang w:val="bg-BG" w:eastAsia="ja-JP"/>
        </w:rPr>
        <w:t xml:space="preserve">Възрастовата структура на населението </w:t>
      </w:r>
      <w:r w:rsidRPr="009234F9">
        <w:rPr>
          <w:rFonts w:ascii="Times New Roman" w:eastAsia="MS Mincho" w:hAnsi="Times New Roman" w:cs="Times New Roman"/>
          <w:sz w:val="24"/>
          <w:szCs w:val="24"/>
          <w:lang w:val="bg-BG" w:eastAsia="ja-JP"/>
        </w:rPr>
        <w:t>в общината е по-скоро неблагоприятна. Нараства броят и делът на възрастното население за сметка на това от младите генерации. Възрастовата структура на населението в община Садово е близка с тази за страната.</w:t>
      </w:r>
    </w:p>
    <w:p w:rsidR="009234F9" w:rsidRPr="009234F9" w:rsidRDefault="009234F9" w:rsidP="009234F9">
      <w:pPr>
        <w:spacing w:after="0" w:line="240" w:lineRule="auto"/>
        <w:jc w:val="both"/>
        <w:rPr>
          <w:rFonts w:ascii="Times New Roman" w:eastAsia="MS Mincho" w:hAnsi="Times New Roman" w:cs="Times New Roman"/>
          <w:sz w:val="24"/>
          <w:szCs w:val="24"/>
          <w:lang w:val="bg-BG" w:eastAsia="ja-JP"/>
        </w:rPr>
      </w:pPr>
      <w:r w:rsidRPr="009234F9">
        <w:rPr>
          <w:rFonts w:ascii="Times New Roman" w:eastAsia="MS Mincho" w:hAnsi="Times New Roman" w:cs="Times New Roman"/>
          <w:sz w:val="24"/>
          <w:szCs w:val="24"/>
          <w:lang w:val="bg-BG" w:eastAsia="ja-JP"/>
        </w:rPr>
        <w:t>Възпроизводството на трудоспособното население се характеризира най-добре чрез коефициента на демографско заместване, който показва съотношението между броя на влизащите в трудоспособна възраст (15-19 г.) и броя на излизащите от трудоспособна възраст (60–64 г.). Общо за страната това съотношение е 70. В община Садово нивото на коефициента на демографско заместване е 86, което е по-високо от това за страната.</w:t>
      </w:r>
    </w:p>
    <w:p w:rsidR="009234F9" w:rsidRPr="009234F9" w:rsidRDefault="009234F9" w:rsidP="009234F9">
      <w:pPr>
        <w:spacing w:after="0" w:line="240" w:lineRule="auto"/>
        <w:jc w:val="both"/>
        <w:rPr>
          <w:rFonts w:ascii="Times New Roman" w:eastAsia="TimesNewRomanPSMT" w:hAnsi="Times New Roman" w:cs="Times New Roman"/>
          <w:color w:val="000000"/>
          <w:sz w:val="24"/>
          <w:szCs w:val="24"/>
          <w:lang w:val="bg-BG" w:eastAsia="ja-JP"/>
        </w:rPr>
      </w:pPr>
      <w:r w:rsidRPr="009234F9">
        <w:rPr>
          <w:rFonts w:ascii="Times New Roman" w:eastAsia="MS Mincho" w:hAnsi="Times New Roman" w:cs="Times New Roman"/>
          <w:sz w:val="24"/>
          <w:szCs w:val="24"/>
          <w:lang w:val="bg-BG" w:eastAsia="ja-JP"/>
        </w:rPr>
        <w:t xml:space="preserve">Демографските промени (промени във възрастта и структурата на работната ръка, засягащи икономическата ефективност и миграционните процеси) са сред четирите ключови предизвикателства за районите в Европа. </w:t>
      </w:r>
      <w:r w:rsidRPr="009234F9">
        <w:rPr>
          <w:rFonts w:ascii="Times New Roman" w:eastAsia="TimesNewRomanPSMT" w:hAnsi="Times New Roman" w:cs="Times New Roman"/>
          <w:bCs/>
          <w:sz w:val="24"/>
          <w:szCs w:val="24"/>
          <w:lang w:val="bg-BG" w:eastAsia="ja-JP"/>
        </w:rPr>
        <w:t xml:space="preserve">Индексът на </w:t>
      </w:r>
      <w:r w:rsidRPr="009234F9">
        <w:rPr>
          <w:rFonts w:ascii="Times New Roman" w:eastAsia="MS Mincho" w:hAnsi="Times New Roman" w:cs="Times New Roman"/>
          <w:bCs/>
          <w:color w:val="000000"/>
          <w:sz w:val="24"/>
          <w:szCs w:val="24"/>
          <w:lang w:val="bg-BG" w:eastAsia="ja-JP"/>
        </w:rPr>
        <w:t xml:space="preserve">уязвимост от демографски промени е показател, с който се </w:t>
      </w:r>
      <w:r w:rsidRPr="009234F9">
        <w:rPr>
          <w:rFonts w:ascii="Times New Roman" w:eastAsia="TimesNewRomanPSMT" w:hAnsi="Times New Roman" w:cs="Times New Roman"/>
          <w:color w:val="000000"/>
          <w:sz w:val="24"/>
          <w:szCs w:val="24"/>
          <w:lang w:val="bg-BG" w:eastAsia="ja-JP"/>
        </w:rPr>
        <w:t xml:space="preserve">отчита делът на възрастното население над 65 години, дела на работоспособното население, възрастовата структура на населението и намаляването на населението. </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b/>
          <w:bCs/>
          <w:sz w:val="24"/>
          <w:szCs w:val="24"/>
          <w:lang w:val="bg-BG" w:eastAsia="ja-JP"/>
        </w:rPr>
        <w:t>Етническата структура</w:t>
      </w:r>
      <w:r w:rsidRPr="00714A90">
        <w:rPr>
          <w:rFonts w:ascii="Times New Roman" w:eastAsia="MS Mincho" w:hAnsi="Times New Roman" w:cs="Times New Roman"/>
          <w:bCs/>
          <w:sz w:val="24"/>
          <w:szCs w:val="24"/>
          <w:lang w:val="bg-BG" w:eastAsia="ja-JP"/>
        </w:rPr>
        <w:t xml:space="preserve"> на населението </w:t>
      </w:r>
      <w:r w:rsidRPr="00714A90">
        <w:rPr>
          <w:rFonts w:ascii="Times New Roman" w:eastAsia="MS Mincho" w:hAnsi="Times New Roman" w:cs="Times New Roman"/>
          <w:sz w:val="24"/>
          <w:szCs w:val="24"/>
          <w:lang w:val="bg-BG" w:eastAsia="ja-JP"/>
        </w:rPr>
        <w:t xml:space="preserve">според резултатите от преброяването на населението от 2011 г. е следната: българската етническа група обхваща 79.81 % от общото население на Южният централен район, турската етническа група – 13.18%, ромската – 5.17%, като “други” се самоопределят 0.65 % от живеещите в областите в обхвата на района. </w:t>
      </w:r>
    </w:p>
    <w:p w:rsidR="00714A90" w:rsidRPr="00714A90" w:rsidRDefault="00714A90" w:rsidP="00714A90">
      <w:pPr>
        <w:spacing w:after="0" w:line="240" w:lineRule="auto"/>
        <w:jc w:val="both"/>
        <w:rPr>
          <w:rFonts w:ascii="Times New Roman" w:eastAsia="MS Mincho" w:hAnsi="Times New Roman" w:cs="Times New Roman"/>
          <w:b/>
          <w:sz w:val="24"/>
          <w:szCs w:val="24"/>
          <w:lang w:val="bg-BG" w:eastAsia="ja-JP"/>
        </w:rPr>
      </w:pPr>
      <w:r w:rsidRPr="00714A90">
        <w:rPr>
          <w:rFonts w:ascii="Times New Roman" w:eastAsia="MS Mincho" w:hAnsi="Times New Roman" w:cs="Times New Roman"/>
          <w:b/>
          <w:sz w:val="24"/>
          <w:szCs w:val="24"/>
          <w:lang w:val="bg-BG" w:eastAsia="ja-JP"/>
        </w:rPr>
        <w:t>Етническа структура на населението на община Садово</w:t>
      </w:r>
    </w:p>
    <w:tbl>
      <w:tblPr>
        <w:tblW w:w="5000" w:type="pct"/>
        <w:jc w:val="center"/>
        <w:tblCellMar>
          <w:left w:w="70" w:type="dxa"/>
          <w:right w:w="70" w:type="dxa"/>
        </w:tblCellMar>
        <w:tblLook w:val="0000" w:firstRow="0" w:lastRow="0" w:firstColumn="0" w:lastColumn="0" w:noHBand="0" w:noVBand="0"/>
      </w:tblPr>
      <w:tblGrid>
        <w:gridCol w:w="889"/>
        <w:gridCol w:w="1140"/>
        <w:gridCol w:w="1199"/>
        <w:gridCol w:w="1039"/>
        <w:gridCol w:w="1039"/>
        <w:gridCol w:w="1039"/>
        <w:gridCol w:w="1697"/>
        <w:gridCol w:w="1504"/>
      </w:tblGrid>
      <w:tr w:rsidR="00714A90" w:rsidRPr="00714A90" w:rsidTr="00F105EF">
        <w:trPr>
          <w:trHeight w:val="570"/>
          <w:jc w:val="center"/>
        </w:trPr>
        <w:tc>
          <w:tcPr>
            <w:tcW w:w="466" w:type="pct"/>
            <w:tcBorders>
              <w:top w:val="single" w:sz="4" w:space="0" w:color="auto"/>
              <w:left w:val="single" w:sz="4" w:space="0" w:color="auto"/>
              <w:bottom w:val="single" w:sz="4" w:space="0" w:color="auto"/>
              <w:right w:val="single" w:sz="4" w:space="0" w:color="auto"/>
            </w:tcBorders>
            <w:shd w:val="clear" w:color="auto" w:fill="FFFF99"/>
            <w:vAlign w:val="center"/>
          </w:tcPr>
          <w:p w:rsidR="00714A90" w:rsidRPr="00714A90" w:rsidRDefault="00714A90" w:rsidP="00714A90">
            <w:pPr>
              <w:spacing w:after="0" w:line="240" w:lineRule="auto"/>
              <w:rPr>
                <w:rFonts w:ascii="Times New Roman" w:eastAsia="Times New Roman" w:hAnsi="Times New Roman" w:cs="Times New Roman"/>
                <w:b/>
                <w:color w:val="000000"/>
                <w:sz w:val="20"/>
                <w:szCs w:val="20"/>
                <w:lang w:val="bg-BG" w:eastAsia="bg-BG"/>
              </w:rPr>
            </w:pPr>
            <w:r w:rsidRPr="00714A90">
              <w:rPr>
                <w:rFonts w:ascii="Times New Roman" w:eastAsia="Times New Roman" w:hAnsi="Times New Roman" w:cs="Times New Roman"/>
                <w:b/>
                <w:color w:val="000000"/>
                <w:sz w:val="20"/>
                <w:szCs w:val="20"/>
                <w:lang w:val="bg-BG" w:eastAsia="bg-BG"/>
              </w:rPr>
              <w:t>Години</w:t>
            </w:r>
          </w:p>
        </w:tc>
        <w:tc>
          <w:tcPr>
            <w:tcW w:w="597" w:type="pct"/>
            <w:tcBorders>
              <w:top w:val="single" w:sz="4" w:space="0" w:color="auto"/>
              <w:left w:val="nil"/>
              <w:bottom w:val="single" w:sz="4" w:space="0" w:color="auto"/>
              <w:right w:val="single" w:sz="4" w:space="0" w:color="auto"/>
            </w:tcBorders>
            <w:shd w:val="clear" w:color="auto" w:fill="FFFF99"/>
            <w:vAlign w:val="center"/>
          </w:tcPr>
          <w:p w:rsidR="00714A90" w:rsidRPr="00714A90" w:rsidRDefault="00714A90" w:rsidP="00714A90">
            <w:pPr>
              <w:spacing w:after="0" w:line="240" w:lineRule="auto"/>
              <w:jc w:val="center"/>
              <w:rPr>
                <w:rFonts w:ascii="Times New Roman" w:eastAsia="Times New Roman" w:hAnsi="Times New Roman" w:cs="Times New Roman"/>
                <w:b/>
                <w:color w:val="000000"/>
                <w:sz w:val="20"/>
                <w:szCs w:val="20"/>
                <w:lang w:val="bg-BG" w:eastAsia="bg-BG"/>
              </w:rPr>
            </w:pPr>
            <w:r w:rsidRPr="00714A90">
              <w:rPr>
                <w:rFonts w:ascii="Times New Roman" w:eastAsia="Times New Roman" w:hAnsi="Times New Roman" w:cs="Times New Roman"/>
                <w:b/>
                <w:color w:val="000000"/>
                <w:sz w:val="20"/>
                <w:szCs w:val="20"/>
                <w:lang w:val="bg-BG" w:eastAsia="bg-BG"/>
              </w:rPr>
              <w:t>Общо население</w:t>
            </w:r>
          </w:p>
        </w:tc>
        <w:tc>
          <w:tcPr>
            <w:tcW w:w="628" w:type="pct"/>
            <w:tcBorders>
              <w:top w:val="single" w:sz="4" w:space="0" w:color="auto"/>
              <w:left w:val="nil"/>
              <w:bottom w:val="single" w:sz="4" w:space="0" w:color="auto"/>
              <w:right w:val="single" w:sz="4" w:space="0" w:color="auto"/>
            </w:tcBorders>
            <w:shd w:val="clear" w:color="auto" w:fill="FFFF99"/>
            <w:vAlign w:val="center"/>
          </w:tcPr>
          <w:p w:rsidR="00714A90" w:rsidRPr="00714A90" w:rsidRDefault="00714A90" w:rsidP="00714A90">
            <w:pPr>
              <w:spacing w:after="0" w:line="240" w:lineRule="auto"/>
              <w:jc w:val="center"/>
              <w:rPr>
                <w:rFonts w:ascii="Times New Roman" w:eastAsia="Times New Roman" w:hAnsi="Times New Roman" w:cs="Times New Roman"/>
                <w:b/>
                <w:color w:val="000000"/>
                <w:sz w:val="20"/>
                <w:szCs w:val="20"/>
                <w:lang w:val="bg-BG" w:eastAsia="bg-BG"/>
              </w:rPr>
            </w:pPr>
            <w:r w:rsidRPr="00714A90">
              <w:rPr>
                <w:rFonts w:ascii="Times New Roman" w:eastAsia="Times New Roman" w:hAnsi="Times New Roman" w:cs="Times New Roman"/>
                <w:b/>
                <w:color w:val="000000"/>
                <w:sz w:val="20"/>
                <w:szCs w:val="20"/>
                <w:lang w:val="bg-BG" w:eastAsia="bg-BG"/>
              </w:rPr>
              <w:t>Българска</w:t>
            </w:r>
          </w:p>
        </w:tc>
        <w:tc>
          <w:tcPr>
            <w:tcW w:w="544" w:type="pct"/>
            <w:tcBorders>
              <w:top w:val="single" w:sz="4" w:space="0" w:color="auto"/>
              <w:left w:val="nil"/>
              <w:bottom w:val="single" w:sz="4" w:space="0" w:color="auto"/>
              <w:right w:val="single" w:sz="4" w:space="0" w:color="auto"/>
            </w:tcBorders>
            <w:shd w:val="clear" w:color="auto" w:fill="FFFF99"/>
            <w:vAlign w:val="center"/>
          </w:tcPr>
          <w:p w:rsidR="00714A90" w:rsidRPr="00714A90" w:rsidRDefault="00714A90" w:rsidP="00714A90">
            <w:pPr>
              <w:spacing w:after="0" w:line="240" w:lineRule="auto"/>
              <w:jc w:val="center"/>
              <w:rPr>
                <w:rFonts w:ascii="Times New Roman" w:eastAsia="Times New Roman" w:hAnsi="Times New Roman" w:cs="Times New Roman"/>
                <w:b/>
                <w:color w:val="000000"/>
                <w:sz w:val="20"/>
                <w:szCs w:val="20"/>
                <w:lang w:val="bg-BG" w:eastAsia="bg-BG"/>
              </w:rPr>
            </w:pPr>
            <w:r w:rsidRPr="00714A90">
              <w:rPr>
                <w:rFonts w:ascii="Times New Roman" w:eastAsia="Times New Roman" w:hAnsi="Times New Roman" w:cs="Times New Roman"/>
                <w:b/>
                <w:color w:val="000000"/>
                <w:sz w:val="20"/>
                <w:szCs w:val="20"/>
                <w:lang w:val="bg-BG" w:eastAsia="bg-BG"/>
              </w:rPr>
              <w:t>Турска</w:t>
            </w:r>
          </w:p>
        </w:tc>
        <w:tc>
          <w:tcPr>
            <w:tcW w:w="544" w:type="pct"/>
            <w:tcBorders>
              <w:top w:val="single" w:sz="4" w:space="0" w:color="auto"/>
              <w:left w:val="nil"/>
              <w:bottom w:val="single" w:sz="4" w:space="0" w:color="auto"/>
              <w:right w:val="single" w:sz="4" w:space="0" w:color="auto"/>
            </w:tcBorders>
            <w:shd w:val="clear" w:color="auto" w:fill="FFFF99"/>
            <w:vAlign w:val="center"/>
          </w:tcPr>
          <w:p w:rsidR="00714A90" w:rsidRPr="00714A90" w:rsidRDefault="00714A90" w:rsidP="00714A90">
            <w:pPr>
              <w:spacing w:after="0" w:line="240" w:lineRule="auto"/>
              <w:jc w:val="center"/>
              <w:rPr>
                <w:rFonts w:ascii="Times New Roman" w:eastAsia="Times New Roman" w:hAnsi="Times New Roman" w:cs="Times New Roman"/>
                <w:b/>
                <w:color w:val="000000"/>
                <w:sz w:val="20"/>
                <w:szCs w:val="20"/>
                <w:lang w:val="bg-BG" w:eastAsia="bg-BG"/>
              </w:rPr>
            </w:pPr>
            <w:r w:rsidRPr="00714A90">
              <w:rPr>
                <w:rFonts w:ascii="Times New Roman" w:eastAsia="Times New Roman" w:hAnsi="Times New Roman" w:cs="Times New Roman"/>
                <w:b/>
                <w:color w:val="000000"/>
                <w:sz w:val="20"/>
                <w:szCs w:val="20"/>
                <w:lang w:val="bg-BG" w:eastAsia="bg-BG"/>
              </w:rPr>
              <w:t>Ромска</w:t>
            </w:r>
          </w:p>
        </w:tc>
        <w:tc>
          <w:tcPr>
            <w:tcW w:w="544" w:type="pct"/>
            <w:tcBorders>
              <w:top w:val="single" w:sz="4" w:space="0" w:color="auto"/>
              <w:left w:val="nil"/>
              <w:bottom w:val="single" w:sz="4" w:space="0" w:color="auto"/>
              <w:right w:val="single" w:sz="4" w:space="0" w:color="auto"/>
            </w:tcBorders>
            <w:shd w:val="clear" w:color="auto" w:fill="FFFF99"/>
            <w:vAlign w:val="center"/>
          </w:tcPr>
          <w:p w:rsidR="00714A90" w:rsidRPr="00714A90" w:rsidRDefault="00714A90" w:rsidP="00714A90">
            <w:pPr>
              <w:spacing w:after="0" w:line="240" w:lineRule="auto"/>
              <w:jc w:val="center"/>
              <w:rPr>
                <w:rFonts w:ascii="Times New Roman" w:eastAsia="Times New Roman" w:hAnsi="Times New Roman" w:cs="Times New Roman"/>
                <w:b/>
                <w:color w:val="000000"/>
                <w:sz w:val="20"/>
                <w:szCs w:val="20"/>
                <w:lang w:val="bg-BG" w:eastAsia="bg-BG"/>
              </w:rPr>
            </w:pPr>
            <w:r w:rsidRPr="00714A90">
              <w:rPr>
                <w:rFonts w:ascii="Times New Roman" w:eastAsia="Times New Roman" w:hAnsi="Times New Roman" w:cs="Times New Roman"/>
                <w:b/>
                <w:color w:val="000000"/>
                <w:sz w:val="20"/>
                <w:szCs w:val="20"/>
                <w:lang w:val="bg-BG" w:eastAsia="bg-BG"/>
              </w:rPr>
              <w:t>Друга</w:t>
            </w:r>
          </w:p>
        </w:tc>
        <w:tc>
          <w:tcPr>
            <w:tcW w:w="889" w:type="pct"/>
            <w:tcBorders>
              <w:top w:val="single" w:sz="4" w:space="0" w:color="auto"/>
              <w:left w:val="nil"/>
              <w:bottom w:val="single" w:sz="4" w:space="0" w:color="auto"/>
              <w:right w:val="single" w:sz="4" w:space="0" w:color="auto"/>
            </w:tcBorders>
            <w:shd w:val="clear" w:color="auto" w:fill="FFFF99"/>
            <w:vAlign w:val="center"/>
          </w:tcPr>
          <w:p w:rsidR="00714A90" w:rsidRPr="00714A90" w:rsidRDefault="00714A90" w:rsidP="00714A90">
            <w:pPr>
              <w:spacing w:after="0" w:line="240" w:lineRule="auto"/>
              <w:jc w:val="center"/>
              <w:rPr>
                <w:rFonts w:ascii="Times New Roman" w:eastAsia="Times New Roman" w:hAnsi="Times New Roman" w:cs="Times New Roman"/>
                <w:b/>
                <w:color w:val="000000"/>
                <w:sz w:val="20"/>
                <w:szCs w:val="20"/>
                <w:lang w:val="bg-BG" w:eastAsia="bg-BG"/>
              </w:rPr>
            </w:pPr>
            <w:r w:rsidRPr="00714A90">
              <w:rPr>
                <w:rFonts w:ascii="Times New Roman" w:eastAsia="Times New Roman" w:hAnsi="Times New Roman" w:cs="Times New Roman"/>
                <w:b/>
                <w:color w:val="000000"/>
                <w:sz w:val="20"/>
                <w:szCs w:val="20"/>
                <w:lang w:val="bg-BG" w:eastAsia="bg-BG"/>
              </w:rPr>
              <w:t>Непоказано (Неотговорили)</w:t>
            </w:r>
          </w:p>
        </w:tc>
        <w:tc>
          <w:tcPr>
            <w:tcW w:w="788" w:type="pct"/>
            <w:tcBorders>
              <w:top w:val="single" w:sz="4" w:space="0" w:color="auto"/>
              <w:left w:val="nil"/>
              <w:bottom w:val="single" w:sz="4" w:space="0" w:color="auto"/>
              <w:right w:val="single" w:sz="4" w:space="0" w:color="auto"/>
            </w:tcBorders>
            <w:shd w:val="clear" w:color="auto" w:fill="FFFF99"/>
            <w:vAlign w:val="center"/>
          </w:tcPr>
          <w:p w:rsidR="00714A90" w:rsidRPr="00714A90" w:rsidRDefault="00714A90" w:rsidP="00714A90">
            <w:pPr>
              <w:spacing w:after="0" w:line="240" w:lineRule="auto"/>
              <w:jc w:val="center"/>
              <w:rPr>
                <w:rFonts w:ascii="Times New Roman" w:eastAsia="Times New Roman" w:hAnsi="Times New Roman" w:cs="Times New Roman"/>
                <w:b/>
                <w:color w:val="000000"/>
                <w:sz w:val="20"/>
                <w:szCs w:val="20"/>
                <w:lang w:val="bg-BG" w:eastAsia="bg-BG"/>
              </w:rPr>
            </w:pPr>
            <w:r w:rsidRPr="00714A90">
              <w:rPr>
                <w:rFonts w:ascii="Times New Roman" w:eastAsia="Times New Roman" w:hAnsi="Times New Roman" w:cs="Times New Roman"/>
                <w:b/>
                <w:color w:val="000000"/>
                <w:sz w:val="20"/>
                <w:szCs w:val="20"/>
                <w:lang w:val="bg-BG" w:eastAsia="bg-BG"/>
              </w:rPr>
              <w:t>Не се самоопределя</w:t>
            </w:r>
          </w:p>
        </w:tc>
      </w:tr>
      <w:tr w:rsidR="00714A90" w:rsidRPr="00714A90" w:rsidTr="00F105EF">
        <w:trPr>
          <w:trHeight w:val="167"/>
          <w:jc w:val="center"/>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714A90" w:rsidRPr="00714A90" w:rsidRDefault="00714A90" w:rsidP="00714A90">
            <w:pPr>
              <w:spacing w:after="0" w:line="240" w:lineRule="auto"/>
              <w:jc w:val="right"/>
              <w:rPr>
                <w:rFonts w:ascii="Times New Roman" w:eastAsia="Times New Roman" w:hAnsi="Times New Roman" w:cs="Times New Roman"/>
                <w:sz w:val="18"/>
                <w:szCs w:val="18"/>
                <w:lang w:eastAsia="zh-CN"/>
              </w:rPr>
            </w:pPr>
            <w:r w:rsidRPr="00714A90">
              <w:rPr>
                <w:rFonts w:ascii="Times New Roman" w:eastAsia="Times New Roman" w:hAnsi="Times New Roman" w:cs="Times New Roman"/>
                <w:sz w:val="18"/>
                <w:szCs w:val="18"/>
                <w:lang w:eastAsia="zh-CN"/>
              </w:rPr>
              <w:t>2001</w:t>
            </w:r>
          </w:p>
        </w:tc>
        <w:tc>
          <w:tcPr>
            <w:tcW w:w="597" w:type="pct"/>
            <w:tcBorders>
              <w:top w:val="single" w:sz="4" w:space="0" w:color="auto"/>
              <w:left w:val="nil"/>
              <w:bottom w:val="single" w:sz="4" w:space="0" w:color="auto"/>
              <w:right w:val="single" w:sz="4" w:space="0" w:color="auto"/>
            </w:tcBorders>
            <w:shd w:val="clear" w:color="auto" w:fill="auto"/>
            <w:noWrap/>
            <w:vAlign w:val="bottom"/>
          </w:tcPr>
          <w:p w:rsidR="00714A90" w:rsidRPr="00714A90" w:rsidRDefault="00714A90" w:rsidP="00714A90">
            <w:pPr>
              <w:spacing w:after="0" w:line="240" w:lineRule="auto"/>
              <w:jc w:val="right"/>
              <w:rPr>
                <w:rFonts w:ascii="Times New Roman" w:eastAsia="Times New Roman" w:hAnsi="Times New Roman" w:cs="Times New Roman"/>
                <w:sz w:val="18"/>
                <w:szCs w:val="18"/>
                <w:lang w:eastAsia="zh-CN"/>
              </w:rPr>
            </w:pPr>
            <w:r w:rsidRPr="00714A90">
              <w:rPr>
                <w:rFonts w:ascii="Times New Roman" w:eastAsia="Times New Roman" w:hAnsi="Times New Roman" w:cs="Times New Roman"/>
                <w:sz w:val="18"/>
                <w:szCs w:val="18"/>
                <w:lang w:eastAsia="zh-CN"/>
              </w:rPr>
              <w:t>16 786</w:t>
            </w:r>
          </w:p>
        </w:tc>
        <w:tc>
          <w:tcPr>
            <w:tcW w:w="628" w:type="pct"/>
            <w:tcBorders>
              <w:top w:val="single" w:sz="4" w:space="0" w:color="auto"/>
              <w:left w:val="nil"/>
              <w:bottom w:val="single" w:sz="4" w:space="0" w:color="auto"/>
              <w:right w:val="single" w:sz="4" w:space="0" w:color="auto"/>
            </w:tcBorders>
            <w:shd w:val="clear" w:color="auto" w:fill="auto"/>
            <w:noWrap/>
            <w:vAlign w:val="bottom"/>
          </w:tcPr>
          <w:p w:rsidR="00714A90" w:rsidRPr="00714A90" w:rsidRDefault="00714A90" w:rsidP="00714A90">
            <w:pPr>
              <w:spacing w:after="0" w:line="240" w:lineRule="auto"/>
              <w:jc w:val="right"/>
              <w:rPr>
                <w:rFonts w:ascii="Times New Roman" w:eastAsia="Times New Roman" w:hAnsi="Times New Roman" w:cs="Times New Roman"/>
                <w:sz w:val="18"/>
                <w:szCs w:val="18"/>
                <w:lang w:eastAsia="zh-CN"/>
              </w:rPr>
            </w:pPr>
            <w:r w:rsidRPr="00714A90">
              <w:rPr>
                <w:rFonts w:ascii="Times New Roman" w:eastAsia="Times New Roman" w:hAnsi="Times New Roman" w:cs="Times New Roman"/>
                <w:sz w:val="18"/>
                <w:szCs w:val="18"/>
                <w:lang w:eastAsia="zh-CN"/>
              </w:rPr>
              <w:t>14 210</w:t>
            </w:r>
          </w:p>
        </w:tc>
        <w:tc>
          <w:tcPr>
            <w:tcW w:w="544" w:type="pct"/>
            <w:tcBorders>
              <w:top w:val="single" w:sz="4" w:space="0" w:color="auto"/>
              <w:left w:val="nil"/>
              <w:bottom w:val="single" w:sz="4" w:space="0" w:color="auto"/>
              <w:right w:val="single" w:sz="4" w:space="0" w:color="auto"/>
            </w:tcBorders>
            <w:shd w:val="clear" w:color="auto" w:fill="auto"/>
            <w:noWrap/>
            <w:vAlign w:val="bottom"/>
          </w:tcPr>
          <w:p w:rsidR="00714A90" w:rsidRPr="00714A90" w:rsidRDefault="00714A90" w:rsidP="00714A90">
            <w:pPr>
              <w:spacing w:after="0" w:line="240" w:lineRule="auto"/>
              <w:jc w:val="right"/>
              <w:rPr>
                <w:rFonts w:ascii="Times New Roman" w:eastAsia="Times New Roman" w:hAnsi="Times New Roman" w:cs="Times New Roman"/>
                <w:sz w:val="18"/>
                <w:szCs w:val="18"/>
                <w:lang w:eastAsia="zh-CN"/>
              </w:rPr>
            </w:pPr>
            <w:r w:rsidRPr="00714A90">
              <w:rPr>
                <w:rFonts w:ascii="Times New Roman" w:eastAsia="Times New Roman" w:hAnsi="Times New Roman" w:cs="Times New Roman"/>
                <w:sz w:val="18"/>
                <w:szCs w:val="18"/>
                <w:lang w:eastAsia="zh-CN"/>
              </w:rPr>
              <w:t>522</w:t>
            </w:r>
          </w:p>
        </w:tc>
        <w:tc>
          <w:tcPr>
            <w:tcW w:w="544" w:type="pct"/>
            <w:tcBorders>
              <w:top w:val="single" w:sz="4" w:space="0" w:color="auto"/>
              <w:left w:val="nil"/>
              <w:bottom w:val="single" w:sz="4" w:space="0" w:color="auto"/>
              <w:right w:val="single" w:sz="4" w:space="0" w:color="auto"/>
            </w:tcBorders>
            <w:shd w:val="clear" w:color="auto" w:fill="auto"/>
            <w:noWrap/>
            <w:vAlign w:val="bottom"/>
          </w:tcPr>
          <w:p w:rsidR="00714A90" w:rsidRPr="00714A90" w:rsidRDefault="00714A90" w:rsidP="00714A90">
            <w:pPr>
              <w:spacing w:after="0" w:line="240" w:lineRule="auto"/>
              <w:jc w:val="right"/>
              <w:rPr>
                <w:rFonts w:ascii="Times New Roman" w:eastAsia="Times New Roman" w:hAnsi="Times New Roman" w:cs="Times New Roman"/>
                <w:sz w:val="18"/>
                <w:szCs w:val="18"/>
                <w:lang w:eastAsia="zh-CN"/>
              </w:rPr>
            </w:pPr>
            <w:r w:rsidRPr="00714A90">
              <w:rPr>
                <w:rFonts w:ascii="Times New Roman" w:eastAsia="Times New Roman" w:hAnsi="Times New Roman" w:cs="Times New Roman"/>
                <w:sz w:val="18"/>
                <w:szCs w:val="18"/>
                <w:lang w:eastAsia="zh-CN"/>
              </w:rPr>
              <w:t>1 985</w:t>
            </w:r>
          </w:p>
        </w:tc>
        <w:tc>
          <w:tcPr>
            <w:tcW w:w="544" w:type="pct"/>
            <w:tcBorders>
              <w:top w:val="single" w:sz="4" w:space="0" w:color="auto"/>
              <w:left w:val="nil"/>
              <w:bottom w:val="single" w:sz="4" w:space="0" w:color="auto"/>
              <w:right w:val="single" w:sz="4" w:space="0" w:color="auto"/>
            </w:tcBorders>
            <w:shd w:val="clear" w:color="auto" w:fill="auto"/>
            <w:noWrap/>
            <w:vAlign w:val="bottom"/>
          </w:tcPr>
          <w:p w:rsidR="00714A90" w:rsidRPr="00714A90" w:rsidRDefault="00714A90" w:rsidP="00714A90">
            <w:pPr>
              <w:spacing w:after="0" w:line="240" w:lineRule="auto"/>
              <w:jc w:val="right"/>
              <w:rPr>
                <w:rFonts w:ascii="Times New Roman" w:eastAsia="Times New Roman" w:hAnsi="Times New Roman" w:cs="Times New Roman"/>
                <w:sz w:val="18"/>
                <w:szCs w:val="18"/>
                <w:lang w:eastAsia="zh-CN"/>
              </w:rPr>
            </w:pPr>
            <w:r w:rsidRPr="00714A90">
              <w:rPr>
                <w:rFonts w:ascii="Times New Roman" w:eastAsia="Times New Roman" w:hAnsi="Times New Roman" w:cs="Times New Roman"/>
                <w:sz w:val="18"/>
                <w:szCs w:val="18"/>
                <w:lang w:eastAsia="zh-CN"/>
              </w:rPr>
              <w:t>39</w:t>
            </w:r>
          </w:p>
        </w:tc>
        <w:tc>
          <w:tcPr>
            <w:tcW w:w="889" w:type="pct"/>
            <w:tcBorders>
              <w:top w:val="single" w:sz="4" w:space="0" w:color="auto"/>
              <w:left w:val="nil"/>
              <w:bottom w:val="single" w:sz="4" w:space="0" w:color="auto"/>
              <w:right w:val="single" w:sz="4" w:space="0" w:color="auto"/>
            </w:tcBorders>
            <w:shd w:val="clear" w:color="auto" w:fill="auto"/>
            <w:noWrap/>
            <w:vAlign w:val="bottom"/>
          </w:tcPr>
          <w:p w:rsidR="00714A90" w:rsidRPr="00714A90" w:rsidRDefault="00714A90" w:rsidP="00714A90">
            <w:pPr>
              <w:spacing w:after="0" w:line="240" w:lineRule="auto"/>
              <w:jc w:val="right"/>
              <w:rPr>
                <w:rFonts w:ascii="Times New Roman" w:eastAsia="Times New Roman" w:hAnsi="Times New Roman" w:cs="Times New Roman"/>
                <w:sz w:val="18"/>
                <w:szCs w:val="18"/>
                <w:lang w:eastAsia="zh-CN"/>
              </w:rPr>
            </w:pPr>
            <w:r w:rsidRPr="00714A90">
              <w:rPr>
                <w:rFonts w:ascii="Times New Roman" w:eastAsia="Times New Roman" w:hAnsi="Times New Roman" w:cs="Times New Roman"/>
                <w:sz w:val="18"/>
                <w:szCs w:val="18"/>
                <w:lang w:eastAsia="zh-CN"/>
              </w:rPr>
              <w:t>24</w:t>
            </w:r>
          </w:p>
        </w:tc>
        <w:tc>
          <w:tcPr>
            <w:tcW w:w="788" w:type="pct"/>
            <w:tcBorders>
              <w:top w:val="single" w:sz="4" w:space="0" w:color="auto"/>
              <w:left w:val="nil"/>
              <w:bottom w:val="single" w:sz="4" w:space="0" w:color="auto"/>
              <w:right w:val="single" w:sz="4" w:space="0" w:color="auto"/>
            </w:tcBorders>
            <w:shd w:val="clear" w:color="auto" w:fill="auto"/>
            <w:noWrap/>
            <w:vAlign w:val="bottom"/>
          </w:tcPr>
          <w:p w:rsidR="00714A90" w:rsidRPr="00714A90" w:rsidRDefault="00714A90" w:rsidP="00714A90">
            <w:pPr>
              <w:spacing w:after="0" w:line="240" w:lineRule="auto"/>
              <w:jc w:val="right"/>
              <w:rPr>
                <w:rFonts w:ascii="Times New Roman" w:eastAsia="Times New Roman" w:hAnsi="Times New Roman" w:cs="Times New Roman"/>
                <w:sz w:val="18"/>
                <w:szCs w:val="18"/>
                <w:lang w:eastAsia="zh-CN"/>
              </w:rPr>
            </w:pPr>
            <w:r w:rsidRPr="00714A90">
              <w:rPr>
                <w:rFonts w:ascii="Times New Roman" w:eastAsia="Times New Roman" w:hAnsi="Times New Roman" w:cs="Times New Roman"/>
                <w:sz w:val="18"/>
                <w:szCs w:val="18"/>
                <w:lang w:eastAsia="zh-CN"/>
              </w:rPr>
              <w:t>6</w:t>
            </w:r>
          </w:p>
        </w:tc>
      </w:tr>
      <w:tr w:rsidR="00714A90" w:rsidRPr="00714A90" w:rsidTr="00F105EF">
        <w:trPr>
          <w:trHeight w:val="241"/>
          <w:jc w:val="center"/>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714A90" w:rsidRPr="00714A90" w:rsidRDefault="00714A90" w:rsidP="00714A90">
            <w:pPr>
              <w:spacing w:after="0" w:line="240" w:lineRule="auto"/>
              <w:jc w:val="right"/>
              <w:rPr>
                <w:rFonts w:ascii="Times New Roman" w:eastAsia="Times New Roman" w:hAnsi="Times New Roman" w:cs="Times New Roman"/>
                <w:sz w:val="18"/>
                <w:szCs w:val="18"/>
                <w:lang w:eastAsia="zh-CN"/>
              </w:rPr>
            </w:pPr>
            <w:r w:rsidRPr="00714A90">
              <w:rPr>
                <w:rFonts w:ascii="Times New Roman" w:eastAsia="Times New Roman" w:hAnsi="Times New Roman" w:cs="Times New Roman"/>
                <w:sz w:val="18"/>
                <w:szCs w:val="18"/>
                <w:lang w:eastAsia="zh-CN"/>
              </w:rPr>
              <w:t>2011</w:t>
            </w:r>
          </w:p>
        </w:tc>
        <w:tc>
          <w:tcPr>
            <w:tcW w:w="597" w:type="pct"/>
            <w:tcBorders>
              <w:top w:val="single" w:sz="4" w:space="0" w:color="auto"/>
              <w:left w:val="nil"/>
              <w:bottom w:val="single" w:sz="4" w:space="0" w:color="auto"/>
              <w:right w:val="single" w:sz="4" w:space="0" w:color="auto"/>
            </w:tcBorders>
            <w:shd w:val="clear" w:color="auto" w:fill="auto"/>
            <w:noWrap/>
            <w:vAlign w:val="bottom"/>
          </w:tcPr>
          <w:p w:rsidR="00714A90" w:rsidRPr="00714A90" w:rsidRDefault="00714A90" w:rsidP="00714A90">
            <w:pPr>
              <w:spacing w:after="0" w:line="240" w:lineRule="auto"/>
              <w:jc w:val="right"/>
              <w:rPr>
                <w:rFonts w:ascii="Times New Roman" w:eastAsia="Times New Roman" w:hAnsi="Times New Roman" w:cs="Times New Roman"/>
                <w:sz w:val="18"/>
                <w:szCs w:val="18"/>
                <w:lang w:eastAsia="zh-CN"/>
              </w:rPr>
            </w:pPr>
            <w:r w:rsidRPr="00714A90">
              <w:rPr>
                <w:rFonts w:ascii="Times New Roman" w:eastAsia="Times New Roman" w:hAnsi="Times New Roman" w:cs="Times New Roman"/>
                <w:sz w:val="18"/>
                <w:szCs w:val="18"/>
                <w:lang w:eastAsia="zh-CN"/>
              </w:rPr>
              <w:t>15 604</w:t>
            </w:r>
          </w:p>
        </w:tc>
        <w:tc>
          <w:tcPr>
            <w:tcW w:w="628" w:type="pct"/>
            <w:tcBorders>
              <w:top w:val="single" w:sz="4" w:space="0" w:color="auto"/>
              <w:left w:val="nil"/>
              <w:bottom w:val="single" w:sz="4" w:space="0" w:color="auto"/>
              <w:right w:val="single" w:sz="4" w:space="0" w:color="auto"/>
            </w:tcBorders>
            <w:shd w:val="clear" w:color="auto" w:fill="auto"/>
            <w:noWrap/>
            <w:vAlign w:val="bottom"/>
          </w:tcPr>
          <w:p w:rsidR="00714A90" w:rsidRPr="00714A90" w:rsidRDefault="00714A90" w:rsidP="00714A90">
            <w:pPr>
              <w:spacing w:after="0" w:line="240" w:lineRule="auto"/>
              <w:jc w:val="right"/>
              <w:rPr>
                <w:rFonts w:ascii="Times New Roman" w:eastAsia="Times New Roman" w:hAnsi="Times New Roman" w:cs="Times New Roman"/>
                <w:sz w:val="18"/>
                <w:szCs w:val="18"/>
                <w:lang w:eastAsia="zh-CN"/>
              </w:rPr>
            </w:pPr>
            <w:r w:rsidRPr="00714A90">
              <w:rPr>
                <w:rFonts w:ascii="Times New Roman" w:eastAsia="Times New Roman" w:hAnsi="Times New Roman" w:cs="Times New Roman"/>
                <w:sz w:val="18"/>
                <w:szCs w:val="18"/>
                <w:lang w:eastAsia="zh-CN"/>
              </w:rPr>
              <w:t>10 932</w:t>
            </w:r>
          </w:p>
        </w:tc>
        <w:tc>
          <w:tcPr>
            <w:tcW w:w="544" w:type="pct"/>
            <w:tcBorders>
              <w:top w:val="single" w:sz="4" w:space="0" w:color="auto"/>
              <w:left w:val="nil"/>
              <w:bottom w:val="single" w:sz="4" w:space="0" w:color="auto"/>
              <w:right w:val="single" w:sz="4" w:space="0" w:color="auto"/>
            </w:tcBorders>
            <w:shd w:val="clear" w:color="auto" w:fill="auto"/>
            <w:noWrap/>
            <w:vAlign w:val="bottom"/>
          </w:tcPr>
          <w:p w:rsidR="00714A90" w:rsidRPr="00714A90" w:rsidRDefault="00714A90" w:rsidP="00714A90">
            <w:pPr>
              <w:spacing w:after="0" w:line="240" w:lineRule="auto"/>
              <w:jc w:val="right"/>
              <w:rPr>
                <w:rFonts w:ascii="Times New Roman" w:eastAsia="Times New Roman" w:hAnsi="Times New Roman" w:cs="Times New Roman"/>
                <w:sz w:val="18"/>
                <w:szCs w:val="18"/>
                <w:lang w:eastAsia="zh-CN"/>
              </w:rPr>
            </w:pPr>
            <w:r w:rsidRPr="00714A90">
              <w:rPr>
                <w:rFonts w:ascii="Times New Roman" w:eastAsia="Times New Roman" w:hAnsi="Times New Roman" w:cs="Times New Roman"/>
                <w:sz w:val="18"/>
                <w:szCs w:val="18"/>
                <w:lang w:eastAsia="zh-CN"/>
              </w:rPr>
              <w:t>397</w:t>
            </w:r>
          </w:p>
        </w:tc>
        <w:tc>
          <w:tcPr>
            <w:tcW w:w="544" w:type="pct"/>
            <w:tcBorders>
              <w:top w:val="single" w:sz="4" w:space="0" w:color="auto"/>
              <w:left w:val="nil"/>
              <w:bottom w:val="single" w:sz="4" w:space="0" w:color="auto"/>
              <w:right w:val="single" w:sz="4" w:space="0" w:color="auto"/>
            </w:tcBorders>
            <w:shd w:val="clear" w:color="auto" w:fill="auto"/>
            <w:noWrap/>
            <w:vAlign w:val="bottom"/>
          </w:tcPr>
          <w:p w:rsidR="00714A90" w:rsidRPr="00714A90" w:rsidRDefault="00714A90" w:rsidP="00714A90">
            <w:pPr>
              <w:spacing w:after="0" w:line="240" w:lineRule="auto"/>
              <w:jc w:val="right"/>
              <w:rPr>
                <w:rFonts w:ascii="Times New Roman" w:eastAsia="Times New Roman" w:hAnsi="Times New Roman" w:cs="Times New Roman"/>
                <w:sz w:val="18"/>
                <w:szCs w:val="18"/>
                <w:lang w:eastAsia="zh-CN"/>
              </w:rPr>
            </w:pPr>
            <w:r w:rsidRPr="00714A90">
              <w:rPr>
                <w:rFonts w:ascii="Times New Roman" w:eastAsia="Times New Roman" w:hAnsi="Times New Roman" w:cs="Times New Roman"/>
                <w:sz w:val="18"/>
                <w:szCs w:val="18"/>
                <w:lang w:eastAsia="zh-CN"/>
              </w:rPr>
              <w:t>795</w:t>
            </w:r>
          </w:p>
        </w:tc>
        <w:tc>
          <w:tcPr>
            <w:tcW w:w="544" w:type="pct"/>
            <w:tcBorders>
              <w:top w:val="single" w:sz="4" w:space="0" w:color="auto"/>
              <w:left w:val="nil"/>
              <w:bottom w:val="single" w:sz="4" w:space="0" w:color="auto"/>
              <w:right w:val="single" w:sz="4" w:space="0" w:color="auto"/>
            </w:tcBorders>
            <w:shd w:val="clear" w:color="auto" w:fill="auto"/>
            <w:noWrap/>
            <w:vAlign w:val="bottom"/>
          </w:tcPr>
          <w:p w:rsidR="00714A90" w:rsidRPr="00714A90" w:rsidRDefault="00714A90" w:rsidP="00714A90">
            <w:pPr>
              <w:spacing w:after="0" w:line="240" w:lineRule="auto"/>
              <w:jc w:val="right"/>
              <w:rPr>
                <w:rFonts w:ascii="Times New Roman" w:eastAsia="Times New Roman" w:hAnsi="Times New Roman" w:cs="Times New Roman"/>
                <w:sz w:val="18"/>
                <w:szCs w:val="18"/>
                <w:lang w:eastAsia="zh-CN"/>
              </w:rPr>
            </w:pPr>
            <w:r w:rsidRPr="00714A90">
              <w:rPr>
                <w:rFonts w:ascii="Times New Roman" w:eastAsia="Times New Roman" w:hAnsi="Times New Roman" w:cs="Times New Roman"/>
                <w:sz w:val="18"/>
                <w:szCs w:val="18"/>
                <w:lang w:eastAsia="zh-CN"/>
              </w:rPr>
              <w:t>22</w:t>
            </w:r>
          </w:p>
        </w:tc>
        <w:tc>
          <w:tcPr>
            <w:tcW w:w="889" w:type="pct"/>
            <w:tcBorders>
              <w:top w:val="single" w:sz="4" w:space="0" w:color="auto"/>
              <w:left w:val="nil"/>
              <w:bottom w:val="single" w:sz="4" w:space="0" w:color="auto"/>
              <w:right w:val="single" w:sz="4" w:space="0" w:color="auto"/>
            </w:tcBorders>
            <w:shd w:val="clear" w:color="auto" w:fill="auto"/>
            <w:noWrap/>
            <w:vAlign w:val="bottom"/>
          </w:tcPr>
          <w:p w:rsidR="00714A90" w:rsidRPr="00714A90" w:rsidRDefault="00714A90" w:rsidP="00714A90">
            <w:pPr>
              <w:spacing w:after="0" w:line="240" w:lineRule="auto"/>
              <w:jc w:val="right"/>
              <w:rPr>
                <w:rFonts w:ascii="Times New Roman" w:eastAsia="Times New Roman" w:hAnsi="Times New Roman" w:cs="Times New Roman"/>
                <w:sz w:val="18"/>
                <w:szCs w:val="18"/>
                <w:lang w:eastAsia="zh-CN"/>
              </w:rPr>
            </w:pPr>
            <w:r w:rsidRPr="00714A90">
              <w:rPr>
                <w:rFonts w:ascii="Times New Roman" w:eastAsia="Times New Roman" w:hAnsi="Times New Roman" w:cs="Times New Roman"/>
                <w:sz w:val="18"/>
                <w:szCs w:val="18"/>
                <w:lang w:eastAsia="zh-CN"/>
              </w:rPr>
              <w:t>3 398</w:t>
            </w:r>
          </w:p>
        </w:tc>
        <w:tc>
          <w:tcPr>
            <w:tcW w:w="788" w:type="pct"/>
            <w:tcBorders>
              <w:top w:val="single" w:sz="4" w:space="0" w:color="auto"/>
              <w:left w:val="nil"/>
              <w:bottom w:val="single" w:sz="4" w:space="0" w:color="auto"/>
              <w:right w:val="single" w:sz="4" w:space="0" w:color="auto"/>
            </w:tcBorders>
            <w:shd w:val="clear" w:color="auto" w:fill="auto"/>
            <w:noWrap/>
            <w:vAlign w:val="bottom"/>
          </w:tcPr>
          <w:p w:rsidR="00714A90" w:rsidRPr="00714A90" w:rsidRDefault="00714A90" w:rsidP="00714A90">
            <w:pPr>
              <w:spacing w:after="0" w:line="240" w:lineRule="auto"/>
              <w:jc w:val="right"/>
              <w:rPr>
                <w:rFonts w:ascii="Times New Roman" w:eastAsia="Times New Roman" w:hAnsi="Times New Roman" w:cs="Times New Roman"/>
                <w:sz w:val="18"/>
                <w:szCs w:val="18"/>
                <w:lang w:eastAsia="zh-CN"/>
              </w:rPr>
            </w:pPr>
            <w:r w:rsidRPr="00714A90">
              <w:rPr>
                <w:rFonts w:ascii="Times New Roman" w:eastAsia="Times New Roman" w:hAnsi="Times New Roman" w:cs="Times New Roman"/>
                <w:sz w:val="18"/>
                <w:szCs w:val="18"/>
                <w:lang w:eastAsia="zh-CN"/>
              </w:rPr>
              <w:t>60</w:t>
            </w:r>
          </w:p>
        </w:tc>
      </w:tr>
    </w:tbl>
    <w:p w:rsidR="00714A90" w:rsidRPr="00714A90" w:rsidRDefault="00714A90" w:rsidP="00714A90">
      <w:pPr>
        <w:spacing w:after="0" w:line="360" w:lineRule="auto"/>
        <w:ind w:firstLine="720"/>
        <w:jc w:val="right"/>
        <w:rPr>
          <w:rFonts w:ascii="Times New Roman" w:eastAsia="MS Mincho" w:hAnsi="Times New Roman" w:cs="Times New Roman"/>
          <w:i/>
          <w:spacing w:val="4"/>
          <w:sz w:val="18"/>
          <w:szCs w:val="18"/>
          <w:lang w:val="bg-BG" w:eastAsia="ja-JP"/>
        </w:rPr>
      </w:pPr>
      <w:r w:rsidRPr="00714A90">
        <w:rPr>
          <w:rFonts w:ascii="Times New Roman" w:eastAsia="MS Mincho" w:hAnsi="Times New Roman" w:cs="Times New Roman"/>
          <w:i/>
          <w:sz w:val="18"/>
          <w:szCs w:val="18"/>
          <w:lang w:val="bg-BG" w:eastAsia="ja-JP"/>
        </w:rPr>
        <w:t xml:space="preserve">Източник: </w:t>
      </w:r>
      <w:r w:rsidRPr="00714A90">
        <w:rPr>
          <w:rFonts w:ascii="Times New Roman" w:eastAsia="MS Mincho" w:hAnsi="Times New Roman" w:cs="Times New Roman"/>
          <w:i/>
          <w:spacing w:val="4"/>
          <w:sz w:val="18"/>
          <w:szCs w:val="18"/>
          <w:lang w:val="bg-BG" w:eastAsia="ja-JP"/>
        </w:rPr>
        <w:t>НСИ 2020г.</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 xml:space="preserve">В периода между двете преброявания от 2001-2011 българската етническата група бележи спад, докато турската и ромската етнически групи бележат нарастване. </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bCs/>
          <w:sz w:val="24"/>
          <w:szCs w:val="24"/>
          <w:lang w:val="bg-BG" w:eastAsia="ja-JP"/>
        </w:rPr>
        <w:t xml:space="preserve">Етническата структура на населението на община Садово </w:t>
      </w:r>
      <w:r w:rsidRPr="00714A90">
        <w:rPr>
          <w:rFonts w:ascii="Times New Roman" w:eastAsia="MS Mincho" w:hAnsi="Times New Roman" w:cs="Times New Roman"/>
          <w:sz w:val="24"/>
          <w:szCs w:val="24"/>
          <w:lang w:val="bg-BG" w:eastAsia="ja-JP"/>
        </w:rPr>
        <w:t xml:space="preserve">според резултатите от преброяването на населението от 2011 г. е следната: българската етническа група обхваща 70,1 % от общото население, турската етническа група – 2,5%, ромската – 5.1%, като “други” се самоопределят 0.14 % , неотговорили 21.8% и несамоопределили се – 0.4% от живеещите в общината. </w:t>
      </w:r>
    </w:p>
    <w:p w:rsidR="00714A90" w:rsidRPr="00714A90" w:rsidRDefault="00714A90" w:rsidP="00714A90">
      <w:pPr>
        <w:spacing w:after="0" w:line="240" w:lineRule="auto"/>
        <w:jc w:val="both"/>
        <w:rPr>
          <w:rFonts w:ascii="Times New Roman" w:eastAsia="MS Mincho" w:hAnsi="Times New Roman" w:cs="Times New Roman"/>
          <w:b/>
          <w:sz w:val="24"/>
          <w:szCs w:val="24"/>
          <w:lang w:val="bg-BG" w:eastAsia="ja-JP"/>
        </w:rPr>
      </w:pPr>
      <w:r w:rsidRPr="00714A90">
        <w:rPr>
          <w:rFonts w:ascii="Times New Roman" w:eastAsia="MS Mincho" w:hAnsi="Times New Roman" w:cs="Times New Roman"/>
          <w:b/>
          <w:sz w:val="24"/>
          <w:szCs w:val="24"/>
          <w:lang w:val="bg-BG" w:eastAsia="ja-JP"/>
        </w:rPr>
        <w:t>Безработица</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Тенденциите за броя на безработните е ярко изразена и е в посока на намаляването и за пеериода 2015 – 2019г., като регистрираните безработни в община Садово са намалели три пъти за периода. Следва да се отчете и факта, че незаетите младите хора на възраст 19-29 години не се регистрират в АЗ.</w:t>
      </w:r>
    </w:p>
    <w:p w:rsidR="00714A90" w:rsidRPr="00061005" w:rsidRDefault="00714A90" w:rsidP="00714A90">
      <w:pPr>
        <w:spacing w:after="0" w:line="240" w:lineRule="auto"/>
        <w:jc w:val="both"/>
        <w:rPr>
          <w:rFonts w:ascii="Times New Roman" w:eastAsia="Times New Roman" w:hAnsi="Times New Roman" w:cs="Times New Roman"/>
          <w:b/>
          <w:sz w:val="24"/>
          <w:szCs w:val="24"/>
          <w:lang w:val="bg-BG" w:eastAsia="bg-BG"/>
        </w:rPr>
      </w:pPr>
      <w:r w:rsidRPr="00061005">
        <w:rPr>
          <w:rFonts w:ascii="Times New Roman" w:eastAsia="Times New Roman" w:hAnsi="Times New Roman" w:cs="Times New Roman"/>
          <w:b/>
          <w:sz w:val="24"/>
          <w:szCs w:val="24"/>
          <w:lang w:val="bg-BG" w:eastAsia="bg-BG"/>
        </w:rPr>
        <w:t>Средногодишен брой регистрирани безработни лица в община Садово:</w:t>
      </w:r>
    </w:p>
    <w:p w:rsidR="00714A90" w:rsidRPr="00714A90" w:rsidRDefault="00714A90" w:rsidP="00714A90">
      <w:pPr>
        <w:autoSpaceDE w:val="0"/>
        <w:autoSpaceDN w:val="0"/>
        <w:adjustRightInd w:val="0"/>
        <w:spacing w:after="86" w:line="1" w:lineRule="exact"/>
        <w:rPr>
          <w:rFonts w:ascii="Times New Roman" w:eastAsia="Times New Roman" w:hAnsi="Times New Roman" w:cs="Times New Roman"/>
          <w:sz w:val="18"/>
          <w:szCs w:val="18"/>
          <w:lang w:val="bg-BG"/>
        </w:rPr>
      </w:pPr>
    </w:p>
    <w:tbl>
      <w:tblPr>
        <w:tblW w:w="5000" w:type="pct"/>
        <w:tblCellMar>
          <w:left w:w="40" w:type="dxa"/>
          <w:right w:w="40" w:type="dxa"/>
        </w:tblCellMar>
        <w:tblLook w:val="0000" w:firstRow="0" w:lastRow="0" w:firstColumn="0" w:lastColumn="0" w:noHBand="0" w:noVBand="0"/>
      </w:tblPr>
      <w:tblGrid>
        <w:gridCol w:w="1949"/>
        <w:gridCol w:w="4904"/>
        <w:gridCol w:w="2633"/>
      </w:tblGrid>
      <w:tr w:rsidR="00714A90" w:rsidRPr="00714A90" w:rsidTr="00DF5DCA">
        <w:tc>
          <w:tcPr>
            <w:tcW w:w="1027" w:type="pct"/>
            <w:tcBorders>
              <w:top w:val="single" w:sz="6" w:space="0" w:color="auto"/>
              <w:left w:val="single" w:sz="6" w:space="0" w:color="auto"/>
              <w:bottom w:val="single" w:sz="6" w:space="0" w:color="auto"/>
              <w:right w:val="single" w:sz="6" w:space="0" w:color="auto"/>
            </w:tcBorders>
            <w:shd w:val="clear" w:color="auto" w:fill="FFFF99"/>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714A90">
              <w:rPr>
                <w:rFonts w:ascii="Times New Roman" w:eastAsia="Times New Roman" w:hAnsi="Times New Roman" w:cs="Times New Roman"/>
                <w:b/>
                <w:bCs/>
                <w:sz w:val="18"/>
                <w:szCs w:val="18"/>
                <w:lang w:val="bg-BG" w:eastAsia="bg-BG"/>
              </w:rPr>
              <w:t>Година</w:t>
            </w:r>
          </w:p>
        </w:tc>
        <w:tc>
          <w:tcPr>
            <w:tcW w:w="2585" w:type="pct"/>
            <w:tcBorders>
              <w:top w:val="single" w:sz="6" w:space="0" w:color="auto"/>
              <w:left w:val="single" w:sz="6" w:space="0" w:color="auto"/>
              <w:bottom w:val="single" w:sz="6" w:space="0" w:color="auto"/>
              <w:right w:val="single" w:sz="6" w:space="0" w:color="auto"/>
            </w:tcBorders>
            <w:shd w:val="clear" w:color="auto" w:fill="FFFF99"/>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714A90">
              <w:rPr>
                <w:rFonts w:ascii="Times New Roman" w:eastAsia="Times New Roman" w:hAnsi="Times New Roman" w:cs="Times New Roman"/>
                <w:b/>
                <w:bCs/>
                <w:sz w:val="18"/>
                <w:szCs w:val="18"/>
                <w:lang w:val="bg-BG" w:eastAsia="bg-BG"/>
              </w:rPr>
              <w:t>Брой безработни лица</w:t>
            </w:r>
          </w:p>
        </w:tc>
        <w:tc>
          <w:tcPr>
            <w:tcW w:w="1388" w:type="pct"/>
            <w:tcBorders>
              <w:top w:val="single" w:sz="6" w:space="0" w:color="auto"/>
              <w:left w:val="single" w:sz="6" w:space="0" w:color="auto"/>
              <w:bottom w:val="single" w:sz="6" w:space="0" w:color="auto"/>
              <w:right w:val="single" w:sz="6" w:space="0" w:color="auto"/>
            </w:tcBorders>
            <w:shd w:val="clear" w:color="auto" w:fill="FFFF99"/>
          </w:tcPr>
          <w:p w:rsidR="00714A90" w:rsidRPr="00714A90" w:rsidRDefault="00714A90" w:rsidP="00714A90">
            <w:pPr>
              <w:autoSpaceDE w:val="0"/>
              <w:autoSpaceDN w:val="0"/>
              <w:adjustRightInd w:val="0"/>
              <w:spacing w:after="0" w:line="216" w:lineRule="exact"/>
              <w:jc w:val="center"/>
              <w:rPr>
                <w:rFonts w:ascii="Times New Roman" w:eastAsia="Times New Roman" w:hAnsi="Times New Roman" w:cs="Times New Roman"/>
                <w:b/>
                <w:bCs/>
                <w:sz w:val="18"/>
                <w:szCs w:val="18"/>
                <w:lang w:val="bg-BG" w:eastAsia="bg-BG"/>
              </w:rPr>
            </w:pPr>
            <w:r w:rsidRPr="00714A90">
              <w:rPr>
                <w:rFonts w:ascii="Times New Roman" w:eastAsia="Times New Roman" w:hAnsi="Times New Roman" w:cs="Times New Roman"/>
                <w:b/>
                <w:bCs/>
                <w:sz w:val="18"/>
                <w:szCs w:val="18"/>
                <w:lang w:val="bg-BG" w:eastAsia="bg-BG"/>
              </w:rPr>
              <w:t>% на безработица</w:t>
            </w:r>
          </w:p>
        </w:tc>
      </w:tr>
      <w:tr w:rsidR="00714A90" w:rsidRPr="00714A90" w:rsidTr="00DF5DCA">
        <w:tc>
          <w:tcPr>
            <w:tcW w:w="1027" w:type="pct"/>
            <w:tcBorders>
              <w:top w:val="single" w:sz="6" w:space="0" w:color="auto"/>
              <w:left w:val="single" w:sz="6" w:space="0" w:color="auto"/>
              <w:bottom w:val="single" w:sz="4" w:space="0" w:color="auto"/>
              <w:right w:val="single" w:sz="6"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2015</w:t>
            </w:r>
          </w:p>
        </w:tc>
        <w:tc>
          <w:tcPr>
            <w:tcW w:w="2585" w:type="pct"/>
            <w:tcBorders>
              <w:top w:val="single" w:sz="6" w:space="0" w:color="auto"/>
              <w:left w:val="single" w:sz="6" w:space="0" w:color="auto"/>
              <w:bottom w:val="single" w:sz="4" w:space="0" w:color="auto"/>
              <w:right w:val="single" w:sz="6"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14//</w:t>
            </w:r>
          </w:p>
        </w:tc>
        <w:tc>
          <w:tcPr>
            <w:tcW w:w="1388" w:type="pct"/>
            <w:tcBorders>
              <w:top w:val="single" w:sz="6" w:space="0" w:color="auto"/>
              <w:left w:val="single" w:sz="6" w:space="0" w:color="auto"/>
              <w:bottom w:val="single" w:sz="4" w:space="0" w:color="auto"/>
              <w:right w:val="single" w:sz="6"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25.14</w:t>
            </w:r>
          </w:p>
        </w:tc>
      </w:tr>
      <w:tr w:rsidR="00714A90" w:rsidRPr="00714A90" w:rsidTr="00DF5DCA">
        <w:tc>
          <w:tcPr>
            <w:tcW w:w="1027" w:type="pct"/>
            <w:tcBorders>
              <w:top w:val="single" w:sz="4" w:space="0" w:color="auto"/>
              <w:left w:val="single" w:sz="4" w:space="0" w:color="auto"/>
              <w:bottom w:val="single" w:sz="4"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2016</w:t>
            </w:r>
          </w:p>
        </w:tc>
        <w:tc>
          <w:tcPr>
            <w:tcW w:w="2585" w:type="pct"/>
            <w:tcBorders>
              <w:top w:val="single" w:sz="4" w:space="0" w:color="auto"/>
              <w:left w:val="single" w:sz="4" w:space="0" w:color="auto"/>
              <w:bottom w:val="single" w:sz="4"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947</w:t>
            </w:r>
          </w:p>
        </w:tc>
        <w:tc>
          <w:tcPr>
            <w:tcW w:w="1388" w:type="pct"/>
            <w:tcBorders>
              <w:top w:val="single" w:sz="4" w:space="0" w:color="auto"/>
              <w:left w:val="single" w:sz="4" w:space="0" w:color="auto"/>
              <w:bottom w:val="single" w:sz="4"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16.11</w:t>
            </w:r>
          </w:p>
        </w:tc>
      </w:tr>
      <w:tr w:rsidR="00714A90" w:rsidRPr="00714A90" w:rsidTr="00DF5DCA">
        <w:tc>
          <w:tcPr>
            <w:tcW w:w="1027" w:type="pct"/>
            <w:tcBorders>
              <w:top w:val="single" w:sz="4" w:space="0" w:color="auto"/>
              <w:left w:val="single" w:sz="4" w:space="0" w:color="auto"/>
              <w:bottom w:val="single" w:sz="4"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2017</w:t>
            </w:r>
          </w:p>
        </w:tc>
        <w:tc>
          <w:tcPr>
            <w:tcW w:w="2585" w:type="pct"/>
            <w:tcBorders>
              <w:top w:val="single" w:sz="4" w:space="0" w:color="auto"/>
              <w:left w:val="single" w:sz="4" w:space="0" w:color="auto"/>
              <w:bottom w:val="single" w:sz="4"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783</w:t>
            </w:r>
          </w:p>
        </w:tc>
        <w:tc>
          <w:tcPr>
            <w:tcW w:w="1388" w:type="pct"/>
            <w:tcBorders>
              <w:top w:val="single" w:sz="4" w:space="0" w:color="auto"/>
              <w:left w:val="single" w:sz="4" w:space="0" w:color="auto"/>
              <w:bottom w:val="single" w:sz="4"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13.3?</w:t>
            </w:r>
          </w:p>
        </w:tc>
      </w:tr>
      <w:tr w:rsidR="00714A90" w:rsidRPr="00714A90" w:rsidTr="00DF5DCA">
        <w:tc>
          <w:tcPr>
            <w:tcW w:w="1027" w:type="pct"/>
            <w:tcBorders>
              <w:top w:val="single" w:sz="4" w:space="0" w:color="auto"/>
              <w:left w:val="single" w:sz="4" w:space="0" w:color="auto"/>
              <w:bottom w:val="single" w:sz="4"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2018</w:t>
            </w:r>
          </w:p>
        </w:tc>
        <w:tc>
          <w:tcPr>
            <w:tcW w:w="2585" w:type="pct"/>
            <w:tcBorders>
              <w:top w:val="single" w:sz="4" w:space="0" w:color="auto"/>
              <w:left w:val="single" w:sz="4" w:space="0" w:color="auto"/>
              <w:bottom w:val="single" w:sz="4"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660</w:t>
            </w:r>
          </w:p>
        </w:tc>
        <w:tc>
          <w:tcPr>
            <w:tcW w:w="1388" w:type="pct"/>
            <w:tcBorders>
              <w:top w:val="single" w:sz="4" w:space="0" w:color="auto"/>
              <w:left w:val="single" w:sz="4" w:space="0" w:color="auto"/>
              <w:bottom w:val="single" w:sz="4"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11.23</w:t>
            </w:r>
          </w:p>
        </w:tc>
      </w:tr>
      <w:tr w:rsidR="00714A90" w:rsidRPr="00714A90" w:rsidTr="00DF5DCA">
        <w:tc>
          <w:tcPr>
            <w:tcW w:w="1027" w:type="pct"/>
            <w:tcBorders>
              <w:top w:val="single" w:sz="4" w:space="0" w:color="auto"/>
              <w:left w:val="single" w:sz="4" w:space="0" w:color="auto"/>
              <w:bottom w:val="single" w:sz="4"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2019</w:t>
            </w:r>
          </w:p>
        </w:tc>
        <w:tc>
          <w:tcPr>
            <w:tcW w:w="2585" w:type="pct"/>
            <w:tcBorders>
              <w:top w:val="single" w:sz="4" w:space="0" w:color="auto"/>
              <w:left w:val="single" w:sz="4" w:space="0" w:color="auto"/>
              <w:bottom w:val="single" w:sz="4"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525</w:t>
            </w:r>
          </w:p>
        </w:tc>
        <w:tc>
          <w:tcPr>
            <w:tcW w:w="1388" w:type="pct"/>
            <w:tcBorders>
              <w:top w:val="single" w:sz="4" w:space="0" w:color="auto"/>
              <w:left w:val="single" w:sz="4" w:space="0" w:color="auto"/>
              <w:bottom w:val="single" w:sz="4"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8.93</w:t>
            </w:r>
          </w:p>
        </w:tc>
      </w:tr>
    </w:tbl>
    <w:p w:rsidR="00714A90" w:rsidRPr="00714A90" w:rsidRDefault="00714A90" w:rsidP="00714A90">
      <w:pPr>
        <w:autoSpaceDE w:val="0"/>
        <w:autoSpaceDN w:val="0"/>
        <w:adjustRightInd w:val="0"/>
        <w:spacing w:after="0" w:line="240" w:lineRule="exact"/>
        <w:ind w:left="5604" w:firstLine="60"/>
        <w:jc w:val="both"/>
        <w:rPr>
          <w:rFonts w:ascii="Times New Roman" w:eastAsia="Times New Roman" w:hAnsi="Times New Roman" w:cs="Times New Roman"/>
          <w:i/>
          <w:sz w:val="18"/>
          <w:szCs w:val="18"/>
          <w:lang w:val="bg-BG"/>
        </w:rPr>
      </w:pPr>
      <w:r w:rsidRPr="00714A90">
        <w:rPr>
          <w:rFonts w:ascii="Times New Roman" w:eastAsia="Times New Roman" w:hAnsi="Times New Roman" w:cs="Times New Roman"/>
          <w:i/>
          <w:sz w:val="18"/>
          <w:szCs w:val="18"/>
          <w:lang w:val="bg-BG"/>
        </w:rPr>
        <w:t>Агенция по заетостта – БТ-Първомай</w:t>
      </w:r>
    </w:p>
    <w:p w:rsidR="00714A90" w:rsidRPr="00714A90" w:rsidRDefault="00714A90" w:rsidP="00714A90">
      <w:pPr>
        <w:spacing w:after="0" w:line="240" w:lineRule="auto"/>
        <w:jc w:val="both"/>
        <w:rPr>
          <w:rFonts w:ascii="Times New Roman" w:eastAsia="Times New Roman" w:hAnsi="Times New Roman" w:cs="Times New Roman"/>
          <w:sz w:val="24"/>
          <w:szCs w:val="24"/>
          <w:lang w:val="bg-BG"/>
        </w:rPr>
      </w:pPr>
      <w:r w:rsidRPr="00714A90">
        <w:rPr>
          <w:rFonts w:ascii="Times New Roman" w:eastAsia="Times New Roman" w:hAnsi="Times New Roman" w:cs="Times New Roman"/>
          <w:sz w:val="24"/>
          <w:szCs w:val="24"/>
          <w:lang w:val="bg-BG"/>
        </w:rPr>
        <w:t>Най-голям е броя на безработните над 55 годишна възраст, което поставя задачата за търсене на решение за заетост на хората в пред пенсионна възраст. За останалите възрастови групи разпределението на регистрираните безработни е равномерно между 63 и 73. Най-малък е броя на регистрираните в групата от 20 до 24 години, но е трудно да се оцени дали това е реалното състояние или младежите не се регистрират.</w:t>
      </w:r>
    </w:p>
    <w:p w:rsidR="00714A90" w:rsidRPr="00061005" w:rsidRDefault="00714A90" w:rsidP="00714A90">
      <w:pPr>
        <w:spacing w:after="0" w:line="240" w:lineRule="auto"/>
        <w:jc w:val="both"/>
        <w:rPr>
          <w:rFonts w:ascii="Times New Roman" w:eastAsia="Times New Roman" w:hAnsi="Times New Roman" w:cs="Times New Roman"/>
          <w:b/>
          <w:sz w:val="24"/>
          <w:szCs w:val="24"/>
          <w:lang w:val="bg-BG" w:eastAsia="bg-BG"/>
        </w:rPr>
      </w:pPr>
      <w:r w:rsidRPr="00061005">
        <w:rPr>
          <w:rFonts w:ascii="Times New Roman" w:eastAsia="Times New Roman" w:hAnsi="Times New Roman" w:cs="Times New Roman"/>
          <w:b/>
          <w:sz w:val="24"/>
          <w:szCs w:val="24"/>
          <w:lang w:val="bg-BG" w:eastAsia="bg-BG"/>
        </w:rPr>
        <w:t>Безработни лица по възраст към 31.12.2019 година:</w:t>
      </w:r>
    </w:p>
    <w:p w:rsidR="00714A90" w:rsidRPr="00714A90" w:rsidRDefault="00714A90" w:rsidP="00714A90">
      <w:pPr>
        <w:autoSpaceDE w:val="0"/>
        <w:autoSpaceDN w:val="0"/>
        <w:adjustRightInd w:val="0"/>
        <w:spacing w:after="86" w:line="1" w:lineRule="exact"/>
        <w:rPr>
          <w:rFonts w:ascii="Times New Roman" w:eastAsia="Times New Roman" w:hAnsi="Times New Roman" w:cs="Times New Roman"/>
          <w:sz w:val="18"/>
          <w:szCs w:val="18"/>
          <w:lang w:val="bg-BG"/>
        </w:rPr>
      </w:pPr>
    </w:p>
    <w:tbl>
      <w:tblPr>
        <w:tblW w:w="5000" w:type="pct"/>
        <w:tblCellMar>
          <w:left w:w="40" w:type="dxa"/>
          <w:right w:w="40" w:type="dxa"/>
        </w:tblCellMar>
        <w:tblLook w:val="0000" w:firstRow="0" w:lastRow="0" w:firstColumn="0" w:lastColumn="0" w:noHBand="0" w:noVBand="0"/>
      </w:tblPr>
      <w:tblGrid>
        <w:gridCol w:w="4246"/>
        <w:gridCol w:w="5240"/>
      </w:tblGrid>
      <w:tr w:rsidR="00714A90" w:rsidRPr="00714A90" w:rsidTr="00DF5DCA">
        <w:tc>
          <w:tcPr>
            <w:tcW w:w="2238" w:type="pct"/>
            <w:tcBorders>
              <w:top w:val="single" w:sz="6" w:space="0" w:color="auto"/>
              <w:left w:val="single" w:sz="6" w:space="0" w:color="auto"/>
              <w:bottom w:val="single" w:sz="4" w:space="0" w:color="auto"/>
              <w:right w:val="single" w:sz="6" w:space="0" w:color="auto"/>
            </w:tcBorders>
            <w:shd w:val="clear" w:color="auto" w:fill="FFFF99"/>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714A90">
              <w:rPr>
                <w:rFonts w:ascii="Times New Roman" w:eastAsia="Times New Roman" w:hAnsi="Times New Roman" w:cs="Times New Roman"/>
                <w:b/>
                <w:bCs/>
                <w:sz w:val="18"/>
                <w:szCs w:val="18"/>
                <w:lang w:val="bg-BG" w:eastAsia="bg-BG"/>
              </w:rPr>
              <w:t>Възраст</w:t>
            </w:r>
          </w:p>
        </w:tc>
        <w:tc>
          <w:tcPr>
            <w:tcW w:w="2762" w:type="pct"/>
            <w:tcBorders>
              <w:top w:val="single" w:sz="6" w:space="0" w:color="auto"/>
              <w:left w:val="single" w:sz="6" w:space="0" w:color="auto"/>
              <w:bottom w:val="single" w:sz="4" w:space="0" w:color="auto"/>
              <w:right w:val="single" w:sz="6" w:space="0" w:color="auto"/>
            </w:tcBorders>
            <w:shd w:val="clear" w:color="auto" w:fill="FFFF99"/>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714A90">
              <w:rPr>
                <w:rFonts w:ascii="Times New Roman" w:eastAsia="Times New Roman" w:hAnsi="Times New Roman" w:cs="Times New Roman"/>
                <w:b/>
                <w:bCs/>
                <w:sz w:val="18"/>
                <w:szCs w:val="18"/>
                <w:lang w:val="bg-BG" w:eastAsia="bg-BG"/>
              </w:rPr>
              <w:t>Брой</w:t>
            </w:r>
          </w:p>
        </w:tc>
      </w:tr>
      <w:tr w:rsidR="00714A90" w:rsidRPr="00714A90" w:rsidTr="00DF5DCA">
        <w:tc>
          <w:tcPr>
            <w:tcW w:w="2238" w:type="pct"/>
            <w:tcBorders>
              <w:top w:val="single" w:sz="4" w:space="0" w:color="auto"/>
              <w:left w:val="single" w:sz="4" w:space="0" w:color="auto"/>
              <w:bottom w:val="single" w:sz="4"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до 19 години</w:t>
            </w:r>
          </w:p>
        </w:tc>
        <w:tc>
          <w:tcPr>
            <w:tcW w:w="2762" w:type="pct"/>
            <w:tcBorders>
              <w:top w:val="single" w:sz="4" w:space="0" w:color="auto"/>
              <w:left w:val="single" w:sz="4" w:space="0" w:color="auto"/>
              <w:bottom w:val="single" w:sz="4"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3</w:t>
            </w:r>
          </w:p>
        </w:tc>
      </w:tr>
      <w:tr w:rsidR="00714A90" w:rsidRPr="00714A90" w:rsidTr="00DF5DCA">
        <w:tc>
          <w:tcPr>
            <w:tcW w:w="2238" w:type="pct"/>
            <w:tcBorders>
              <w:top w:val="single" w:sz="4" w:space="0" w:color="auto"/>
              <w:left w:val="single" w:sz="4" w:space="0" w:color="auto"/>
              <w:bottom w:val="single" w:sz="4"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от 20 до 24 години</w:t>
            </w:r>
          </w:p>
        </w:tc>
        <w:tc>
          <w:tcPr>
            <w:tcW w:w="2762" w:type="pct"/>
            <w:tcBorders>
              <w:top w:val="single" w:sz="4" w:space="0" w:color="auto"/>
              <w:left w:val="single" w:sz="4" w:space="0" w:color="auto"/>
              <w:bottom w:val="single" w:sz="4"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29</w:t>
            </w:r>
          </w:p>
        </w:tc>
      </w:tr>
      <w:tr w:rsidR="00714A90" w:rsidRPr="00714A90" w:rsidTr="00DF5DCA">
        <w:tc>
          <w:tcPr>
            <w:tcW w:w="2238" w:type="pct"/>
            <w:tcBorders>
              <w:top w:val="single" w:sz="4" w:space="0" w:color="auto"/>
              <w:left w:val="single" w:sz="4" w:space="0" w:color="auto"/>
              <w:bottom w:val="single" w:sz="4"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от 25 до 29 години</w:t>
            </w:r>
          </w:p>
        </w:tc>
        <w:tc>
          <w:tcPr>
            <w:tcW w:w="2762" w:type="pct"/>
            <w:tcBorders>
              <w:top w:val="single" w:sz="4" w:space="0" w:color="auto"/>
              <w:left w:val="single" w:sz="4" w:space="0" w:color="auto"/>
              <w:bottom w:val="single" w:sz="4" w:space="0" w:color="auto"/>
              <w:right w:val="single" w:sz="4" w:space="0" w:color="auto"/>
            </w:tcBorders>
          </w:tcPr>
          <w:p w:rsidR="00714A90" w:rsidRPr="00714A90" w:rsidRDefault="00714A90" w:rsidP="00714A90">
            <w:pPr>
              <w:autoSpaceDE w:val="0"/>
              <w:autoSpaceDN w:val="0"/>
              <w:adjustRightInd w:val="0"/>
              <w:spacing w:after="0" w:line="240" w:lineRule="auto"/>
              <w:rPr>
                <w:rFonts w:ascii="Times New Roman" w:eastAsia="Times New Roman" w:hAnsi="Times New Roman" w:cs="Times New Roman"/>
                <w:sz w:val="18"/>
                <w:szCs w:val="18"/>
              </w:rPr>
            </w:pPr>
          </w:p>
        </w:tc>
      </w:tr>
      <w:tr w:rsidR="00714A90" w:rsidRPr="00714A90" w:rsidTr="00DF5DCA">
        <w:tc>
          <w:tcPr>
            <w:tcW w:w="2238" w:type="pct"/>
            <w:tcBorders>
              <w:top w:val="single" w:sz="4" w:space="0" w:color="auto"/>
              <w:left w:val="single" w:sz="4" w:space="0" w:color="auto"/>
              <w:bottom w:val="single" w:sz="4"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 xml:space="preserve">от 30 до </w:t>
            </w:r>
            <w:r w:rsidRPr="00714A90">
              <w:rPr>
                <w:rFonts w:ascii="Times New Roman" w:eastAsia="Times New Roman" w:hAnsi="Times New Roman" w:cs="Times New Roman"/>
                <w:i/>
                <w:iCs/>
                <w:spacing w:val="10"/>
                <w:sz w:val="18"/>
                <w:szCs w:val="18"/>
                <w:lang w:val="bg-BG" w:eastAsia="bg-BG"/>
              </w:rPr>
              <w:t xml:space="preserve">34 </w:t>
            </w:r>
            <w:r w:rsidRPr="00714A90">
              <w:rPr>
                <w:rFonts w:ascii="Times New Roman" w:eastAsia="Times New Roman" w:hAnsi="Times New Roman" w:cs="Times New Roman"/>
                <w:sz w:val="18"/>
                <w:szCs w:val="18"/>
                <w:lang w:val="bg-BG" w:eastAsia="bg-BG"/>
              </w:rPr>
              <w:t>години</w:t>
            </w:r>
          </w:p>
        </w:tc>
        <w:tc>
          <w:tcPr>
            <w:tcW w:w="2762" w:type="pct"/>
            <w:tcBorders>
              <w:top w:val="single" w:sz="4" w:space="0" w:color="auto"/>
              <w:left w:val="single" w:sz="4" w:space="0" w:color="auto"/>
              <w:bottom w:val="single" w:sz="4"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бб</w:t>
            </w:r>
          </w:p>
        </w:tc>
      </w:tr>
      <w:tr w:rsidR="00714A90" w:rsidRPr="00714A90" w:rsidTr="00DF5DCA">
        <w:tc>
          <w:tcPr>
            <w:tcW w:w="2238" w:type="pct"/>
            <w:tcBorders>
              <w:top w:val="single" w:sz="4" w:space="0" w:color="auto"/>
              <w:left w:val="single" w:sz="6" w:space="0" w:color="auto"/>
              <w:bottom w:val="single" w:sz="4" w:space="0" w:color="auto"/>
              <w:right w:val="single" w:sz="6"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от 35 до 39 години</w:t>
            </w:r>
          </w:p>
        </w:tc>
        <w:tc>
          <w:tcPr>
            <w:tcW w:w="2762" w:type="pct"/>
            <w:tcBorders>
              <w:top w:val="single" w:sz="4" w:space="0" w:color="auto"/>
              <w:left w:val="single" w:sz="6" w:space="0" w:color="auto"/>
              <w:bottom w:val="single" w:sz="4" w:space="0" w:color="auto"/>
              <w:right w:val="single" w:sz="6"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63</w:t>
            </w:r>
          </w:p>
        </w:tc>
      </w:tr>
      <w:tr w:rsidR="00714A90" w:rsidRPr="00714A90" w:rsidTr="00DF5DCA">
        <w:tc>
          <w:tcPr>
            <w:tcW w:w="2238" w:type="pct"/>
            <w:tcBorders>
              <w:top w:val="single" w:sz="4" w:space="0" w:color="auto"/>
              <w:left w:val="single" w:sz="4" w:space="0" w:color="auto"/>
              <w:bottom w:val="single" w:sz="4"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rPr>
            </w:pPr>
            <w:r w:rsidRPr="00714A90">
              <w:rPr>
                <w:rFonts w:ascii="Times New Roman" w:eastAsia="Times New Roman" w:hAnsi="Times New Roman" w:cs="Times New Roman"/>
                <w:sz w:val="18"/>
                <w:szCs w:val="18"/>
              </w:rPr>
              <w:t xml:space="preserve">ui </w:t>
            </w:r>
            <w:r w:rsidRPr="00714A90">
              <w:rPr>
                <w:rFonts w:ascii="Times New Roman" w:eastAsia="Times New Roman" w:hAnsi="Times New Roman" w:cs="Times New Roman"/>
                <w:sz w:val="18"/>
                <w:szCs w:val="18"/>
                <w:lang w:val="bg-BG"/>
              </w:rPr>
              <w:t>40 до 44 години</w:t>
            </w:r>
          </w:p>
        </w:tc>
        <w:tc>
          <w:tcPr>
            <w:tcW w:w="2762" w:type="pct"/>
            <w:tcBorders>
              <w:top w:val="single" w:sz="4" w:space="0" w:color="auto"/>
              <w:left w:val="single" w:sz="4" w:space="0" w:color="auto"/>
              <w:bottom w:val="single" w:sz="4"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64</w:t>
            </w:r>
          </w:p>
        </w:tc>
      </w:tr>
      <w:tr w:rsidR="00714A90" w:rsidRPr="00714A90" w:rsidTr="00DF5DCA">
        <w:tc>
          <w:tcPr>
            <w:tcW w:w="2238" w:type="pct"/>
            <w:tcBorders>
              <w:top w:val="single" w:sz="4" w:space="0" w:color="auto"/>
              <w:left w:val="single" w:sz="4" w:space="0" w:color="auto"/>
              <w:bottom w:val="single" w:sz="4"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 xml:space="preserve">от </w:t>
            </w:r>
            <w:r w:rsidRPr="00714A90">
              <w:rPr>
                <w:rFonts w:ascii="Times New Roman" w:eastAsia="Times New Roman" w:hAnsi="Times New Roman" w:cs="Times New Roman"/>
                <w:i/>
                <w:iCs/>
                <w:spacing w:val="10"/>
                <w:sz w:val="18"/>
                <w:szCs w:val="18"/>
                <w:lang w:val="bg-BG" w:eastAsia="bg-BG"/>
              </w:rPr>
              <w:t xml:space="preserve">45 </w:t>
            </w:r>
            <w:r w:rsidRPr="00714A90">
              <w:rPr>
                <w:rFonts w:ascii="Times New Roman" w:eastAsia="Times New Roman" w:hAnsi="Times New Roman" w:cs="Times New Roman"/>
                <w:sz w:val="18"/>
                <w:szCs w:val="18"/>
                <w:lang w:val="bg-BG" w:eastAsia="bg-BG"/>
              </w:rPr>
              <w:t>до 49 години</w:t>
            </w:r>
          </w:p>
        </w:tc>
        <w:tc>
          <w:tcPr>
            <w:tcW w:w="2762" w:type="pct"/>
            <w:tcBorders>
              <w:top w:val="single" w:sz="4" w:space="0" w:color="auto"/>
              <w:left w:val="single" w:sz="4" w:space="0" w:color="auto"/>
              <w:bottom w:val="single" w:sz="4"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70</w:t>
            </w:r>
          </w:p>
        </w:tc>
      </w:tr>
      <w:tr w:rsidR="00714A90" w:rsidRPr="00714A90" w:rsidTr="00DF5DCA">
        <w:tc>
          <w:tcPr>
            <w:tcW w:w="2238" w:type="pct"/>
            <w:tcBorders>
              <w:top w:val="single" w:sz="4" w:space="0" w:color="auto"/>
              <w:left w:val="single" w:sz="4" w:space="0" w:color="auto"/>
              <w:bottom w:val="single" w:sz="4"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 xml:space="preserve">от 50 до </w:t>
            </w:r>
            <w:r w:rsidRPr="00714A90">
              <w:rPr>
                <w:rFonts w:ascii="Times New Roman" w:eastAsia="Times New Roman" w:hAnsi="Times New Roman" w:cs="Times New Roman"/>
                <w:i/>
                <w:iCs/>
                <w:spacing w:val="10"/>
                <w:sz w:val="18"/>
                <w:szCs w:val="18"/>
                <w:lang w:val="bg-BG" w:eastAsia="bg-BG"/>
              </w:rPr>
              <w:t xml:space="preserve">54 </w:t>
            </w:r>
            <w:r w:rsidRPr="00714A90">
              <w:rPr>
                <w:rFonts w:ascii="Times New Roman" w:eastAsia="Times New Roman" w:hAnsi="Times New Roman" w:cs="Times New Roman"/>
                <w:sz w:val="18"/>
                <w:szCs w:val="18"/>
                <w:lang w:val="bg-BG" w:eastAsia="bg-BG"/>
              </w:rPr>
              <w:t>години</w:t>
            </w:r>
          </w:p>
        </w:tc>
        <w:tc>
          <w:tcPr>
            <w:tcW w:w="2762" w:type="pct"/>
            <w:tcBorders>
              <w:top w:val="single" w:sz="4" w:space="0" w:color="auto"/>
              <w:left w:val="single" w:sz="4" w:space="0" w:color="auto"/>
              <w:bottom w:val="single" w:sz="4"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73</w:t>
            </w:r>
          </w:p>
        </w:tc>
      </w:tr>
      <w:tr w:rsidR="00714A90" w:rsidRPr="00714A90" w:rsidTr="00DF5DCA">
        <w:tc>
          <w:tcPr>
            <w:tcW w:w="2238" w:type="pct"/>
            <w:tcBorders>
              <w:top w:val="single" w:sz="4" w:space="0" w:color="auto"/>
              <w:left w:val="single" w:sz="4" w:space="0" w:color="auto"/>
              <w:bottom w:val="single" w:sz="4"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над 55 години</w:t>
            </w:r>
          </w:p>
        </w:tc>
        <w:tc>
          <w:tcPr>
            <w:tcW w:w="2762" w:type="pct"/>
            <w:tcBorders>
              <w:top w:val="single" w:sz="4" w:space="0" w:color="auto"/>
              <w:left w:val="single" w:sz="4" w:space="0" w:color="auto"/>
              <w:bottom w:val="single" w:sz="4"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131</w:t>
            </w:r>
          </w:p>
        </w:tc>
      </w:tr>
    </w:tbl>
    <w:p w:rsidR="00714A90" w:rsidRPr="00714A90" w:rsidRDefault="00714A90" w:rsidP="00714A90">
      <w:pPr>
        <w:autoSpaceDE w:val="0"/>
        <w:autoSpaceDN w:val="0"/>
        <w:adjustRightInd w:val="0"/>
        <w:spacing w:after="0" w:line="240" w:lineRule="exact"/>
        <w:ind w:left="5604" w:firstLine="60"/>
        <w:jc w:val="both"/>
        <w:rPr>
          <w:rFonts w:ascii="Times New Roman" w:eastAsia="Times New Roman" w:hAnsi="Times New Roman" w:cs="Times New Roman"/>
          <w:i/>
          <w:sz w:val="18"/>
          <w:szCs w:val="18"/>
          <w:lang w:val="bg-BG"/>
        </w:rPr>
      </w:pPr>
      <w:r w:rsidRPr="00714A90">
        <w:rPr>
          <w:rFonts w:ascii="Times New Roman" w:eastAsia="Times New Roman" w:hAnsi="Times New Roman" w:cs="Times New Roman"/>
          <w:i/>
          <w:sz w:val="18"/>
          <w:szCs w:val="18"/>
          <w:lang w:val="bg-BG"/>
        </w:rPr>
        <w:t>Агенция по заетостта – БТ-Първомай</w:t>
      </w:r>
    </w:p>
    <w:p w:rsidR="00714A90" w:rsidRPr="00714A90" w:rsidRDefault="00714A90" w:rsidP="00714A90">
      <w:pPr>
        <w:spacing w:after="0" w:line="240" w:lineRule="auto"/>
        <w:jc w:val="both"/>
        <w:rPr>
          <w:rFonts w:ascii="Times New Roman" w:eastAsia="Times New Roman" w:hAnsi="Times New Roman" w:cs="Times New Roman"/>
          <w:sz w:val="24"/>
          <w:szCs w:val="24"/>
          <w:lang w:val="bg-BG" w:eastAsia="bg-BG"/>
        </w:rPr>
      </w:pPr>
      <w:r w:rsidRPr="00714A90">
        <w:rPr>
          <w:rFonts w:ascii="Times New Roman" w:eastAsia="Times New Roman" w:hAnsi="Times New Roman" w:cs="Times New Roman"/>
          <w:sz w:val="24"/>
          <w:szCs w:val="24"/>
          <w:lang w:val="bg-BG" w:eastAsia="bg-BG"/>
        </w:rPr>
        <w:t>Очаквано регистрираните безработни жени са с 20% повече от мъжете.</w:t>
      </w:r>
    </w:p>
    <w:p w:rsidR="00714A90" w:rsidRPr="00061005" w:rsidRDefault="00714A90" w:rsidP="00714A90">
      <w:pPr>
        <w:spacing w:after="0" w:line="240" w:lineRule="auto"/>
        <w:jc w:val="both"/>
        <w:rPr>
          <w:rFonts w:ascii="Times New Roman" w:eastAsia="Times New Roman" w:hAnsi="Times New Roman" w:cs="Times New Roman"/>
          <w:b/>
          <w:sz w:val="24"/>
          <w:szCs w:val="24"/>
          <w:lang w:val="bg-BG" w:eastAsia="bg-BG"/>
        </w:rPr>
      </w:pPr>
      <w:r w:rsidRPr="00061005">
        <w:rPr>
          <w:rFonts w:ascii="Times New Roman" w:eastAsia="Times New Roman" w:hAnsi="Times New Roman" w:cs="Times New Roman"/>
          <w:b/>
          <w:sz w:val="24"/>
          <w:szCs w:val="24"/>
          <w:lang w:val="bg-BG" w:eastAsia="bg-BG"/>
        </w:rPr>
        <w:t>Безработни лица по пол към 31.12.2019 година:</w:t>
      </w:r>
    </w:p>
    <w:p w:rsidR="00714A90" w:rsidRPr="00714A90" w:rsidRDefault="00714A90" w:rsidP="00714A90">
      <w:pPr>
        <w:autoSpaceDE w:val="0"/>
        <w:autoSpaceDN w:val="0"/>
        <w:adjustRightInd w:val="0"/>
        <w:spacing w:after="86" w:line="1" w:lineRule="exact"/>
        <w:rPr>
          <w:rFonts w:ascii="Times New Roman" w:eastAsia="Times New Roman" w:hAnsi="Times New Roman" w:cs="Times New Roman"/>
          <w:sz w:val="18"/>
          <w:szCs w:val="18"/>
          <w:lang w:val="bg-BG"/>
        </w:rPr>
      </w:pPr>
    </w:p>
    <w:tbl>
      <w:tblPr>
        <w:tblW w:w="5000" w:type="pct"/>
        <w:tblCellMar>
          <w:left w:w="40" w:type="dxa"/>
          <w:right w:w="40" w:type="dxa"/>
        </w:tblCellMar>
        <w:tblLook w:val="0000" w:firstRow="0" w:lastRow="0" w:firstColumn="0" w:lastColumn="0" w:noHBand="0" w:noVBand="0"/>
      </w:tblPr>
      <w:tblGrid>
        <w:gridCol w:w="4656"/>
        <w:gridCol w:w="4830"/>
      </w:tblGrid>
      <w:tr w:rsidR="00714A90" w:rsidRPr="00714A90" w:rsidTr="00DF5DCA">
        <w:tc>
          <w:tcPr>
            <w:tcW w:w="2454" w:type="pct"/>
            <w:tcBorders>
              <w:top w:val="single" w:sz="6" w:space="0" w:color="auto"/>
              <w:left w:val="single" w:sz="6" w:space="0" w:color="auto"/>
              <w:bottom w:val="single" w:sz="6" w:space="0" w:color="auto"/>
              <w:right w:val="single" w:sz="6" w:space="0" w:color="auto"/>
            </w:tcBorders>
            <w:shd w:val="clear" w:color="auto" w:fill="FFFF99"/>
          </w:tcPr>
          <w:p w:rsidR="00714A90" w:rsidRPr="00714A90" w:rsidRDefault="00714A90" w:rsidP="00714A90">
            <w:pPr>
              <w:autoSpaceDE w:val="0"/>
              <w:autoSpaceDN w:val="0"/>
              <w:adjustRightInd w:val="0"/>
              <w:spacing w:after="0" w:line="240" w:lineRule="auto"/>
              <w:ind w:left="749"/>
              <w:rPr>
                <w:rFonts w:ascii="Times New Roman" w:eastAsia="Times New Roman" w:hAnsi="Times New Roman" w:cs="Times New Roman"/>
                <w:b/>
                <w:bCs/>
                <w:sz w:val="18"/>
                <w:szCs w:val="18"/>
                <w:lang w:val="bg-BG" w:eastAsia="bg-BG"/>
              </w:rPr>
            </w:pPr>
            <w:r w:rsidRPr="00714A90">
              <w:rPr>
                <w:rFonts w:ascii="Times New Roman" w:eastAsia="Times New Roman" w:hAnsi="Times New Roman" w:cs="Times New Roman"/>
                <w:b/>
                <w:bCs/>
                <w:sz w:val="18"/>
                <w:szCs w:val="18"/>
                <w:lang w:val="bg-BG" w:eastAsia="bg-BG"/>
              </w:rPr>
              <w:t>Пол</w:t>
            </w:r>
          </w:p>
        </w:tc>
        <w:tc>
          <w:tcPr>
            <w:tcW w:w="2546" w:type="pct"/>
            <w:tcBorders>
              <w:top w:val="single" w:sz="6" w:space="0" w:color="auto"/>
              <w:left w:val="single" w:sz="6" w:space="0" w:color="auto"/>
              <w:bottom w:val="single" w:sz="6" w:space="0" w:color="auto"/>
              <w:right w:val="single" w:sz="6" w:space="0" w:color="auto"/>
            </w:tcBorders>
            <w:shd w:val="clear" w:color="auto" w:fill="FFFF99"/>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714A90">
              <w:rPr>
                <w:rFonts w:ascii="Times New Roman" w:eastAsia="Times New Roman" w:hAnsi="Times New Roman" w:cs="Times New Roman"/>
                <w:b/>
                <w:bCs/>
                <w:sz w:val="18"/>
                <w:szCs w:val="18"/>
                <w:lang w:val="bg-BG" w:eastAsia="bg-BG"/>
              </w:rPr>
              <w:t>Брой</w:t>
            </w:r>
          </w:p>
        </w:tc>
      </w:tr>
      <w:tr w:rsidR="00714A90" w:rsidRPr="00714A90" w:rsidTr="00DF5DCA">
        <w:tc>
          <w:tcPr>
            <w:tcW w:w="2454" w:type="pct"/>
            <w:tcBorders>
              <w:top w:val="single" w:sz="6" w:space="0" w:color="auto"/>
              <w:left w:val="single" w:sz="6" w:space="0" w:color="auto"/>
              <w:bottom w:val="single" w:sz="6" w:space="0" w:color="auto"/>
              <w:right w:val="single" w:sz="6" w:space="0" w:color="auto"/>
            </w:tcBorders>
          </w:tcPr>
          <w:p w:rsidR="00714A90" w:rsidRPr="00714A90" w:rsidRDefault="00714A90" w:rsidP="00714A90">
            <w:pPr>
              <w:autoSpaceDE w:val="0"/>
              <w:autoSpaceDN w:val="0"/>
              <w:adjustRightInd w:val="0"/>
              <w:spacing w:after="0" w:line="240" w:lineRule="auto"/>
              <w:ind w:left="706"/>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мъже</w:t>
            </w:r>
          </w:p>
        </w:tc>
        <w:tc>
          <w:tcPr>
            <w:tcW w:w="2546" w:type="pct"/>
            <w:tcBorders>
              <w:top w:val="single" w:sz="6" w:space="0" w:color="auto"/>
              <w:left w:val="single" w:sz="6" w:space="0" w:color="auto"/>
              <w:bottom w:val="single" w:sz="6" w:space="0" w:color="auto"/>
              <w:right w:val="single" w:sz="6"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252</w:t>
            </w:r>
          </w:p>
        </w:tc>
      </w:tr>
      <w:tr w:rsidR="00714A90" w:rsidRPr="00714A90" w:rsidTr="00DF5DCA">
        <w:tc>
          <w:tcPr>
            <w:tcW w:w="2454" w:type="pct"/>
            <w:tcBorders>
              <w:top w:val="single" w:sz="6" w:space="0" w:color="auto"/>
              <w:left w:val="single" w:sz="6" w:space="0" w:color="auto"/>
              <w:bottom w:val="single" w:sz="6" w:space="0" w:color="auto"/>
              <w:right w:val="single" w:sz="6" w:space="0" w:color="auto"/>
            </w:tcBorders>
          </w:tcPr>
          <w:p w:rsidR="00714A90" w:rsidRPr="00714A90" w:rsidRDefault="00714A90" w:rsidP="00714A90">
            <w:pPr>
              <w:autoSpaceDE w:val="0"/>
              <w:autoSpaceDN w:val="0"/>
              <w:adjustRightInd w:val="0"/>
              <w:spacing w:after="0" w:line="240" w:lineRule="auto"/>
              <w:ind w:left="698"/>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жени</w:t>
            </w:r>
          </w:p>
        </w:tc>
        <w:tc>
          <w:tcPr>
            <w:tcW w:w="2546" w:type="pct"/>
            <w:tcBorders>
              <w:top w:val="single" w:sz="6" w:space="0" w:color="auto"/>
              <w:left w:val="single" w:sz="6" w:space="0" w:color="auto"/>
              <w:bottom w:val="single" w:sz="6" w:space="0" w:color="auto"/>
              <w:right w:val="single" w:sz="6"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303</w:t>
            </w:r>
          </w:p>
        </w:tc>
      </w:tr>
    </w:tbl>
    <w:p w:rsidR="00714A90" w:rsidRPr="00714A90" w:rsidRDefault="00714A90" w:rsidP="00714A90">
      <w:pPr>
        <w:autoSpaceDE w:val="0"/>
        <w:autoSpaceDN w:val="0"/>
        <w:adjustRightInd w:val="0"/>
        <w:spacing w:after="0" w:line="240" w:lineRule="exact"/>
        <w:ind w:left="5604" w:firstLine="60"/>
        <w:jc w:val="both"/>
        <w:rPr>
          <w:rFonts w:ascii="Times New Roman" w:eastAsia="Times New Roman" w:hAnsi="Times New Roman" w:cs="Times New Roman"/>
          <w:i/>
          <w:sz w:val="18"/>
          <w:szCs w:val="18"/>
          <w:lang w:val="bg-BG"/>
        </w:rPr>
      </w:pPr>
      <w:r w:rsidRPr="00714A90">
        <w:rPr>
          <w:rFonts w:ascii="Times New Roman" w:eastAsia="Times New Roman" w:hAnsi="Times New Roman" w:cs="Times New Roman"/>
          <w:i/>
          <w:sz w:val="18"/>
          <w:szCs w:val="18"/>
          <w:lang w:val="bg-BG"/>
        </w:rPr>
        <w:t>Агенция по заетостта – БТ-Първомай</w:t>
      </w:r>
    </w:p>
    <w:p w:rsidR="00714A90" w:rsidRPr="00714A90" w:rsidRDefault="00714A90" w:rsidP="00714A90">
      <w:pPr>
        <w:autoSpaceDE w:val="0"/>
        <w:autoSpaceDN w:val="0"/>
        <w:adjustRightInd w:val="0"/>
        <w:spacing w:after="0" w:line="240" w:lineRule="exact"/>
        <w:jc w:val="both"/>
        <w:rPr>
          <w:rFonts w:ascii="Times New Roman" w:eastAsia="Times New Roman" w:hAnsi="Times New Roman" w:cs="Times New Roman"/>
          <w:sz w:val="24"/>
          <w:szCs w:val="24"/>
          <w:lang w:val="bg-BG"/>
        </w:rPr>
      </w:pPr>
      <w:r w:rsidRPr="00714A90">
        <w:rPr>
          <w:rFonts w:ascii="Times New Roman" w:eastAsia="Times New Roman" w:hAnsi="Times New Roman" w:cs="Times New Roman"/>
          <w:sz w:val="24"/>
          <w:szCs w:val="24"/>
          <w:lang w:val="bg-BG"/>
        </w:rPr>
        <w:t>Най-голям е броя на безработните с начално и по-ниско образование - 325, като хората с със средно и средно професионално образование са два пъти по- малко.</w:t>
      </w:r>
    </w:p>
    <w:p w:rsidR="00714A90" w:rsidRPr="00061005" w:rsidRDefault="00714A90" w:rsidP="00714A90">
      <w:pPr>
        <w:autoSpaceDE w:val="0"/>
        <w:autoSpaceDN w:val="0"/>
        <w:adjustRightInd w:val="0"/>
        <w:spacing w:before="60" w:after="0" w:line="240" w:lineRule="auto"/>
        <w:jc w:val="both"/>
        <w:rPr>
          <w:rFonts w:ascii="Times New Roman" w:eastAsia="Times New Roman" w:hAnsi="Times New Roman" w:cs="Times New Roman"/>
          <w:b/>
          <w:sz w:val="24"/>
          <w:szCs w:val="24"/>
          <w:lang w:val="bg-BG" w:eastAsia="bg-BG"/>
        </w:rPr>
      </w:pPr>
      <w:r w:rsidRPr="00061005">
        <w:rPr>
          <w:rFonts w:ascii="Times New Roman" w:eastAsia="Times New Roman" w:hAnsi="Times New Roman" w:cs="Times New Roman"/>
          <w:b/>
          <w:sz w:val="24"/>
          <w:szCs w:val="24"/>
          <w:lang w:val="bg-BG" w:eastAsia="bg-BG"/>
        </w:rPr>
        <w:t>Безработни лица по образование към 31.12.2019 годна:</w:t>
      </w:r>
    </w:p>
    <w:p w:rsidR="00714A90" w:rsidRPr="00714A90" w:rsidRDefault="00714A90" w:rsidP="00714A90">
      <w:pPr>
        <w:autoSpaceDE w:val="0"/>
        <w:autoSpaceDN w:val="0"/>
        <w:adjustRightInd w:val="0"/>
        <w:spacing w:after="94" w:line="1" w:lineRule="exact"/>
        <w:rPr>
          <w:rFonts w:ascii="Times New Roman" w:eastAsia="Times New Roman" w:hAnsi="Times New Roman" w:cs="Times New Roman"/>
          <w:sz w:val="18"/>
          <w:szCs w:val="18"/>
          <w:lang w:val="bg-BG"/>
        </w:rPr>
      </w:pPr>
    </w:p>
    <w:tbl>
      <w:tblPr>
        <w:tblW w:w="5000" w:type="pct"/>
        <w:tblCellMar>
          <w:left w:w="40" w:type="dxa"/>
          <w:right w:w="40" w:type="dxa"/>
        </w:tblCellMar>
        <w:tblLook w:val="0000" w:firstRow="0" w:lastRow="0" w:firstColumn="0" w:lastColumn="0" w:noHBand="0" w:noVBand="0"/>
      </w:tblPr>
      <w:tblGrid>
        <w:gridCol w:w="4671"/>
        <w:gridCol w:w="4815"/>
      </w:tblGrid>
      <w:tr w:rsidR="00714A90" w:rsidRPr="00714A90" w:rsidTr="00DF5DCA">
        <w:tc>
          <w:tcPr>
            <w:tcW w:w="2462" w:type="pct"/>
            <w:tcBorders>
              <w:top w:val="single" w:sz="6" w:space="0" w:color="auto"/>
              <w:left w:val="single" w:sz="6" w:space="0" w:color="auto"/>
              <w:bottom w:val="single" w:sz="6" w:space="0" w:color="auto"/>
              <w:right w:val="single" w:sz="6" w:space="0" w:color="auto"/>
            </w:tcBorders>
            <w:shd w:val="clear" w:color="auto" w:fill="FFFF99"/>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714A90">
              <w:rPr>
                <w:rFonts w:ascii="Times New Roman" w:eastAsia="Times New Roman" w:hAnsi="Times New Roman" w:cs="Times New Roman"/>
                <w:b/>
                <w:bCs/>
                <w:sz w:val="18"/>
                <w:szCs w:val="18"/>
                <w:lang w:val="bg-BG" w:eastAsia="bg-BG"/>
              </w:rPr>
              <w:t>Образование</w:t>
            </w:r>
          </w:p>
        </w:tc>
        <w:tc>
          <w:tcPr>
            <w:tcW w:w="2538" w:type="pct"/>
            <w:tcBorders>
              <w:top w:val="single" w:sz="6" w:space="0" w:color="auto"/>
              <w:left w:val="single" w:sz="6" w:space="0" w:color="auto"/>
              <w:bottom w:val="single" w:sz="6" w:space="0" w:color="auto"/>
              <w:right w:val="single" w:sz="6" w:space="0" w:color="auto"/>
            </w:tcBorders>
            <w:shd w:val="clear" w:color="auto" w:fill="FFFF99"/>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714A90">
              <w:rPr>
                <w:rFonts w:ascii="Times New Roman" w:eastAsia="Times New Roman" w:hAnsi="Times New Roman" w:cs="Times New Roman"/>
                <w:b/>
                <w:bCs/>
                <w:sz w:val="18"/>
                <w:szCs w:val="18"/>
                <w:lang w:val="bg-BG" w:eastAsia="bg-BG"/>
              </w:rPr>
              <w:t>Брой</w:t>
            </w:r>
          </w:p>
        </w:tc>
      </w:tr>
      <w:tr w:rsidR="00714A90" w:rsidRPr="00714A90" w:rsidTr="00DF5DCA">
        <w:tc>
          <w:tcPr>
            <w:tcW w:w="2462" w:type="pct"/>
            <w:tcBorders>
              <w:top w:val="single" w:sz="6" w:space="0" w:color="auto"/>
              <w:left w:val="single" w:sz="6" w:space="0" w:color="auto"/>
              <w:bottom w:val="single" w:sz="6" w:space="0" w:color="auto"/>
              <w:right w:val="single" w:sz="6"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висше</w:t>
            </w:r>
          </w:p>
        </w:tc>
        <w:tc>
          <w:tcPr>
            <w:tcW w:w="2538" w:type="pct"/>
            <w:tcBorders>
              <w:top w:val="single" w:sz="6" w:space="0" w:color="auto"/>
              <w:left w:val="single" w:sz="6" w:space="0" w:color="auto"/>
              <w:bottom w:val="single" w:sz="6" w:space="0" w:color="auto"/>
              <w:right w:val="single" w:sz="6"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13</w:t>
            </w:r>
          </w:p>
        </w:tc>
      </w:tr>
      <w:tr w:rsidR="00714A90" w:rsidRPr="00714A90" w:rsidTr="00DF5DCA">
        <w:tc>
          <w:tcPr>
            <w:tcW w:w="2462" w:type="pct"/>
            <w:tcBorders>
              <w:top w:val="single" w:sz="6" w:space="0" w:color="auto"/>
              <w:left w:val="single" w:sz="6" w:space="0" w:color="auto"/>
              <w:bottom w:val="single" w:sz="6" w:space="0" w:color="auto"/>
              <w:right w:val="single" w:sz="6"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средно</w:t>
            </w:r>
          </w:p>
        </w:tc>
        <w:tc>
          <w:tcPr>
            <w:tcW w:w="2538" w:type="pct"/>
            <w:tcBorders>
              <w:top w:val="single" w:sz="6" w:space="0" w:color="auto"/>
              <w:left w:val="single" w:sz="6" w:space="0" w:color="auto"/>
              <w:bottom w:val="single" w:sz="6" w:space="0" w:color="auto"/>
              <w:right w:val="single" w:sz="6"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138</w:t>
            </w:r>
          </w:p>
        </w:tc>
      </w:tr>
      <w:tr w:rsidR="00714A90" w:rsidRPr="00714A90" w:rsidTr="00DF5DCA">
        <w:tc>
          <w:tcPr>
            <w:tcW w:w="2462" w:type="pct"/>
            <w:tcBorders>
              <w:top w:val="single" w:sz="6" w:space="0" w:color="auto"/>
              <w:left w:val="single" w:sz="6" w:space="0" w:color="auto"/>
              <w:bottom w:val="single" w:sz="6" w:space="0" w:color="auto"/>
              <w:right w:val="single" w:sz="6"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в т. ч. средно проф.</w:t>
            </w:r>
          </w:p>
        </w:tc>
        <w:tc>
          <w:tcPr>
            <w:tcW w:w="2538" w:type="pct"/>
            <w:tcBorders>
              <w:top w:val="single" w:sz="6" w:space="0" w:color="auto"/>
              <w:left w:val="single" w:sz="6" w:space="0" w:color="auto"/>
              <w:bottom w:val="single" w:sz="6" w:space="0" w:color="auto"/>
              <w:right w:val="single" w:sz="6"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119</w:t>
            </w:r>
          </w:p>
        </w:tc>
      </w:tr>
      <w:tr w:rsidR="00714A90" w:rsidRPr="00714A90" w:rsidTr="00DF5DCA">
        <w:tc>
          <w:tcPr>
            <w:tcW w:w="2462" w:type="pct"/>
            <w:tcBorders>
              <w:top w:val="single" w:sz="6" w:space="0" w:color="auto"/>
              <w:left w:val="single" w:sz="6" w:space="0" w:color="auto"/>
              <w:bottom w:val="single" w:sz="6" w:space="0" w:color="auto"/>
              <w:right w:val="single" w:sz="6"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основно</w:t>
            </w:r>
          </w:p>
        </w:tc>
        <w:tc>
          <w:tcPr>
            <w:tcW w:w="2538" w:type="pct"/>
            <w:tcBorders>
              <w:top w:val="single" w:sz="6" w:space="0" w:color="auto"/>
              <w:left w:val="single" w:sz="6" w:space="0" w:color="auto"/>
              <w:bottom w:val="single" w:sz="6" w:space="0" w:color="auto"/>
              <w:right w:val="single" w:sz="6"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79</w:t>
            </w:r>
          </w:p>
        </w:tc>
      </w:tr>
      <w:tr w:rsidR="00714A90" w:rsidRPr="00714A90" w:rsidTr="00DF5DCA">
        <w:tc>
          <w:tcPr>
            <w:tcW w:w="2462" w:type="pct"/>
            <w:tcBorders>
              <w:top w:val="single" w:sz="6" w:space="0" w:color="auto"/>
              <w:left w:val="single" w:sz="6" w:space="0" w:color="auto"/>
              <w:bottom w:val="single" w:sz="6" w:space="0" w:color="auto"/>
              <w:right w:val="single" w:sz="6"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начално и по-ниско</w:t>
            </w:r>
          </w:p>
        </w:tc>
        <w:tc>
          <w:tcPr>
            <w:tcW w:w="2538" w:type="pct"/>
            <w:tcBorders>
              <w:top w:val="single" w:sz="6" w:space="0" w:color="auto"/>
              <w:left w:val="single" w:sz="6" w:space="0" w:color="auto"/>
              <w:bottom w:val="single" w:sz="6" w:space="0" w:color="auto"/>
              <w:right w:val="single" w:sz="6"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325</w:t>
            </w:r>
          </w:p>
        </w:tc>
      </w:tr>
    </w:tbl>
    <w:p w:rsidR="00714A90" w:rsidRPr="00714A90" w:rsidRDefault="00714A90" w:rsidP="00714A90">
      <w:pPr>
        <w:autoSpaceDE w:val="0"/>
        <w:autoSpaceDN w:val="0"/>
        <w:adjustRightInd w:val="0"/>
        <w:spacing w:after="0" w:line="240" w:lineRule="exact"/>
        <w:ind w:left="5604" w:firstLine="60"/>
        <w:jc w:val="both"/>
        <w:rPr>
          <w:rFonts w:ascii="Times New Roman" w:eastAsia="Times New Roman" w:hAnsi="Times New Roman" w:cs="Times New Roman"/>
          <w:i/>
          <w:sz w:val="18"/>
          <w:szCs w:val="18"/>
          <w:lang w:val="bg-BG"/>
        </w:rPr>
      </w:pPr>
      <w:r w:rsidRPr="00714A90">
        <w:rPr>
          <w:rFonts w:ascii="Times New Roman" w:eastAsia="Times New Roman" w:hAnsi="Times New Roman" w:cs="Times New Roman"/>
          <w:i/>
          <w:sz w:val="18"/>
          <w:szCs w:val="18"/>
          <w:lang w:val="bg-BG"/>
        </w:rPr>
        <w:t>Агенция по заетостта – БТ-Първомай</w:t>
      </w:r>
    </w:p>
    <w:p w:rsidR="00714A90" w:rsidRPr="00061005" w:rsidRDefault="00714A90" w:rsidP="00714A90">
      <w:pPr>
        <w:spacing w:after="0" w:line="240" w:lineRule="auto"/>
        <w:jc w:val="both"/>
        <w:rPr>
          <w:rFonts w:ascii="Times New Roman" w:eastAsia="Times New Roman" w:hAnsi="Times New Roman" w:cs="Times New Roman"/>
          <w:b/>
          <w:sz w:val="24"/>
          <w:szCs w:val="24"/>
          <w:lang w:val="bg-BG" w:eastAsia="bg-BG"/>
        </w:rPr>
      </w:pPr>
      <w:r w:rsidRPr="00061005">
        <w:rPr>
          <w:rFonts w:ascii="Times New Roman" w:eastAsia="Times New Roman" w:hAnsi="Times New Roman" w:cs="Times New Roman"/>
          <w:b/>
          <w:sz w:val="24"/>
          <w:szCs w:val="24"/>
          <w:lang w:val="bg-BG" w:eastAsia="bg-BG"/>
        </w:rPr>
        <w:t>Квалификационна структура на безработни лица към 31.12.2019 година:</w:t>
      </w:r>
    </w:p>
    <w:p w:rsidR="00714A90" w:rsidRPr="00714A90" w:rsidRDefault="00714A90" w:rsidP="00714A90">
      <w:pPr>
        <w:autoSpaceDE w:val="0"/>
        <w:autoSpaceDN w:val="0"/>
        <w:adjustRightInd w:val="0"/>
        <w:spacing w:after="94" w:line="1" w:lineRule="exact"/>
        <w:rPr>
          <w:rFonts w:ascii="Times New Roman" w:eastAsia="Times New Roman" w:hAnsi="Times New Roman" w:cs="Times New Roman"/>
          <w:sz w:val="18"/>
          <w:szCs w:val="18"/>
          <w:lang w:val="bg-BG"/>
        </w:rPr>
      </w:pPr>
    </w:p>
    <w:tbl>
      <w:tblPr>
        <w:tblW w:w="5000" w:type="pct"/>
        <w:tblCellMar>
          <w:left w:w="40" w:type="dxa"/>
          <w:right w:w="40" w:type="dxa"/>
        </w:tblCellMar>
        <w:tblLook w:val="0000" w:firstRow="0" w:lastRow="0" w:firstColumn="0" w:lastColumn="0" w:noHBand="0" w:noVBand="0"/>
      </w:tblPr>
      <w:tblGrid>
        <w:gridCol w:w="5401"/>
        <w:gridCol w:w="4085"/>
      </w:tblGrid>
      <w:tr w:rsidR="00714A90" w:rsidRPr="00714A90" w:rsidTr="00DF5DCA">
        <w:tc>
          <w:tcPr>
            <w:tcW w:w="2847" w:type="pct"/>
            <w:tcBorders>
              <w:top w:val="single" w:sz="6" w:space="0" w:color="auto"/>
              <w:left w:val="single" w:sz="6" w:space="0" w:color="auto"/>
              <w:bottom w:val="single" w:sz="6" w:space="0" w:color="auto"/>
              <w:right w:val="single" w:sz="6" w:space="0" w:color="auto"/>
            </w:tcBorders>
            <w:shd w:val="clear" w:color="auto" w:fill="FFFF99"/>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714A90">
              <w:rPr>
                <w:rFonts w:ascii="Times New Roman" w:eastAsia="Times New Roman" w:hAnsi="Times New Roman" w:cs="Times New Roman"/>
                <w:b/>
                <w:bCs/>
                <w:sz w:val="18"/>
                <w:szCs w:val="18"/>
                <w:lang w:val="bg-BG" w:eastAsia="bg-BG"/>
              </w:rPr>
              <w:t>Квалификация</w:t>
            </w:r>
          </w:p>
        </w:tc>
        <w:tc>
          <w:tcPr>
            <w:tcW w:w="2153" w:type="pct"/>
            <w:tcBorders>
              <w:top w:val="single" w:sz="6" w:space="0" w:color="auto"/>
              <w:left w:val="single" w:sz="6" w:space="0" w:color="auto"/>
              <w:bottom w:val="single" w:sz="4" w:space="0" w:color="auto"/>
              <w:right w:val="single" w:sz="6" w:space="0" w:color="auto"/>
            </w:tcBorders>
            <w:shd w:val="clear" w:color="auto" w:fill="FFFF99"/>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714A90">
              <w:rPr>
                <w:rFonts w:ascii="Times New Roman" w:eastAsia="Times New Roman" w:hAnsi="Times New Roman" w:cs="Times New Roman"/>
                <w:b/>
                <w:bCs/>
                <w:sz w:val="18"/>
                <w:szCs w:val="18"/>
                <w:lang w:val="bg-BG" w:eastAsia="bg-BG"/>
              </w:rPr>
              <w:t>Брой</w:t>
            </w:r>
          </w:p>
        </w:tc>
      </w:tr>
      <w:tr w:rsidR="00714A90" w:rsidRPr="00714A90" w:rsidTr="00DF5DCA">
        <w:tc>
          <w:tcPr>
            <w:tcW w:w="2847" w:type="pct"/>
            <w:tcBorders>
              <w:top w:val="single" w:sz="6" w:space="0" w:color="auto"/>
              <w:left w:val="single" w:sz="6" w:space="0" w:color="auto"/>
              <w:bottom w:val="single" w:sz="6"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с работническа професия</w:t>
            </w:r>
          </w:p>
        </w:tc>
        <w:tc>
          <w:tcPr>
            <w:tcW w:w="2153" w:type="pct"/>
            <w:tcBorders>
              <w:top w:val="single" w:sz="4" w:space="0" w:color="auto"/>
              <w:left w:val="single" w:sz="4" w:space="0" w:color="auto"/>
              <w:bottom w:val="single" w:sz="4"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98</w:t>
            </w:r>
          </w:p>
        </w:tc>
      </w:tr>
      <w:tr w:rsidR="00714A90" w:rsidRPr="00714A90" w:rsidTr="00DF5DCA">
        <w:tc>
          <w:tcPr>
            <w:tcW w:w="2847" w:type="pct"/>
            <w:tcBorders>
              <w:top w:val="single" w:sz="6" w:space="0" w:color="auto"/>
              <w:left w:val="single" w:sz="6" w:space="0" w:color="auto"/>
              <w:bottom w:val="single" w:sz="6"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специалисти</w:t>
            </w:r>
          </w:p>
        </w:tc>
        <w:tc>
          <w:tcPr>
            <w:tcW w:w="2153" w:type="pct"/>
            <w:tcBorders>
              <w:top w:val="single" w:sz="4" w:space="0" w:color="auto"/>
              <w:left w:val="single" w:sz="4" w:space="0" w:color="auto"/>
              <w:bottom w:val="single" w:sz="4"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43</w:t>
            </w:r>
          </w:p>
        </w:tc>
      </w:tr>
      <w:tr w:rsidR="00714A90" w:rsidRPr="00714A90" w:rsidTr="00DF5DCA">
        <w:tc>
          <w:tcPr>
            <w:tcW w:w="2847" w:type="pct"/>
            <w:tcBorders>
              <w:top w:val="single" w:sz="6" w:space="0" w:color="auto"/>
              <w:left w:val="single" w:sz="6" w:space="0" w:color="auto"/>
              <w:bottom w:val="single" w:sz="6"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без квалификация</w:t>
            </w:r>
          </w:p>
        </w:tc>
        <w:tc>
          <w:tcPr>
            <w:tcW w:w="2153" w:type="pct"/>
            <w:tcBorders>
              <w:top w:val="single" w:sz="4" w:space="0" w:color="auto"/>
              <w:left w:val="single" w:sz="4" w:space="0" w:color="auto"/>
              <w:bottom w:val="single" w:sz="4" w:space="0" w:color="auto"/>
              <w:right w:val="single" w:sz="4" w:space="0" w:color="auto"/>
            </w:tcBorders>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414</w:t>
            </w:r>
          </w:p>
        </w:tc>
      </w:tr>
    </w:tbl>
    <w:p w:rsidR="00714A90" w:rsidRPr="00714A90" w:rsidRDefault="00714A90" w:rsidP="00714A90">
      <w:pPr>
        <w:autoSpaceDE w:val="0"/>
        <w:autoSpaceDN w:val="0"/>
        <w:adjustRightInd w:val="0"/>
        <w:spacing w:after="0" w:line="240" w:lineRule="exact"/>
        <w:ind w:left="5604" w:firstLine="60"/>
        <w:jc w:val="both"/>
        <w:rPr>
          <w:rFonts w:ascii="Times New Roman" w:eastAsia="Times New Roman" w:hAnsi="Times New Roman" w:cs="Times New Roman"/>
          <w:i/>
          <w:sz w:val="18"/>
          <w:szCs w:val="18"/>
          <w:lang w:val="bg-BG"/>
        </w:rPr>
      </w:pPr>
      <w:r w:rsidRPr="00714A90">
        <w:rPr>
          <w:rFonts w:ascii="Times New Roman" w:eastAsia="Times New Roman" w:hAnsi="Times New Roman" w:cs="Times New Roman"/>
          <w:i/>
          <w:sz w:val="18"/>
          <w:szCs w:val="18"/>
          <w:lang w:val="bg-BG"/>
        </w:rPr>
        <w:t>Агенция по заетостта – БТ-Първомай</w:t>
      </w:r>
    </w:p>
    <w:p w:rsidR="00714A90" w:rsidRPr="00714A90" w:rsidRDefault="00714A90" w:rsidP="00714A90">
      <w:pPr>
        <w:autoSpaceDE w:val="0"/>
        <w:autoSpaceDN w:val="0"/>
        <w:adjustRightInd w:val="0"/>
        <w:spacing w:after="0" w:line="240" w:lineRule="exact"/>
        <w:jc w:val="both"/>
        <w:rPr>
          <w:rFonts w:ascii="Times New Roman" w:eastAsia="Times New Roman" w:hAnsi="Times New Roman" w:cs="Times New Roman"/>
          <w:sz w:val="24"/>
          <w:szCs w:val="24"/>
          <w:lang w:val="bg-BG"/>
        </w:rPr>
      </w:pPr>
      <w:r w:rsidRPr="00714A90">
        <w:rPr>
          <w:rFonts w:ascii="Times New Roman" w:eastAsia="Times New Roman" w:hAnsi="Times New Roman" w:cs="Times New Roman"/>
          <w:sz w:val="24"/>
          <w:szCs w:val="24"/>
          <w:lang w:val="bg-BG"/>
        </w:rPr>
        <w:t xml:space="preserve">Най- голям е дела на регистрираните безработни без кфалификация и значително по-малък на специалистите и тези с работническа професия. </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Times New Roman" w:hAnsi="Times New Roman" w:cs="Times New Roman"/>
          <w:sz w:val="24"/>
          <w:szCs w:val="24"/>
          <w:lang w:val="bg-BG"/>
        </w:rPr>
        <w:t xml:space="preserve">Особено важен е въпроса за тенденциите в заетостта и безработицата след пандемията от </w:t>
      </w:r>
      <w:r w:rsidRPr="00714A90">
        <w:rPr>
          <w:rFonts w:ascii="Times New Roman" w:eastAsia="MS Mincho" w:hAnsi="Times New Roman" w:cs="Times New Roman"/>
          <w:sz w:val="24"/>
          <w:szCs w:val="24"/>
          <w:lang w:val="bg-BG" w:eastAsia="ja-JP"/>
        </w:rPr>
        <w:t>пролетта</w:t>
      </w:r>
      <w:r w:rsidRPr="00714A90">
        <w:rPr>
          <w:rFonts w:ascii="Times New Roman" w:eastAsia="Times New Roman" w:hAnsi="Times New Roman" w:cs="Times New Roman"/>
          <w:sz w:val="24"/>
          <w:szCs w:val="24"/>
          <w:lang w:val="bg-BG"/>
        </w:rPr>
        <w:t xml:space="preserve"> на 2020г.</w:t>
      </w:r>
    </w:p>
    <w:p w:rsidR="00AC7CD7" w:rsidRPr="00AC7CD7" w:rsidRDefault="00AC7CD7" w:rsidP="00E6303A">
      <w:pPr>
        <w:shd w:val="clear" w:color="auto" w:fill="FFFFFF" w:themeFill="background1"/>
        <w:spacing w:after="0" w:line="240" w:lineRule="auto"/>
        <w:rPr>
          <w:rFonts w:ascii="Times New Roman" w:eastAsia="Calibri" w:hAnsi="Times New Roman" w:cs="Times New Roman"/>
          <w:b/>
          <w:sz w:val="24"/>
          <w:szCs w:val="24"/>
          <w:lang w:val="bg-BG"/>
        </w:rPr>
      </w:pPr>
      <w:r w:rsidRPr="00AC7CD7">
        <w:rPr>
          <w:rFonts w:ascii="Times New Roman" w:eastAsia="Calibri" w:hAnsi="Times New Roman" w:cs="Times New Roman"/>
          <w:b/>
          <w:sz w:val="24"/>
          <w:szCs w:val="24"/>
          <w:lang w:val="bg-BG"/>
        </w:rPr>
        <w:t>Образование</w:t>
      </w:r>
    </w:p>
    <w:p w:rsidR="009234F9" w:rsidRPr="009234F9" w:rsidRDefault="009234F9" w:rsidP="009234F9">
      <w:pPr>
        <w:spacing w:after="0" w:line="240" w:lineRule="auto"/>
        <w:jc w:val="both"/>
        <w:rPr>
          <w:rFonts w:ascii="Times New Roman" w:eastAsia="MS Mincho" w:hAnsi="Times New Roman" w:cs="Times New Roman"/>
          <w:sz w:val="24"/>
          <w:szCs w:val="24"/>
          <w:lang w:val="bg-BG" w:eastAsia="ja-JP"/>
        </w:rPr>
      </w:pPr>
      <w:r w:rsidRPr="009234F9">
        <w:rPr>
          <w:rFonts w:ascii="Times New Roman" w:eastAsia="MS Mincho" w:hAnsi="Times New Roman" w:cs="Times New Roman"/>
          <w:sz w:val="24"/>
          <w:szCs w:val="24"/>
          <w:lang w:val="bg-BG" w:eastAsia="ja-JP"/>
        </w:rPr>
        <w:t xml:space="preserve">Образователната система в община Садово, подобно на образователната система в България, включва детски градини, училища и обслужващи звена. Тенденциите в развитието на </w:t>
      </w:r>
      <w:r w:rsidRPr="009234F9">
        <w:rPr>
          <w:rFonts w:ascii="Times New Roman" w:eastAsia="MS Mincho" w:hAnsi="Times New Roman" w:cs="Times New Roman"/>
          <w:bCs/>
          <w:sz w:val="24"/>
          <w:szCs w:val="24"/>
          <w:lang w:val="bg-BG" w:eastAsia="ja-JP"/>
        </w:rPr>
        <w:t xml:space="preserve">образователната инфраструктура </w:t>
      </w:r>
      <w:r w:rsidRPr="009234F9">
        <w:rPr>
          <w:rFonts w:ascii="Times New Roman" w:eastAsia="MS Mincho" w:hAnsi="Times New Roman" w:cs="Times New Roman"/>
          <w:sz w:val="24"/>
          <w:szCs w:val="24"/>
          <w:lang w:val="bg-BG" w:eastAsia="ja-JP"/>
        </w:rPr>
        <w:t>на община Садово са представени по-долу.</w:t>
      </w:r>
    </w:p>
    <w:p w:rsidR="009234F9" w:rsidRPr="009234F9" w:rsidRDefault="009234F9" w:rsidP="009234F9">
      <w:pPr>
        <w:spacing w:after="0" w:line="240" w:lineRule="auto"/>
        <w:jc w:val="both"/>
        <w:rPr>
          <w:rFonts w:ascii="Times New Roman" w:eastAsia="MS Mincho" w:hAnsi="Times New Roman" w:cs="Times New Roman"/>
          <w:b/>
          <w:sz w:val="24"/>
          <w:szCs w:val="24"/>
          <w:lang w:val="bg-BG" w:eastAsia="ja-JP"/>
        </w:rPr>
      </w:pPr>
      <w:r w:rsidRPr="009234F9">
        <w:rPr>
          <w:rFonts w:ascii="Times New Roman" w:eastAsia="MS Mincho" w:hAnsi="Times New Roman" w:cs="Times New Roman"/>
          <w:b/>
          <w:sz w:val="24"/>
          <w:szCs w:val="24"/>
          <w:lang w:val="bg-BG" w:eastAsia="ja-JP"/>
        </w:rPr>
        <w:t>Детски ясли</w:t>
      </w:r>
    </w:p>
    <w:p w:rsidR="009234F9" w:rsidRDefault="009234F9" w:rsidP="009234F9">
      <w:pPr>
        <w:spacing w:after="0" w:line="240" w:lineRule="auto"/>
        <w:jc w:val="both"/>
        <w:rPr>
          <w:rFonts w:ascii="Times New Roman" w:eastAsia="MS Mincho" w:hAnsi="Times New Roman" w:cs="Times New Roman"/>
          <w:sz w:val="24"/>
          <w:szCs w:val="24"/>
          <w:lang w:val="bg-BG" w:eastAsia="ja-JP"/>
        </w:rPr>
      </w:pPr>
      <w:r w:rsidRPr="009234F9">
        <w:rPr>
          <w:rFonts w:ascii="Times New Roman" w:eastAsia="MS Mincho" w:hAnsi="Times New Roman" w:cs="Times New Roman"/>
          <w:sz w:val="24"/>
          <w:szCs w:val="24"/>
          <w:lang w:val="bg-BG" w:eastAsia="ja-JP"/>
        </w:rPr>
        <w:t>Към 31.12.2019г в община Садово има една яслена група в ДГ. Персонал – 4 броя медицински персонал. Брой деца - 20. Средна посещаемост – 83%. Състояние на сградния фонд – санирана сграда .Отпление – парно на природен газ.</w:t>
      </w:r>
    </w:p>
    <w:p w:rsidR="00D038C2" w:rsidRDefault="00D038C2" w:rsidP="009234F9">
      <w:pPr>
        <w:spacing w:after="0" w:line="240" w:lineRule="auto"/>
        <w:jc w:val="both"/>
        <w:rPr>
          <w:rFonts w:ascii="Times New Roman" w:eastAsia="MS Mincho" w:hAnsi="Times New Roman" w:cs="Times New Roman"/>
          <w:sz w:val="24"/>
          <w:szCs w:val="24"/>
          <w:lang w:val="bg-BG" w:eastAsia="ja-JP"/>
        </w:rPr>
      </w:pPr>
    </w:p>
    <w:p w:rsidR="00F51549" w:rsidRPr="00F51549" w:rsidRDefault="00F51549" w:rsidP="00F51549">
      <w:pPr>
        <w:spacing w:after="0" w:line="240" w:lineRule="auto"/>
        <w:jc w:val="both"/>
        <w:rPr>
          <w:rFonts w:ascii="Times New Roman" w:eastAsia="MS Mincho" w:hAnsi="Times New Roman" w:cs="Times New Roman"/>
          <w:b/>
          <w:sz w:val="24"/>
          <w:szCs w:val="24"/>
          <w:lang w:val="bg-BG" w:eastAsia="ja-JP"/>
        </w:rPr>
      </w:pPr>
      <w:r w:rsidRPr="00F51549">
        <w:rPr>
          <w:rFonts w:ascii="Times New Roman" w:eastAsia="MS Mincho" w:hAnsi="Times New Roman" w:cs="Times New Roman"/>
          <w:b/>
          <w:sz w:val="24"/>
          <w:szCs w:val="24"/>
          <w:lang w:val="bg-BG" w:eastAsia="ja-JP"/>
        </w:rPr>
        <w:t>Детски ясли и места в община Садово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66"/>
        <w:gridCol w:w="1023"/>
        <w:gridCol w:w="912"/>
        <w:gridCol w:w="1022"/>
        <w:gridCol w:w="911"/>
        <w:gridCol w:w="1022"/>
        <w:gridCol w:w="911"/>
        <w:gridCol w:w="1022"/>
        <w:gridCol w:w="911"/>
        <w:gridCol w:w="1022"/>
      </w:tblGrid>
      <w:tr w:rsidR="006F5EFC" w:rsidRPr="006F5EFC" w:rsidTr="006F5EFC">
        <w:trPr>
          <w:trHeight w:val="300"/>
        </w:trPr>
        <w:tc>
          <w:tcPr>
            <w:tcW w:w="982" w:type="pct"/>
            <w:gridSpan w:val="2"/>
            <w:shd w:val="clear" w:color="auto" w:fill="FFFF99"/>
            <w:vAlign w:val="center"/>
            <w:hideMark/>
          </w:tcPr>
          <w:p w:rsidR="006F5EFC" w:rsidRPr="006F5EFC" w:rsidRDefault="006F5EFC" w:rsidP="006F5EFC">
            <w:pPr>
              <w:spacing w:after="0" w:line="240" w:lineRule="auto"/>
              <w:jc w:val="center"/>
              <w:rPr>
                <w:rFonts w:ascii="Times New Roman" w:eastAsia="Times New Roman" w:hAnsi="Times New Roman" w:cs="Times New Roman"/>
                <w:b/>
                <w:color w:val="000000"/>
                <w:sz w:val="20"/>
                <w:szCs w:val="20"/>
              </w:rPr>
            </w:pPr>
            <w:r w:rsidRPr="006F5EFC">
              <w:rPr>
                <w:rFonts w:ascii="Times New Roman" w:eastAsia="Times New Roman" w:hAnsi="Times New Roman" w:cs="Times New Roman"/>
                <w:b/>
                <w:color w:val="000000"/>
                <w:sz w:val="20"/>
                <w:szCs w:val="20"/>
              </w:rPr>
              <w:t>2016</w:t>
            </w:r>
          </w:p>
        </w:tc>
        <w:tc>
          <w:tcPr>
            <w:tcW w:w="1005" w:type="pct"/>
            <w:gridSpan w:val="2"/>
            <w:shd w:val="clear" w:color="auto" w:fill="FFFF99"/>
            <w:vAlign w:val="center"/>
            <w:hideMark/>
          </w:tcPr>
          <w:p w:rsidR="006F5EFC" w:rsidRPr="006F5EFC" w:rsidRDefault="006F5EFC" w:rsidP="006F5EFC">
            <w:pPr>
              <w:spacing w:after="0" w:line="240" w:lineRule="auto"/>
              <w:jc w:val="center"/>
              <w:rPr>
                <w:rFonts w:ascii="Times New Roman" w:eastAsia="Times New Roman" w:hAnsi="Times New Roman" w:cs="Times New Roman"/>
                <w:b/>
                <w:color w:val="000000"/>
                <w:sz w:val="20"/>
                <w:szCs w:val="20"/>
              </w:rPr>
            </w:pPr>
            <w:r w:rsidRPr="006F5EFC">
              <w:rPr>
                <w:rFonts w:ascii="Times New Roman" w:eastAsia="Times New Roman" w:hAnsi="Times New Roman" w:cs="Times New Roman"/>
                <w:b/>
                <w:color w:val="000000"/>
                <w:sz w:val="20"/>
                <w:szCs w:val="20"/>
              </w:rPr>
              <w:t>2017</w:t>
            </w:r>
          </w:p>
        </w:tc>
        <w:tc>
          <w:tcPr>
            <w:tcW w:w="1004" w:type="pct"/>
            <w:gridSpan w:val="2"/>
            <w:shd w:val="clear" w:color="auto" w:fill="FFFF99"/>
            <w:vAlign w:val="center"/>
            <w:hideMark/>
          </w:tcPr>
          <w:p w:rsidR="006F5EFC" w:rsidRPr="006F5EFC" w:rsidRDefault="006F5EFC" w:rsidP="006F5EFC">
            <w:pPr>
              <w:spacing w:after="0" w:line="240" w:lineRule="auto"/>
              <w:jc w:val="center"/>
              <w:rPr>
                <w:rFonts w:ascii="Times New Roman" w:eastAsia="Times New Roman" w:hAnsi="Times New Roman" w:cs="Times New Roman"/>
                <w:b/>
                <w:color w:val="000000"/>
                <w:sz w:val="20"/>
                <w:szCs w:val="20"/>
              </w:rPr>
            </w:pPr>
            <w:r w:rsidRPr="006F5EFC">
              <w:rPr>
                <w:rFonts w:ascii="Times New Roman" w:eastAsia="Times New Roman" w:hAnsi="Times New Roman" w:cs="Times New Roman"/>
                <w:b/>
                <w:color w:val="000000"/>
                <w:sz w:val="20"/>
                <w:szCs w:val="20"/>
              </w:rPr>
              <w:t>2018</w:t>
            </w:r>
          </w:p>
        </w:tc>
        <w:tc>
          <w:tcPr>
            <w:tcW w:w="1004" w:type="pct"/>
            <w:gridSpan w:val="2"/>
            <w:shd w:val="clear" w:color="auto" w:fill="FFFF99"/>
            <w:vAlign w:val="center"/>
            <w:hideMark/>
          </w:tcPr>
          <w:p w:rsidR="006F5EFC" w:rsidRPr="006F5EFC" w:rsidRDefault="006F5EFC" w:rsidP="006F5EFC">
            <w:pPr>
              <w:spacing w:after="0" w:line="240" w:lineRule="auto"/>
              <w:jc w:val="center"/>
              <w:rPr>
                <w:rFonts w:ascii="Times New Roman" w:eastAsia="Times New Roman" w:hAnsi="Times New Roman" w:cs="Times New Roman"/>
                <w:b/>
                <w:color w:val="000000"/>
                <w:sz w:val="20"/>
                <w:szCs w:val="20"/>
              </w:rPr>
            </w:pPr>
            <w:r w:rsidRPr="006F5EFC">
              <w:rPr>
                <w:rFonts w:ascii="Times New Roman" w:eastAsia="Times New Roman" w:hAnsi="Times New Roman" w:cs="Times New Roman"/>
                <w:b/>
                <w:color w:val="000000"/>
                <w:sz w:val="20"/>
                <w:szCs w:val="20"/>
              </w:rPr>
              <w:t>2019</w:t>
            </w:r>
          </w:p>
        </w:tc>
        <w:tc>
          <w:tcPr>
            <w:tcW w:w="1004" w:type="pct"/>
            <w:gridSpan w:val="2"/>
            <w:shd w:val="clear" w:color="auto" w:fill="FFFF99"/>
            <w:vAlign w:val="center"/>
            <w:hideMark/>
          </w:tcPr>
          <w:p w:rsidR="006F5EFC" w:rsidRPr="006F5EFC" w:rsidRDefault="006F5EFC" w:rsidP="006F5EFC">
            <w:pPr>
              <w:spacing w:after="0" w:line="240" w:lineRule="auto"/>
              <w:jc w:val="center"/>
              <w:rPr>
                <w:rFonts w:ascii="Times New Roman" w:eastAsia="Times New Roman" w:hAnsi="Times New Roman" w:cs="Times New Roman"/>
                <w:b/>
                <w:color w:val="000000"/>
                <w:sz w:val="20"/>
                <w:szCs w:val="20"/>
              </w:rPr>
            </w:pPr>
            <w:r w:rsidRPr="006F5EFC">
              <w:rPr>
                <w:rFonts w:ascii="Times New Roman" w:eastAsia="Times New Roman" w:hAnsi="Times New Roman" w:cs="Times New Roman"/>
                <w:b/>
                <w:color w:val="000000"/>
                <w:sz w:val="20"/>
                <w:szCs w:val="20"/>
              </w:rPr>
              <w:t>2020</w:t>
            </w:r>
          </w:p>
        </w:tc>
      </w:tr>
      <w:tr w:rsidR="006F5EFC" w:rsidRPr="006F5EFC" w:rsidTr="006F5EFC">
        <w:trPr>
          <w:trHeight w:val="900"/>
        </w:trPr>
        <w:tc>
          <w:tcPr>
            <w:tcW w:w="450" w:type="pct"/>
            <w:shd w:val="clear" w:color="auto" w:fill="FFFF99"/>
            <w:vAlign w:val="center"/>
            <w:hideMark/>
          </w:tcPr>
          <w:p w:rsidR="006F5EFC" w:rsidRPr="006F5EFC" w:rsidRDefault="006F5EFC" w:rsidP="006F5EFC">
            <w:pPr>
              <w:spacing w:after="0" w:line="240" w:lineRule="auto"/>
              <w:jc w:val="center"/>
              <w:rPr>
                <w:rFonts w:ascii="Times New Roman" w:eastAsia="Times New Roman" w:hAnsi="Times New Roman" w:cs="Times New Roman"/>
                <w:color w:val="000000"/>
                <w:sz w:val="20"/>
                <w:szCs w:val="20"/>
              </w:rPr>
            </w:pPr>
            <w:r w:rsidRPr="006F5EFC">
              <w:rPr>
                <w:rFonts w:ascii="Times New Roman" w:eastAsia="Times New Roman" w:hAnsi="Times New Roman" w:cs="Times New Roman"/>
                <w:color w:val="000000"/>
                <w:sz w:val="20"/>
                <w:szCs w:val="20"/>
              </w:rPr>
              <w:t>Заведения</w:t>
            </w:r>
          </w:p>
        </w:tc>
        <w:tc>
          <w:tcPr>
            <w:tcW w:w="532" w:type="pct"/>
            <w:shd w:val="clear" w:color="auto" w:fill="FFFF99"/>
            <w:vAlign w:val="center"/>
            <w:hideMark/>
          </w:tcPr>
          <w:p w:rsidR="006F5EFC" w:rsidRPr="006F5EFC" w:rsidRDefault="006F5EFC" w:rsidP="006F5EFC">
            <w:pPr>
              <w:spacing w:after="0" w:line="240" w:lineRule="auto"/>
              <w:jc w:val="center"/>
              <w:rPr>
                <w:rFonts w:ascii="Times New Roman" w:eastAsia="Times New Roman" w:hAnsi="Times New Roman" w:cs="Times New Roman"/>
                <w:b/>
                <w:color w:val="000000"/>
                <w:sz w:val="20"/>
                <w:szCs w:val="20"/>
              </w:rPr>
            </w:pPr>
            <w:r w:rsidRPr="006F5EFC">
              <w:rPr>
                <w:rFonts w:ascii="Times New Roman" w:eastAsia="Times New Roman" w:hAnsi="Times New Roman" w:cs="Times New Roman"/>
                <w:b/>
                <w:color w:val="000000"/>
                <w:sz w:val="20"/>
                <w:szCs w:val="20"/>
              </w:rPr>
              <w:t>Места (капацитет)</w:t>
            </w:r>
          </w:p>
        </w:tc>
        <w:tc>
          <w:tcPr>
            <w:tcW w:w="474" w:type="pct"/>
            <w:shd w:val="clear" w:color="auto" w:fill="FFFF99"/>
            <w:vAlign w:val="center"/>
            <w:hideMark/>
          </w:tcPr>
          <w:p w:rsidR="006F5EFC" w:rsidRPr="006F5EFC" w:rsidRDefault="006F5EFC" w:rsidP="006F5EFC">
            <w:pPr>
              <w:spacing w:after="0" w:line="240" w:lineRule="auto"/>
              <w:jc w:val="center"/>
              <w:rPr>
                <w:rFonts w:ascii="Times New Roman" w:eastAsia="Times New Roman" w:hAnsi="Times New Roman" w:cs="Times New Roman"/>
                <w:b/>
                <w:color w:val="000000"/>
                <w:sz w:val="20"/>
                <w:szCs w:val="20"/>
              </w:rPr>
            </w:pPr>
            <w:r w:rsidRPr="006F5EFC">
              <w:rPr>
                <w:rFonts w:ascii="Times New Roman" w:eastAsia="Times New Roman" w:hAnsi="Times New Roman" w:cs="Times New Roman"/>
                <w:b/>
                <w:color w:val="000000"/>
                <w:sz w:val="20"/>
                <w:szCs w:val="20"/>
              </w:rPr>
              <w:t>Заведения</w:t>
            </w:r>
          </w:p>
        </w:tc>
        <w:tc>
          <w:tcPr>
            <w:tcW w:w="531" w:type="pct"/>
            <w:shd w:val="clear" w:color="auto" w:fill="FFFF99"/>
            <w:vAlign w:val="center"/>
            <w:hideMark/>
          </w:tcPr>
          <w:p w:rsidR="006F5EFC" w:rsidRPr="006F5EFC" w:rsidRDefault="006F5EFC" w:rsidP="006F5EFC">
            <w:pPr>
              <w:spacing w:after="0" w:line="240" w:lineRule="auto"/>
              <w:jc w:val="center"/>
              <w:rPr>
                <w:rFonts w:ascii="Times New Roman" w:eastAsia="Times New Roman" w:hAnsi="Times New Roman" w:cs="Times New Roman"/>
                <w:b/>
                <w:color w:val="000000"/>
                <w:sz w:val="20"/>
                <w:szCs w:val="20"/>
              </w:rPr>
            </w:pPr>
            <w:r w:rsidRPr="006F5EFC">
              <w:rPr>
                <w:rFonts w:ascii="Times New Roman" w:eastAsia="Times New Roman" w:hAnsi="Times New Roman" w:cs="Times New Roman"/>
                <w:b/>
                <w:color w:val="000000"/>
                <w:sz w:val="20"/>
                <w:szCs w:val="20"/>
              </w:rPr>
              <w:t>Места (капацитет)</w:t>
            </w:r>
          </w:p>
        </w:tc>
        <w:tc>
          <w:tcPr>
            <w:tcW w:w="473" w:type="pct"/>
            <w:shd w:val="clear" w:color="auto" w:fill="FFFF99"/>
            <w:vAlign w:val="center"/>
            <w:hideMark/>
          </w:tcPr>
          <w:p w:rsidR="006F5EFC" w:rsidRPr="006F5EFC" w:rsidRDefault="006F5EFC" w:rsidP="006F5EFC">
            <w:pPr>
              <w:spacing w:after="0" w:line="240" w:lineRule="auto"/>
              <w:jc w:val="center"/>
              <w:rPr>
                <w:rFonts w:ascii="Times New Roman" w:eastAsia="Times New Roman" w:hAnsi="Times New Roman" w:cs="Times New Roman"/>
                <w:b/>
                <w:color w:val="000000"/>
                <w:sz w:val="20"/>
                <w:szCs w:val="20"/>
              </w:rPr>
            </w:pPr>
            <w:r w:rsidRPr="006F5EFC">
              <w:rPr>
                <w:rFonts w:ascii="Times New Roman" w:eastAsia="Times New Roman" w:hAnsi="Times New Roman" w:cs="Times New Roman"/>
                <w:b/>
                <w:color w:val="000000"/>
                <w:sz w:val="20"/>
                <w:szCs w:val="20"/>
              </w:rPr>
              <w:t>Заведения</w:t>
            </w:r>
          </w:p>
        </w:tc>
        <w:tc>
          <w:tcPr>
            <w:tcW w:w="531" w:type="pct"/>
            <w:shd w:val="clear" w:color="auto" w:fill="FFFF99"/>
            <w:vAlign w:val="center"/>
            <w:hideMark/>
          </w:tcPr>
          <w:p w:rsidR="006F5EFC" w:rsidRPr="006F5EFC" w:rsidRDefault="006F5EFC" w:rsidP="006F5EFC">
            <w:pPr>
              <w:spacing w:after="0" w:line="240" w:lineRule="auto"/>
              <w:jc w:val="center"/>
              <w:rPr>
                <w:rFonts w:ascii="Times New Roman" w:eastAsia="Times New Roman" w:hAnsi="Times New Roman" w:cs="Times New Roman"/>
                <w:b/>
                <w:color w:val="000000"/>
                <w:sz w:val="20"/>
                <w:szCs w:val="20"/>
              </w:rPr>
            </w:pPr>
            <w:r w:rsidRPr="006F5EFC">
              <w:rPr>
                <w:rFonts w:ascii="Times New Roman" w:eastAsia="Times New Roman" w:hAnsi="Times New Roman" w:cs="Times New Roman"/>
                <w:b/>
                <w:color w:val="000000"/>
                <w:sz w:val="20"/>
                <w:szCs w:val="20"/>
              </w:rPr>
              <w:t>Места (капацитет)</w:t>
            </w:r>
          </w:p>
        </w:tc>
        <w:tc>
          <w:tcPr>
            <w:tcW w:w="473" w:type="pct"/>
            <w:shd w:val="clear" w:color="auto" w:fill="FFFF99"/>
            <w:vAlign w:val="center"/>
            <w:hideMark/>
          </w:tcPr>
          <w:p w:rsidR="006F5EFC" w:rsidRPr="006F5EFC" w:rsidRDefault="006F5EFC" w:rsidP="006F5EFC">
            <w:pPr>
              <w:spacing w:after="0" w:line="240" w:lineRule="auto"/>
              <w:jc w:val="center"/>
              <w:rPr>
                <w:rFonts w:ascii="Times New Roman" w:eastAsia="Times New Roman" w:hAnsi="Times New Roman" w:cs="Times New Roman"/>
                <w:b/>
                <w:color w:val="000000"/>
                <w:sz w:val="20"/>
                <w:szCs w:val="20"/>
              </w:rPr>
            </w:pPr>
            <w:r w:rsidRPr="006F5EFC">
              <w:rPr>
                <w:rFonts w:ascii="Times New Roman" w:eastAsia="Times New Roman" w:hAnsi="Times New Roman" w:cs="Times New Roman"/>
                <w:b/>
                <w:color w:val="000000"/>
                <w:sz w:val="20"/>
                <w:szCs w:val="20"/>
              </w:rPr>
              <w:t>Заведения</w:t>
            </w:r>
          </w:p>
        </w:tc>
        <w:tc>
          <w:tcPr>
            <w:tcW w:w="531" w:type="pct"/>
            <w:shd w:val="clear" w:color="auto" w:fill="FFFF99"/>
            <w:vAlign w:val="center"/>
            <w:hideMark/>
          </w:tcPr>
          <w:p w:rsidR="006F5EFC" w:rsidRPr="006F5EFC" w:rsidRDefault="006F5EFC" w:rsidP="006F5EFC">
            <w:pPr>
              <w:spacing w:after="0" w:line="240" w:lineRule="auto"/>
              <w:jc w:val="center"/>
              <w:rPr>
                <w:rFonts w:ascii="Times New Roman" w:eastAsia="Times New Roman" w:hAnsi="Times New Roman" w:cs="Times New Roman"/>
                <w:b/>
                <w:color w:val="000000"/>
                <w:sz w:val="20"/>
                <w:szCs w:val="20"/>
              </w:rPr>
            </w:pPr>
            <w:r w:rsidRPr="006F5EFC">
              <w:rPr>
                <w:rFonts w:ascii="Times New Roman" w:eastAsia="Times New Roman" w:hAnsi="Times New Roman" w:cs="Times New Roman"/>
                <w:b/>
                <w:color w:val="000000"/>
                <w:sz w:val="20"/>
                <w:szCs w:val="20"/>
              </w:rPr>
              <w:t>Места (капацитет)</w:t>
            </w:r>
          </w:p>
        </w:tc>
        <w:tc>
          <w:tcPr>
            <w:tcW w:w="473" w:type="pct"/>
            <w:shd w:val="clear" w:color="auto" w:fill="FFFF99"/>
            <w:vAlign w:val="center"/>
            <w:hideMark/>
          </w:tcPr>
          <w:p w:rsidR="006F5EFC" w:rsidRPr="006F5EFC" w:rsidRDefault="006F5EFC" w:rsidP="006F5EFC">
            <w:pPr>
              <w:spacing w:after="0" w:line="240" w:lineRule="auto"/>
              <w:jc w:val="center"/>
              <w:rPr>
                <w:rFonts w:ascii="Times New Roman" w:eastAsia="Times New Roman" w:hAnsi="Times New Roman" w:cs="Times New Roman"/>
                <w:b/>
                <w:color w:val="000000"/>
                <w:sz w:val="20"/>
                <w:szCs w:val="20"/>
              </w:rPr>
            </w:pPr>
            <w:r w:rsidRPr="006F5EFC">
              <w:rPr>
                <w:rFonts w:ascii="Times New Roman" w:eastAsia="Times New Roman" w:hAnsi="Times New Roman" w:cs="Times New Roman"/>
                <w:b/>
                <w:color w:val="000000"/>
                <w:sz w:val="20"/>
                <w:szCs w:val="20"/>
              </w:rPr>
              <w:t>Заведения</w:t>
            </w:r>
          </w:p>
        </w:tc>
        <w:tc>
          <w:tcPr>
            <w:tcW w:w="531" w:type="pct"/>
            <w:shd w:val="clear" w:color="auto" w:fill="FFFF99"/>
            <w:vAlign w:val="center"/>
            <w:hideMark/>
          </w:tcPr>
          <w:p w:rsidR="006F5EFC" w:rsidRPr="006F5EFC" w:rsidRDefault="006F5EFC" w:rsidP="006F5EFC">
            <w:pPr>
              <w:spacing w:after="0" w:line="240" w:lineRule="auto"/>
              <w:jc w:val="center"/>
              <w:rPr>
                <w:rFonts w:ascii="Times New Roman" w:eastAsia="Times New Roman" w:hAnsi="Times New Roman" w:cs="Times New Roman"/>
                <w:b/>
                <w:color w:val="000000"/>
                <w:sz w:val="20"/>
                <w:szCs w:val="20"/>
              </w:rPr>
            </w:pPr>
            <w:r w:rsidRPr="006F5EFC">
              <w:rPr>
                <w:rFonts w:ascii="Times New Roman" w:eastAsia="Times New Roman" w:hAnsi="Times New Roman" w:cs="Times New Roman"/>
                <w:b/>
                <w:color w:val="000000"/>
                <w:sz w:val="20"/>
                <w:szCs w:val="20"/>
              </w:rPr>
              <w:t>Места (капацитет)</w:t>
            </w:r>
          </w:p>
        </w:tc>
      </w:tr>
      <w:tr w:rsidR="006F5EFC" w:rsidRPr="006F5EFC" w:rsidTr="006F5EFC">
        <w:trPr>
          <w:trHeight w:val="300"/>
        </w:trPr>
        <w:tc>
          <w:tcPr>
            <w:tcW w:w="450" w:type="pct"/>
            <w:shd w:val="clear" w:color="auto" w:fill="FFFFFF" w:themeFill="background1"/>
            <w:noWrap/>
            <w:vAlign w:val="center"/>
            <w:hideMark/>
          </w:tcPr>
          <w:p w:rsidR="006F5EFC" w:rsidRPr="006F5EFC" w:rsidRDefault="006F5EFC" w:rsidP="006F5EFC">
            <w:pPr>
              <w:spacing w:after="0" w:line="240" w:lineRule="auto"/>
              <w:jc w:val="center"/>
              <w:rPr>
                <w:rFonts w:ascii="Times New Roman" w:eastAsia="Times New Roman" w:hAnsi="Times New Roman" w:cs="Times New Roman"/>
                <w:color w:val="000000"/>
                <w:sz w:val="20"/>
                <w:szCs w:val="20"/>
              </w:rPr>
            </w:pPr>
            <w:r w:rsidRPr="006F5EFC">
              <w:rPr>
                <w:rFonts w:ascii="Times New Roman" w:eastAsia="Times New Roman" w:hAnsi="Times New Roman" w:cs="Times New Roman"/>
                <w:color w:val="000000"/>
                <w:sz w:val="20"/>
                <w:szCs w:val="20"/>
              </w:rPr>
              <w:t>1</w:t>
            </w:r>
          </w:p>
        </w:tc>
        <w:tc>
          <w:tcPr>
            <w:tcW w:w="532" w:type="pct"/>
            <w:shd w:val="clear" w:color="auto" w:fill="FFFFFF" w:themeFill="background1"/>
            <w:noWrap/>
            <w:vAlign w:val="center"/>
            <w:hideMark/>
          </w:tcPr>
          <w:p w:rsidR="006F5EFC" w:rsidRPr="006F5EFC" w:rsidRDefault="006F5EFC" w:rsidP="006F5EFC">
            <w:pPr>
              <w:spacing w:after="0" w:line="240" w:lineRule="auto"/>
              <w:jc w:val="center"/>
              <w:rPr>
                <w:rFonts w:ascii="Times New Roman" w:eastAsia="Times New Roman" w:hAnsi="Times New Roman" w:cs="Times New Roman"/>
                <w:color w:val="000000"/>
                <w:sz w:val="20"/>
                <w:szCs w:val="20"/>
              </w:rPr>
            </w:pPr>
            <w:r w:rsidRPr="006F5EFC">
              <w:rPr>
                <w:rFonts w:ascii="Times New Roman" w:eastAsia="Times New Roman" w:hAnsi="Times New Roman" w:cs="Times New Roman"/>
                <w:color w:val="000000"/>
                <w:sz w:val="20"/>
                <w:szCs w:val="20"/>
              </w:rPr>
              <w:t>19</w:t>
            </w:r>
          </w:p>
        </w:tc>
        <w:tc>
          <w:tcPr>
            <w:tcW w:w="474" w:type="pct"/>
            <w:shd w:val="clear" w:color="auto" w:fill="FFFFFF" w:themeFill="background1"/>
            <w:noWrap/>
            <w:vAlign w:val="center"/>
            <w:hideMark/>
          </w:tcPr>
          <w:p w:rsidR="006F5EFC" w:rsidRPr="006F5EFC" w:rsidRDefault="006F5EFC" w:rsidP="006F5EFC">
            <w:pPr>
              <w:spacing w:after="0" w:line="240" w:lineRule="auto"/>
              <w:jc w:val="center"/>
              <w:rPr>
                <w:rFonts w:ascii="Times New Roman" w:eastAsia="Times New Roman" w:hAnsi="Times New Roman" w:cs="Times New Roman"/>
                <w:color w:val="000000"/>
                <w:sz w:val="20"/>
                <w:szCs w:val="20"/>
              </w:rPr>
            </w:pPr>
            <w:r w:rsidRPr="006F5EFC">
              <w:rPr>
                <w:rFonts w:ascii="Times New Roman" w:eastAsia="Times New Roman" w:hAnsi="Times New Roman" w:cs="Times New Roman"/>
                <w:color w:val="000000"/>
                <w:sz w:val="20"/>
                <w:szCs w:val="20"/>
              </w:rPr>
              <w:t>1</w:t>
            </w:r>
          </w:p>
        </w:tc>
        <w:tc>
          <w:tcPr>
            <w:tcW w:w="531" w:type="pct"/>
            <w:shd w:val="clear" w:color="auto" w:fill="FFFFFF" w:themeFill="background1"/>
            <w:noWrap/>
            <w:vAlign w:val="center"/>
            <w:hideMark/>
          </w:tcPr>
          <w:p w:rsidR="006F5EFC" w:rsidRPr="006F5EFC" w:rsidRDefault="006F5EFC" w:rsidP="006F5EFC">
            <w:pPr>
              <w:spacing w:after="0" w:line="240" w:lineRule="auto"/>
              <w:jc w:val="center"/>
              <w:rPr>
                <w:rFonts w:ascii="Times New Roman" w:eastAsia="Times New Roman" w:hAnsi="Times New Roman" w:cs="Times New Roman"/>
                <w:color w:val="000000"/>
                <w:sz w:val="20"/>
                <w:szCs w:val="20"/>
              </w:rPr>
            </w:pPr>
            <w:r w:rsidRPr="006F5EFC">
              <w:rPr>
                <w:rFonts w:ascii="Times New Roman" w:eastAsia="Times New Roman" w:hAnsi="Times New Roman" w:cs="Times New Roman"/>
                <w:color w:val="000000"/>
                <w:sz w:val="20"/>
                <w:szCs w:val="20"/>
              </w:rPr>
              <w:t>19</w:t>
            </w:r>
          </w:p>
        </w:tc>
        <w:tc>
          <w:tcPr>
            <w:tcW w:w="473" w:type="pct"/>
            <w:shd w:val="clear" w:color="auto" w:fill="FFFFFF" w:themeFill="background1"/>
            <w:noWrap/>
            <w:vAlign w:val="center"/>
            <w:hideMark/>
          </w:tcPr>
          <w:p w:rsidR="006F5EFC" w:rsidRPr="006F5EFC" w:rsidRDefault="006F5EFC" w:rsidP="006F5EFC">
            <w:pPr>
              <w:spacing w:after="0" w:line="240" w:lineRule="auto"/>
              <w:jc w:val="center"/>
              <w:rPr>
                <w:rFonts w:ascii="Times New Roman" w:eastAsia="Times New Roman" w:hAnsi="Times New Roman" w:cs="Times New Roman"/>
                <w:color w:val="000000"/>
                <w:sz w:val="20"/>
                <w:szCs w:val="20"/>
              </w:rPr>
            </w:pPr>
            <w:r w:rsidRPr="006F5EFC">
              <w:rPr>
                <w:rFonts w:ascii="Times New Roman" w:eastAsia="Times New Roman" w:hAnsi="Times New Roman" w:cs="Times New Roman"/>
                <w:color w:val="000000"/>
                <w:sz w:val="20"/>
                <w:szCs w:val="20"/>
              </w:rPr>
              <w:t>1</w:t>
            </w:r>
          </w:p>
        </w:tc>
        <w:tc>
          <w:tcPr>
            <w:tcW w:w="531" w:type="pct"/>
            <w:shd w:val="clear" w:color="auto" w:fill="FFFFFF" w:themeFill="background1"/>
            <w:noWrap/>
            <w:vAlign w:val="center"/>
            <w:hideMark/>
          </w:tcPr>
          <w:p w:rsidR="006F5EFC" w:rsidRPr="006F5EFC" w:rsidRDefault="006F5EFC" w:rsidP="006F5EFC">
            <w:pPr>
              <w:spacing w:after="0" w:line="240" w:lineRule="auto"/>
              <w:jc w:val="center"/>
              <w:rPr>
                <w:rFonts w:ascii="Times New Roman" w:eastAsia="Times New Roman" w:hAnsi="Times New Roman" w:cs="Times New Roman"/>
                <w:color w:val="000000"/>
                <w:sz w:val="20"/>
                <w:szCs w:val="20"/>
              </w:rPr>
            </w:pPr>
            <w:r w:rsidRPr="006F5EFC">
              <w:rPr>
                <w:rFonts w:ascii="Times New Roman" w:eastAsia="Times New Roman" w:hAnsi="Times New Roman" w:cs="Times New Roman"/>
                <w:color w:val="000000"/>
                <w:sz w:val="20"/>
                <w:szCs w:val="20"/>
              </w:rPr>
              <w:t>21</w:t>
            </w:r>
          </w:p>
        </w:tc>
        <w:tc>
          <w:tcPr>
            <w:tcW w:w="473" w:type="pct"/>
            <w:shd w:val="clear" w:color="auto" w:fill="FFFFFF" w:themeFill="background1"/>
            <w:noWrap/>
            <w:vAlign w:val="center"/>
            <w:hideMark/>
          </w:tcPr>
          <w:p w:rsidR="006F5EFC" w:rsidRPr="006F5EFC" w:rsidRDefault="006F5EFC" w:rsidP="006F5EFC">
            <w:pPr>
              <w:spacing w:after="0" w:line="240" w:lineRule="auto"/>
              <w:jc w:val="center"/>
              <w:rPr>
                <w:rFonts w:ascii="Times New Roman" w:eastAsia="Times New Roman" w:hAnsi="Times New Roman" w:cs="Times New Roman"/>
                <w:color w:val="000000"/>
                <w:sz w:val="20"/>
                <w:szCs w:val="20"/>
              </w:rPr>
            </w:pPr>
            <w:r w:rsidRPr="006F5EFC">
              <w:rPr>
                <w:rFonts w:ascii="Times New Roman" w:eastAsia="Times New Roman" w:hAnsi="Times New Roman" w:cs="Times New Roman"/>
                <w:color w:val="000000"/>
                <w:sz w:val="20"/>
                <w:szCs w:val="20"/>
              </w:rPr>
              <w:t>1</w:t>
            </w:r>
          </w:p>
        </w:tc>
        <w:tc>
          <w:tcPr>
            <w:tcW w:w="531" w:type="pct"/>
            <w:shd w:val="clear" w:color="auto" w:fill="FFFFFF" w:themeFill="background1"/>
            <w:noWrap/>
            <w:vAlign w:val="center"/>
            <w:hideMark/>
          </w:tcPr>
          <w:p w:rsidR="006F5EFC" w:rsidRPr="006F5EFC" w:rsidRDefault="006F5EFC" w:rsidP="006F5EFC">
            <w:pPr>
              <w:spacing w:after="0" w:line="240" w:lineRule="auto"/>
              <w:jc w:val="center"/>
              <w:rPr>
                <w:rFonts w:ascii="Times New Roman" w:eastAsia="Times New Roman" w:hAnsi="Times New Roman" w:cs="Times New Roman"/>
                <w:color w:val="000000"/>
                <w:sz w:val="20"/>
                <w:szCs w:val="20"/>
              </w:rPr>
            </w:pPr>
            <w:r w:rsidRPr="006F5EFC">
              <w:rPr>
                <w:rFonts w:ascii="Times New Roman" w:eastAsia="Times New Roman" w:hAnsi="Times New Roman" w:cs="Times New Roman"/>
                <w:color w:val="000000"/>
                <w:sz w:val="20"/>
                <w:szCs w:val="20"/>
              </w:rPr>
              <w:t>20</w:t>
            </w:r>
          </w:p>
        </w:tc>
        <w:tc>
          <w:tcPr>
            <w:tcW w:w="473" w:type="pct"/>
            <w:shd w:val="clear" w:color="auto" w:fill="FFFFFF" w:themeFill="background1"/>
            <w:noWrap/>
            <w:vAlign w:val="center"/>
            <w:hideMark/>
          </w:tcPr>
          <w:p w:rsidR="006F5EFC" w:rsidRPr="006F5EFC" w:rsidRDefault="006F5EFC" w:rsidP="006F5EFC">
            <w:pPr>
              <w:spacing w:after="0" w:line="240" w:lineRule="auto"/>
              <w:jc w:val="center"/>
              <w:rPr>
                <w:rFonts w:ascii="Times New Roman" w:eastAsia="Times New Roman" w:hAnsi="Times New Roman" w:cs="Times New Roman"/>
                <w:color w:val="000000"/>
                <w:sz w:val="20"/>
                <w:szCs w:val="20"/>
              </w:rPr>
            </w:pPr>
            <w:r w:rsidRPr="006F5EFC">
              <w:rPr>
                <w:rFonts w:ascii="Times New Roman" w:eastAsia="Times New Roman" w:hAnsi="Times New Roman" w:cs="Times New Roman"/>
                <w:color w:val="000000"/>
                <w:sz w:val="20"/>
                <w:szCs w:val="20"/>
              </w:rPr>
              <w:t>1</w:t>
            </w:r>
          </w:p>
        </w:tc>
        <w:tc>
          <w:tcPr>
            <w:tcW w:w="531" w:type="pct"/>
            <w:shd w:val="clear" w:color="auto" w:fill="FFFFFF" w:themeFill="background1"/>
            <w:noWrap/>
            <w:vAlign w:val="center"/>
            <w:hideMark/>
          </w:tcPr>
          <w:p w:rsidR="006F5EFC" w:rsidRPr="006F5EFC" w:rsidRDefault="006F5EFC" w:rsidP="006F5EFC">
            <w:pPr>
              <w:spacing w:after="0" w:line="240" w:lineRule="auto"/>
              <w:jc w:val="center"/>
              <w:rPr>
                <w:rFonts w:ascii="Times New Roman" w:eastAsia="Times New Roman" w:hAnsi="Times New Roman" w:cs="Times New Roman"/>
                <w:color w:val="000000"/>
                <w:sz w:val="20"/>
                <w:szCs w:val="20"/>
              </w:rPr>
            </w:pPr>
            <w:r w:rsidRPr="006F5EFC">
              <w:rPr>
                <w:rFonts w:ascii="Times New Roman" w:eastAsia="Times New Roman" w:hAnsi="Times New Roman" w:cs="Times New Roman"/>
                <w:color w:val="000000"/>
                <w:sz w:val="20"/>
                <w:szCs w:val="20"/>
              </w:rPr>
              <w:t>20</w:t>
            </w:r>
          </w:p>
        </w:tc>
      </w:tr>
    </w:tbl>
    <w:p w:rsidR="006F5EFC" w:rsidRPr="006F5EFC" w:rsidRDefault="006F5EFC" w:rsidP="006F5EFC">
      <w:pPr>
        <w:spacing w:after="0" w:line="240" w:lineRule="auto"/>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O</w:t>
      </w:r>
      <w:r w:rsidRPr="006F5EFC">
        <w:rPr>
          <w:rFonts w:ascii="Times New Roman" w:eastAsia="Times New Roman" w:hAnsi="Times New Roman" w:cs="Times New Roman"/>
          <w:b/>
          <w:bCs/>
          <w:iCs/>
          <w:sz w:val="24"/>
          <w:szCs w:val="24"/>
        </w:rPr>
        <w:t xml:space="preserve">бхват на </w:t>
      </w:r>
      <w:r w:rsidR="00D57A29">
        <w:rPr>
          <w:rFonts w:ascii="Times New Roman" w:eastAsia="Times New Roman" w:hAnsi="Times New Roman" w:cs="Times New Roman"/>
          <w:b/>
          <w:bCs/>
          <w:iCs/>
          <w:sz w:val="24"/>
          <w:szCs w:val="24"/>
        </w:rPr>
        <w:t>децата в детски ясли към 31.12.</w:t>
      </w:r>
      <w:r w:rsidR="00D57A29">
        <w:rPr>
          <w:rFonts w:ascii="Times New Roman" w:eastAsia="Times New Roman" w:hAnsi="Times New Roman" w:cs="Times New Roman"/>
          <w:b/>
          <w:bCs/>
          <w:iCs/>
          <w:sz w:val="24"/>
          <w:szCs w:val="24"/>
          <w:lang w:val="bg-BG"/>
        </w:rPr>
        <w:t xml:space="preserve"> за периода </w:t>
      </w:r>
      <w:r w:rsidR="00D57A29">
        <w:rPr>
          <w:rFonts w:ascii="Times New Roman" w:eastAsia="Times New Roman" w:hAnsi="Times New Roman" w:cs="Times New Roman"/>
          <w:b/>
          <w:bCs/>
          <w:iCs/>
          <w:sz w:val="24"/>
          <w:szCs w:val="24"/>
        </w:rPr>
        <w:t xml:space="preserve"> 2016-2020</w:t>
      </w:r>
      <w:r w:rsidR="00D57A29">
        <w:rPr>
          <w:rFonts w:ascii="Times New Roman" w:eastAsia="Times New Roman" w:hAnsi="Times New Roman" w:cs="Times New Roman"/>
          <w:b/>
          <w:bCs/>
          <w:iCs/>
          <w:sz w:val="24"/>
          <w:szCs w:val="24"/>
          <w:lang w:val="bg-BG"/>
        </w:rPr>
        <w:t>г</w:t>
      </w:r>
      <w:r>
        <w:rPr>
          <w:rFonts w:ascii="Times New Roman" w:eastAsia="Times New Roman" w:hAnsi="Times New Roman" w:cs="Times New Roman"/>
          <w:b/>
          <w:bCs/>
          <w:iCs/>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149"/>
        <w:gridCol w:w="1545"/>
        <w:gridCol w:w="1545"/>
        <w:gridCol w:w="1545"/>
        <w:gridCol w:w="1545"/>
        <w:gridCol w:w="1293"/>
      </w:tblGrid>
      <w:tr w:rsidR="006F5EFC" w:rsidRPr="006F5EFC" w:rsidTr="00D57A29">
        <w:trPr>
          <w:trHeight w:val="300"/>
        </w:trPr>
        <w:tc>
          <w:tcPr>
            <w:tcW w:w="1116" w:type="pct"/>
            <w:shd w:val="clear" w:color="auto" w:fill="FFFF99"/>
            <w:vAlign w:val="center"/>
            <w:hideMark/>
          </w:tcPr>
          <w:p w:rsidR="006F5EFC" w:rsidRPr="00D57A29" w:rsidRDefault="006F5EFC" w:rsidP="006F5EFC">
            <w:pPr>
              <w:spacing w:after="0" w:line="240" w:lineRule="auto"/>
              <w:jc w:val="center"/>
              <w:rPr>
                <w:rFonts w:ascii="Times New Roman" w:eastAsia="Times New Roman" w:hAnsi="Times New Roman" w:cs="Times New Roman"/>
                <w:b/>
                <w:color w:val="000000"/>
                <w:sz w:val="20"/>
                <w:szCs w:val="20"/>
              </w:rPr>
            </w:pPr>
            <w:r w:rsidRPr="00D57A29">
              <w:rPr>
                <w:rFonts w:ascii="Times New Roman" w:eastAsia="Times New Roman" w:hAnsi="Times New Roman" w:cs="Times New Roman"/>
                <w:b/>
                <w:color w:val="000000"/>
                <w:sz w:val="20"/>
                <w:szCs w:val="20"/>
              </w:rPr>
              <w:t> </w:t>
            </w:r>
          </w:p>
        </w:tc>
        <w:tc>
          <w:tcPr>
            <w:tcW w:w="803" w:type="pct"/>
            <w:shd w:val="clear" w:color="auto" w:fill="FFFF99"/>
            <w:vAlign w:val="center"/>
            <w:hideMark/>
          </w:tcPr>
          <w:p w:rsidR="006F5EFC" w:rsidRPr="00D57A29" w:rsidRDefault="006F5EFC" w:rsidP="006F5EFC">
            <w:pPr>
              <w:spacing w:after="0" w:line="240" w:lineRule="auto"/>
              <w:jc w:val="center"/>
              <w:rPr>
                <w:rFonts w:ascii="Times New Roman" w:eastAsia="Times New Roman" w:hAnsi="Times New Roman" w:cs="Times New Roman"/>
                <w:b/>
                <w:color w:val="000000"/>
                <w:sz w:val="20"/>
                <w:szCs w:val="20"/>
              </w:rPr>
            </w:pPr>
            <w:r w:rsidRPr="00D57A29">
              <w:rPr>
                <w:rFonts w:ascii="Times New Roman" w:eastAsia="Times New Roman" w:hAnsi="Times New Roman" w:cs="Times New Roman"/>
                <w:b/>
                <w:color w:val="000000"/>
                <w:sz w:val="20"/>
                <w:szCs w:val="20"/>
              </w:rPr>
              <w:t>2016</w:t>
            </w:r>
          </w:p>
        </w:tc>
        <w:tc>
          <w:tcPr>
            <w:tcW w:w="803" w:type="pct"/>
            <w:shd w:val="clear" w:color="auto" w:fill="FFFF99"/>
            <w:vAlign w:val="center"/>
            <w:hideMark/>
          </w:tcPr>
          <w:p w:rsidR="006F5EFC" w:rsidRPr="00D57A29" w:rsidRDefault="006F5EFC" w:rsidP="006F5EFC">
            <w:pPr>
              <w:spacing w:after="0" w:line="240" w:lineRule="auto"/>
              <w:jc w:val="center"/>
              <w:rPr>
                <w:rFonts w:ascii="Times New Roman" w:eastAsia="Times New Roman" w:hAnsi="Times New Roman" w:cs="Times New Roman"/>
                <w:b/>
                <w:color w:val="000000"/>
                <w:sz w:val="20"/>
                <w:szCs w:val="20"/>
              </w:rPr>
            </w:pPr>
            <w:r w:rsidRPr="00D57A29">
              <w:rPr>
                <w:rFonts w:ascii="Times New Roman" w:eastAsia="Times New Roman" w:hAnsi="Times New Roman" w:cs="Times New Roman"/>
                <w:b/>
                <w:color w:val="000000"/>
                <w:sz w:val="20"/>
                <w:szCs w:val="20"/>
              </w:rPr>
              <w:t>2017</w:t>
            </w:r>
          </w:p>
        </w:tc>
        <w:tc>
          <w:tcPr>
            <w:tcW w:w="803" w:type="pct"/>
            <w:shd w:val="clear" w:color="auto" w:fill="FFFF99"/>
            <w:vAlign w:val="center"/>
            <w:hideMark/>
          </w:tcPr>
          <w:p w:rsidR="006F5EFC" w:rsidRPr="00D57A29" w:rsidRDefault="006F5EFC" w:rsidP="006F5EFC">
            <w:pPr>
              <w:spacing w:after="0" w:line="240" w:lineRule="auto"/>
              <w:jc w:val="center"/>
              <w:rPr>
                <w:rFonts w:ascii="Times New Roman" w:eastAsia="Times New Roman" w:hAnsi="Times New Roman" w:cs="Times New Roman"/>
                <w:b/>
                <w:color w:val="000000"/>
                <w:sz w:val="20"/>
                <w:szCs w:val="20"/>
              </w:rPr>
            </w:pPr>
            <w:r w:rsidRPr="00D57A29">
              <w:rPr>
                <w:rFonts w:ascii="Times New Roman" w:eastAsia="Times New Roman" w:hAnsi="Times New Roman" w:cs="Times New Roman"/>
                <w:b/>
                <w:color w:val="000000"/>
                <w:sz w:val="20"/>
                <w:szCs w:val="20"/>
              </w:rPr>
              <w:t>2018</w:t>
            </w:r>
          </w:p>
        </w:tc>
        <w:tc>
          <w:tcPr>
            <w:tcW w:w="803" w:type="pct"/>
            <w:shd w:val="clear" w:color="auto" w:fill="FFFF99"/>
            <w:vAlign w:val="center"/>
            <w:hideMark/>
          </w:tcPr>
          <w:p w:rsidR="006F5EFC" w:rsidRPr="00D57A29" w:rsidRDefault="006F5EFC" w:rsidP="006F5EFC">
            <w:pPr>
              <w:spacing w:after="0" w:line="240" w:lineRule="auto"/>
              <w:jc w:val="center"/>
              <w:rPr>
                <w:rFonts w:ascii="Times New Roman" w:eastAsia="Times New Roman" w:hAnsi="Times New Roman" w:cs="Times New Roman"/>
                <w:b/>
                <w:color w:val="000000"/>
                <w:sz w:val="20"/>
                <w:szCs w:val="20"/>
              </w:rPr>
            </w:pPr>
            <w:r w:rsidRPr="00D57A29">
              <w:rPr>
                <w:rFonts w:ascii="Times New Roman" w:eastAsia="Times New Roman" w:hAnsi="Times New Roman" w:cs="Times New Roman"/>
                <w:b/>
                <w:color w:val="000000"/>
                <w:sz w:val="20"/>
                <w:szCs w:val="20"/>
              </w:rPr>
              <w:t>2019</w:t>
            </w:r>
          </w:p>
        </w:tc>
        <w:tc>
          <w:tcPr>
            <w:tcW w:w="672" w:type="pct"/>
            <w:shd w:val="clear" w:color="auto" w:fill="FFFF99"/>
            <w:vAlign w:val="center"/>
            <w:hideMark/>
          </w:tcPr>
          <w:p w:rsidR="006F5EFC" w:rsidRPr="00D57A29" w:rsidRDefault="006F5EFC" w:rsidP="006F5EFC">
            <w:pPr>
              <w:spacing w:after="0" w:line="240" w:lineRule="auto"/>
              <w:jc w:val="center"/>
              <w:rPr>
                <w:rFonts w:ascii="Times New Roman" w:eastAsia="Times New Roman" w:hAnsi="Times New Roman" w:cs="Times New Roman"/>
                <w:b/>
                <w:color w:val="000000"/>
                <w:sz w:val="20"/>
                <w:szCs w:val="20"/>
              </w:rPr>
            </w:pPr>
            <w:r w:rsidRPr="00D57A29">
              <w:rPr>
                <w:rFonts w:ascii="Times New Roman" w:eastAsia="Times New Roman" w:hAnsi="Times New Roman" w:cs="Times New Roman"/>
                <w:b/>
                <w:color w:val="000000"/>
                <w:sz w:val="20"/>
                <w:szCs w:val="20"/>
              </w:rPr>
              <w:t>2020</w:t>
            </w:r>
          </w:p>
        </w:tc>
      </w:tr>
      <w:tr w:rsidR="006F5EFC" w:rsidRPr="006F5EFC" w:rsidTr="006F5EFC">
        <w:trPr>
          <w:trHeight w:val="211"/>
        </w:trPr>
        <w:tc>
          <w:tcPr>
            <w:tcW w:w="1116" w:type="pct"/>
            <w:shd w:val="clear" w:color="auto" w:fill="FFFFFF" w:themeFill="background1"/>
            <w:vAlign w:val="center"/>
            <w:hideMark/>
          </w:tcPr>
          <w:p w:rsidR="006F5EFC" w:rsidRPr="00D57A29" w:rsidRDefault="006F5EFC" w:rsidP="006F5EFC">
            <w:pPr>
              <w:spacing w:after="0" w:line="240" w:lineRule="auto"/>
              <w:jc w:val="center"/>
              <w:rPr>
                <w:rFonts w:ascii="Times New Roman" w:eastAsia="Times New Roman" w:hAnsi="Times New Roman" w:cs="Times New Roman"/>
                <w:b/>
                <w:color w:val="000000"/>
                <w:sz w:val="20"/>
                <w:szCs w:val="20"/>
              </w:rPr>
            </w:pPr>
            <w:r w:rsidRPr="00D57A29">
              <w:rPr>
                <w:rFonts w:ascii="Times New Roman" w:eastAsia="Times New Roman" w:hAnsi="Times New Roman" w:cs="Times New Roman"/>
                <w:b/>
                <w:color w:val="000000"/>
                <w:sz w:val="20"/>
                <w:szCs w:val="20"/>
              </w:rPr>
              <w:t>Общо за страната</w:t>
            </w:r>
          </w:p>
        </w:tc>
        <w:tc>
          <w:tcPr>
            <w:tcW w:w="803" w:type="pct"/>
            <w:shd w:val="clear" w:color="auto" w:fill="FFFFFF" w:themeFill="background1"/>
            <w:noWrap/>
            <w:vAlign w:val="center"/>
            <w:hideMark/>
          </w:tcPr>
          <w:p w:rsidR="006F5EFC" w:rsidRPr="006F5EFC" w:rsidRDefault="006F5EFC" w:rsidP="006F5EFC">
            <w:pPr>
              <w:spacing w:after="0" w:line="240" w:lineRule="auto"/>
              <w:jc w:val="center"/>
              <w:rPr>
                <w:rFonts w:ascii="Times New Roman" w:eastAsia="Times New Roman" w:hAnsi="Times New Roman" w:cs="Times New Roman"/>
                <w:color w:val="000000"/>
                <w:sz w:val="20"/>
                <w:szCs w:val="20"/>
              </w:rPr>
            </w:pPr>
            <w:r w:rsidRPr="006F5EFC">
              <w:rPr>
                <w:rFonts w:ascii="Times New Roman" w:eastAsia="Times New Roman" w:hAnsi="Times New Roman" w:cs="Times New Roman"/>
                <w:color w:val="000000"/>
                <w:sz w:val="20"/>
                <w:szCs w:val="20"/>
              </w:rPr>
              <w:t>16,4</w:t>
            </w:r>
          </w:p>
        </w:tc>
        <w:tc>
          <w:tcPr>
            <w:tcW w:w="803" w:type="pct"/>
            <w:shd w:val="clear" w:color="auto" w:fill="FFFFFF" w:themeFill="background1"/>
            <w:noWrap/>
            <w:vAlign w:val="center"/>
            <w:hideMark/>
          </w:tcPr>
          <w:p w:rsidR="006F5EFC" w:rsidRPr="006F5EFC" w:rsidRDefault="006F5EFC" w:rsidP="006F5EFC">
            <w:pPr>
              <w:spacing w:after="0" w:line="240" w:lineRule="auto"/>
              <w:jc w:val="center"/>
              <w:rPr>
                <w:rFonts w:ascii="Times New Roman" w:eastAsia="Times New Roman" w:hAnsi="Times New Roman" w:cs="Times New Roman"/>
                <w:color w:val="000000"/>
                <w:sz w:val="20"/>
                <w:szCs w:val="20"/>
              </w:rPr>
            </w:pPr>
            <w:r w:rsidRPr="006F5EFC">
              <w:rPr>
                <w:rFonts w:ascii="Times New Roman" w:eastAsia="Times New Roman" w:hAnsi="Times New Roman" w:cs="Times New Roman"/>
                <w:color w:val="000000"/>
                <w:sz w:val="20"/>
                <w:szCs w:val="20"/>
              </w:rPr>
              <w:t>16,6</w:t>
            </w:r>
          </w:p>
        </w:tc>
        <w:tc>
          <w:tcPr>
            <w:tcW w:w="803" w:type="pct"/>
            <w:shd w:val="clear" w:color="auto" w:fill="FFFFFF" w:themeFill="background1"/>
            <w:noWrap/>
            <w:vAlign w:val="center"/>
            <w:hideMark/>
          </w:tcPr>
          <w:p w:rsidR="006F5EFC" w:rsidRPr="006F5EFC" w:rsidRDefault="006F5EFC" w:rsidP="006F5EFC">
            <w:pPr>
              <w:spacing w:after="0" w:line="240" w:lineRule="auto"/>
              <w:jc w:val="center"/>
              <w:rPr>
                <w:rFonts w:ascii="Times New Roman" w:eastAsia="Times New Roman" w:hAnsi="Times New Roman" w:cs="Times New Roman"/>
                <w:color w:val="000000"/>
                <w:sz w:val="20"/>
                <w:szCs w:val="20"/>
              </w:rPr>
            </w:pPr>
            <w:r w:rsidRPr="006F5EFC">
              <w:rPr>
                <w:rFonts w:ascii="Times New Roman" w:eastAsia="Times New Roman" w:hAnsi="Times New Roman" w:cs="Times New Roman"/>
                <w:color w:val="000000"/>
                <w:sz w:val="20"/>
                <w:szCs w:val="20"/>
              </w:rPr>
              <w:t>16,6</w:t>
            </w:r>
          </w:p>
        </w:tc>
        <w:tc>
          <w:tcPr>
            <w:tcW w:w="803" w:type="pct"/>
            <w:shd w:val="clear" w:color="auto" w:fill="FFFFFF" w:themeFill="background1"/>
            <w:noWrap/>
            <w:vAlign w:val="center"/>
            <w:hideMark/>
          </w:tcPr>
          <w:p w:rsidR="006F5EFC" w:rsidRPr="006F5EFC" w:rsidRDefault="006F5EFC" w:rsidP="006F5EFC">
            <w:pPr>
              <w:spacing w:after="0" w:line="240" w:lineRule="auto"/>
              <w:jc w:val="center"/>
              <w:rPr>
                <w:rFonts w:ascii="Times New Roman" w:eastAsia="Times New Roman" w:hAnsi="Times New Roman" w:cs="Times New Roman"/>
                <w:color w:val="000000"/>
                <w:sz w:val="20"/>
                <w:szCs w:val="20"/>
              </w:rPr>
            </w:pPr>
            <w:r w:rsidRPr="006F5EFC">
              <w:rPr>
                <w:rFonts w:ascii="Times New Roman" w:eastAsia="Times New Roman" w:hAnsi="Times New Roman" w:cs="Times New Roman"/>
                <w:color w:val="000000"/>
                <w:sz w:val="20"/>
                <w:szCs w:val="20"/>
              </w:rPr>
              <w:t>17,1</w:t>
            </w:r>
          </w:p>
        </w:tc>
        <w:tc>
          <w:tcPr>
            <w:tcW w:w="672" w:type="pct"/>
            <w:shd w:val="clear" w:color="auto" w:fill="FFFFFF" w:themeFill="background1"/>
            <w:noWrap/>
            <w:vAlign w:val="center"/>
            <w:hideMark/>
          </w:tcPr>
          <w:p w:rsidR="006F5EFC" w:rsidRPr="006F5EFC" w:rsidRDefault="006F5EFC" w:rsidP="006F5EFC">
            <w:pPr>
              <w:spacing w:after="0" w:line="240" w:lineRule="auto"/>
              <w:jc w:val="center"/>
              <w:rPr>
                <w:rFonts w:ascii="Times New Roman" w:eastAsia="Times New Roman" w:hAnsi="Times New Roman" w:cs="Times New Roman"/>
                <w:color w:val="000000"/>
                <w:sz w:val="20"/>
                <w:szCs w:val="20"/>
              </w:rPr>
            </w:pPr>
            <w:r w:rsidRPr="006F5EFC">
              <w:rPr>
                <w:rFonts w:ascii="Times New Roman" w:eastAsia="Times New Roman" w:hAnsi="Times New Roman" w:cs="Times New Roman"/>
                <w:color w:val="000000"/>
                <w:sz w:val="20"/>
                <w:szCs w:val="20"/>
              </w:rPr>
              <w:t>15,9</w:t>
            </w:r>
          </w:p>
        </w:tc>
      </w:tr>
      <w:tr w:rsidR="006F5EFC" w:rsidRPr="006F5EFC" w:rsidTr="006F5EFC">
        <w:trPr>
          <w:trHeight w:val="114"/>
        </w:trPr>
        <w:tc>
          <w:tcPr>
            <w:tcW w:w="1116" w:type="pct"/>
            <w:shd w:val="clear" w:color="auto" w:fill="FFFFFF" w:themeFill="background1"/>
            <w:vAlign w:val="center"/>
            <w:hideMark/>
          </w:tcPr>
          <w:p w:rsidR="006F5EFC" w:rsidRPr="00D57A29" w:rsidRDefault="006F5EFC" w:rsidP="00D57A29">
            <w:pPr>
              <w:spacing w:after="0" w:line="240" w:lineRule="auto"/>
              <w:ind w:firstLineChars="300" w:firstLine="602"/>
              <w:jc w:val="center"/>
              <w:rPr>
                <w:rFonts w:ascii="Times New Roman" w:eastAsia="Times New Roman" w:hAnsi="Times New Roman" w:cs="Times New Roman"/>
                <w:b/>
                <w:color w:val="000000"/>
                <w:sz w:val="20"/>
                <w:szCs w:val="20"/>
              </w:rPr>
            </w:pPr>
            <w:r w:rsidRPr="00D57A29">
              <w:rPr>
                <w:rFonts w:ascii="Times New Roman" w:eastAsia="Times New Roman" w:hAnsi="Times New Roman" w:cs="Times New Roman"/>
                <w:b/>
                <w:color w:val="000000"/>
                <w:sz w:val="20"/>
                <w:szCs w:val="20"/>
              </w:rPr>
              <w:t>Пловдив</w:t>
            </w:r>
          </w:p>
        </w:tc>
        <w:tc>
          <w:tcPr>
            <w:tcW w:w="803" w:type="pct"/>
            <w:shd w:val="clear" w:color="auto" w:fill="FFFFFF" w:themeFill="background1"/>
            <w:noWrap/>
            <w:vAlign w:val="center"/>
            <w:hideMark/>
          </w:tcPr>
          <w:p w:rsidR="006F5EFC" w:rsidRPr="006F5EFC" w:rsidRDefault="006F5EFC" w:rsidP="006F5EFC">
            <w:pPr>
              <w:spacing w:after="0" w:line="240" w:lineRule="auto"/>
              <w:jc w:val="center"/>
              <w:rPr>
                <w:rFonts w:ascii="Times New Roman" w:eastAsia="Times New Roman" w:hAnsi="Times New Roman" w:cs="Times New Roman"/>
                <w:color w:val="000000"/>
                <w:sz w:val="20"/>
                <w:szCs w:val="20"/>
              </w:rPr>
            </w:pPr>
            <w:r w:rsidRPr="006F5EFC">
              <w:rPr>
                <w:rFonts w:ascii="Times New Roman" w:eastAsia="Times New Roman" w:hAnsi="Times New Roman" w:cs="Times New Roman"/>
                <w:color w:val="000000"/>
                <w:sz w:val="20"/>
                <w:szCs w:val="20"/>
              </w:rPr>
              <w:t>15,0</w:t>
            </w:r>
          </w:p>
        </w:tc>
        <w:tc>
          <w:tcPr>
            <w:tcW w:w="803" w:type="pct"/>
            <w:shd w:val="clear" w:color="auto" w:fill="FFFFFF" w:themeFill="background1"/>
            <w:noWrap/>
            <w:vAlign w:val="center"/>
            <w:hideMark/>
          </w:tcPr>
          <w:p w:rsidR="006F5EFC" w:rsidRPr="006F5EFC" w:rsidRDefault="006F5EFC" w:rsidP="006F5EFC">
            <w:pPr>
              <w:spacing w:after="0" w:line="240" w:lineRule="auto"/>
              <w:jc w:val="center"/>
              <w:rPr>
                <w:rFonts w:ascii="Times New Roman" w:eastAsia="Times New Roman" w:hAnsi="Times New Roman" w:cs="Times New Roman"/>
                <w:color w:val="000000"/>
                <w:sz w:val="20"/>
                <w:szCs w:val="20"/>
              </w:rPr>
            </w:pPr>
            <w:r w:rsidRPr="006F5EFC">
              <w:rPr>
                <w:rFonts w:ascii="Times New Roman" w:eastAsia="Times New Roman" w:hAnsi="Times New Roman" w:cs="Times New Roman"/>
                <w:color w:val="000000"/>
                <w:sz w:val="20"/>
                <w:szCs w:val="20"/>
              </w:rPr>
              <w:t>15,1</w:t>
            </w:r>
          </w:p>
        </w:tc>
        <w:tc>
          <w:tcPr>
            <w:tcW w:w="803" w:type="pct"/>
            <w:shd w:val="clear" w:color="auto" w:fill="FFFFFF" w:themeFill="background1"/>
            <w:noWrap/>
            <w:vAlign w:val="center"/>
            <w:hideMark/>
          </w:tcPr>
          <w:p w:rsidR="006F5EFC" w:rsidRPr="006F5EFC" w:rsidRDefault="006F5EFC" w:rsidP="006F5EFC">
            <w:pPr>
              <w:spacing w:after="0" w:line="240" w:lineRule="auto"/>
              <w:jc w:val="center"/>
              <w:rPr>
                <w:rFonts w:ascii="Times New Roman" w:eastAsia="Times New Roman" w:hAnsi="Times New Roman" w:cs="Times New Roman"/>
                <w:color w:val="000000"/>
                <w:sz w:val="20"/>
                <w:szCs w:val="20"/>
              </w:rPr>
            </w:pPr>
            <w:r w:rsidRPr="006F5EFC">
              <w:rPr>
                <w:rFonts w:ascii="Times New Roman" w:eastAsia="Times New Roman" w:hAnsi="Times New Roman" w:cs="Times New Roman"/>
                <w:color w:val="000000"/>
                <w:sz w:val="20"/>
                <w:szCs w:val="20"/>
              </w:rPr>
              <w:t>15,8</w:t>
            </w:r>
          </w:p>
        </w:tc>
        <w:tc>
          <w:tcPr>
            <w:tcW w:w="803" w:type="pct"/>
            <w:shd w:val="clear" w:color="auto" w:fill="FFFFFF" w:themeFill="background1"/>
            <w:noWrap/>
            <w:vAlign w:val="center"/>
            <w:hideMark/>
          </w:tcPr>
          <w:p w:rsidR="006F5EFC" w:rsidRPr="006F5EFC" w:rsidRDefault="006F5EFC" w:rsidP="006F5EFC">
            <w:pPr>
              <w:spacing w:after="0" w:line="240" w:lineRule="auto"/>
              <w:jc w:val="center"/>
              <w:rPr>
                <w:rFonts w:ascii="Times New Roman" w:eastAsia="Times New Roman" w:hAnsi="Times New Roman" w:cs="Times New Roman"/>
                <w:color w:val="000000"/>
                <w:sz w:val="20"/>
                <w:szCs w:val="20"/>
              </w:rPr>
            </w:pPr>
            <w:r w:rsidRPr="006F5EFC">
              <w:rPr>
                <w:rFonts w:ascii="Times New Roman" w:eastAsia="Times New Roman" w:hAnsi="Times New Roman" w:cs="Times New Roman"/>
                <w:color w:val="000000"/>
                <w:sz w:val="20"/>
                <w:szCs w:val="20"/>
              </w:rPr>
              <w:t>15,8</w:t>
            </w:r>
          </w:p>
        </w:tc>
        <w:tc>
          <w:tcPr>
            <w:tcW w:w="672" w:type="pct"/>
            <w:shd w:val="clear" w:color="auto" w:fill="FFFFFF" w:themeFill="background1"/>
            <w:noWrap/>
            <w:vAlign w:val="center"/>
            <w:hideMark/>
          </w:tcPr>
          <w:p w:rsidR="006F5EFC" w:rsidRPr="006F5EFC" w:rsidRDefault="006F5EFC" w:rsidP="006F5EFC">
            <w:pPr>
              <w:spacing w:after="0" w:line="240" w:lineRule="auto"/>
              <w:jc w:val="center"/>
              <w:rPr>
                <w:rFonts w:ascii="Times New Roman" w:eastAsia="Times New Roman" w:hAnsi="Times New Roman" w:cs="Times New Roman"/>
                <w:color w:val="000000"/>
                <w:sz w:val="20"/>
                <w:szCs w:val="20"/>
              </w:rPr>
            </w:pPr>
            <w:r w:rsidRPr="006F5EFC">
              <w:rPr>
                <w:rFonts w:ascii="Times New Roman" w:eastAsia="Times New Roman" w:hAnsi="Times New Roman" w:cs="Times New Roman"/>
                <w:color w:val="000000"/>
                <w:sz w:val="20"/>
                <w:szCs w:val="20"/>
              </w:rPr>
              <w:t>14,8</w:t>
            </w:r>
          </w:p>
        </w:tc>
      </w:tr>
      <w:tr w:rsidR="006F5EFC" w:rsidRPr="006F5EFC" w:rsidTr="006F5EFC">
        <w:trPr>
          <w:trHeight w:val="78"/>
        </w:trPr>
        <w:tc>
          <w:tcPr>
            <w:tcW w:w="1116" w:type="pct"/>
            <w:shd w:val="clear" w:color="auto" w:fill="FFFFFF" w:themeFill="background1"/>
            <w:vAlign w:val="center"/>
            <w:hideMark/>
          </w:tcPr>
          <w:p w:rsidR="006F5EFC" w:rsidRPr="00D57A29" w:rsidRDefault="006F5EFC" w:rsidP="00D57A29">
            <w:pPr>
              <w:spacing w:after="0" w:line="240" w:lineRule="auto"/>
              <w:ind w:firstLineChars="600" w:firstLine="1205"/>
              <w:jc w:val="center"/>
              <w:rPr>
                <w:rFonts w:ascii="Times New Roman" w:eastAsia="Times New Roman" w:hAnsi="Times New Roman" w:cs="Times New Roman"/>
                <w:b/>
                <w:color w:val="000000"/>
                <w:sz w:val="20"/>
                <w:szCs w:val="20"/>
              </w:rPr>
            </w:pPr>
            <w:r w:rsidRPr="00D57A29">
              <w:rPr>
                <w:rFonts w:ascii="Times New Roman" w:eastAsia="Times New Roman" w:hAnsi="Times New Roman" w:cs="Times New Roman"/>
                <w:b/>
                <w:color w:val="000000"/>
                <w:sz w:val="20"/>
                <w:szCs w:val="20"/>
              </w:rPr>
              <w:t>Садово</w:t>
            </w:r>
          </w:p>
        </w:tc>
        <w:tc>
          <w:tcPr>
            <w:tcW w:w="803" w:type="pct"/>
            <w:shd w:val="clear" w:color="auto" w:fill="FFFFFF" w:themeFill="background1"/>
            <w:noWrap/>
            <w:vAlign w:val="center"/>
            <w:hideMark/>
          </w:tcPr>
          <w:p w:rsidR="006F5EFC" w:rsidRPr="006F5EFC" w:rsidRDefault="006F5EFC" w:rsidP="006F5EFC">
            <w:pPr>
              <w:spacing w:after="0" w:line="240" w:lineRule="auto"/>
              <w:jc w:val="center"/>
              <w:rPr>
                <w:rFonts w:ascii="Times New Roman" w:eastAsia="Times New Roman" w:hAnsi="Times New Roman" w:cs="Times New Roman"/>
                <w:color w:val="000000"/>
                <w:sz w:val="20"/>
                <w:szCs w:val="20"/>
              </w:rPr>
            </w:pPr>
            <w:r w:rsidRPr="006F5EFC">
              <w:rPr>
                <w:rFonts w:ascii="Times New Roman" w:eastAsia="Times New Roman" w:hAnsi="Times New Roman" w:cs="Times New Roman"/>
                <w:color w:val="000000"/>
                <w:sz w:val="20"/>
                <w:szCs w:val="20"/>
              </w:rPr>
              <w:t>4,5</w:t>
            </w:r>
          </w:p>
        </w:tc>
        <w:tc>
          <w:tcPr>
            <w:tcW w:w="803" w:type="pct"/>
            <w:shd w:val="clear" w:color="auto" w:fill="FFFFFF" w:themeFill="background1"/>
            <w:noWrap/>
            <w:vAlign w:val="center"/>
            <w:hideMark/>
          </w:tcPr>
          <w:p w:rsidR="006F5EFC" w:rsidRPr="006F5EFC" w:rsidRDefault="006F5EFC" w:rsidP="006F5EFC">
            <w:pPr>
              <w:spacing w:after="0" w:line="240" w:lineRule="auto"/>
              <w:jc w:val="center"/>
              <w:rPr>
                <w:rFonts w:ascii="Times New Roman" w:eastAsia="Times New Roman" w:hAnsi="Times New Roman" w:cs="Times New Roman"/>
                <w:color w:val="000000"/>
                <w:sz w:val="20"/>
                <w:szCs w:val="20"/>
              </w:rPr>
            </w:pPr>
            <w:r w:rsidRPr="006F5EFC">
              <w:rPr>
                <w:rFonts w:ascii="Times New Roman" w:eastAsia="Times New Roman" w:hAnsi="Times New Roman" w:cs="Times New Roman"/>
                <w:color w:val="000000"/>
                <w:sz w:val="20"/>
                <w:szCs w:val="20"/>
              </w:rPr>
              <w:t>3,7</w:t>
            </w:r>
          </w:p>
        </w:tc>
        <w:tc>
          <w:tcPr>
            <w:tcW w:w="803" w:type="pct"/>
            <w:shd w:val="clear" w:color="auto" w:fill="FFFFFF" w:themeFill="background1"/>
            <w:noWrap/>
            <w:vAlign w:val="center"/>
            <w:hideMark/>
          </w:tcPr>
          <w:p w:rsidR="006F5EFC" w:rsidRPr="006F5EFC" w:rsidRDefault="006F5EFC" w:rsidP="006F5EFC">
            <w:pPr>
              <w:spacing w:after="0" w:line="240" w:lineRule="auto"/>
              <w:jc w:val="center"/>
              <w:rPr>
                <w:rFonts w:ascii="Times New Roman" w:eastAsia="Times New Roman" w:hAnsi="Times New Roman" w:cs="Times New Roman"/>
                <w:color w:val="000000"/>
                <w:sz w:val="20"/>
                <w:szCs w:val="20"/>
              </w:rPr>
            </w:pPr>
            <w:r w:rsidRPr="006F5EFC">
              <w:rPr>
                <w:rFonts w:ascii="Times New Roman" w:eastAsia="Times New Roman" w:hAnsi="Times New Roman" w:cs="Times New Roman"/>
                <w:color w:val="000000"/>
                <w:sz w:val="20"/>
                <w:szCs w:val="20"/>
              </w:rPr>
              <w:t>4,5</w:t>
            </w:r>
          </w:p>
        </w:tc>
        <w:tc>
          <w:tcPr>
            <w:tcW w:w="803" w:type="pct"/>
            <w:shd w:val="clear" w:color="auto" w:fill="FFFFFF" w:themeFill="background1"/>
            <w:noWrap/>
            <w:vAlign w:val="center"/>
            <w:hideMark/>
          </w:tcPr>
          <w:p w:rsidR="006F5EFC" w:rsidRPr="006F5EFC" w:rsidRDefault="006F5EFC" w:rsidP="006F5EFC">
            <w:pPr>
              <w:spacing w:after="0" w:line="240" w:lineRule="auto"/>
              <w:jc w:val="center"/>
              <w:rPr>
                <w:rFonts w:ascii="Times New Roman" w:eastAsia="Times New Roman" w:hAnsi="Times New Roman" w:cs="Times New Roman"/>
                <w:color w:val="000000"/>
                <w:sz w:val="20"/>
                <w:szCs w:val="20"/>
              </w:rPr>
            </w:pPr>
            <w:r w:rsidRPr="006F5EFC">
              <w:rPr>
                <w:rFonts w:ascii="Times New Roman" w:eastAsia="Times New Roman" w:hAnsi="Times New Roman" w:cs="Times New Roman"/>
                <w:color w:val="000000"/>
                <w:sz w:val="20"/>
                <w:szCs w:val="20"/>
              </w:rPr>
              <w:t>3,3</w:t>
            </w:r>
          </w:p>
        </w:tc>
        <w:tc>
          <w:tcPr>
            <w:tcW w:w="672" w:type="pct"/>
            <w:shd w:val="clear" w:color="auto" w:fill="FFFFFF" w:themeFill="background1"/>
            <w:noWrap/>
            <w:vAlign w:val="center"/>
            <w:hideMark/>
          </w:tcPr>
          <w:p w:rsidR="006F5EFC" w:rsidRPr="006F5EFC" w:rsidRDefault="006F5EFC" w:rsidP="006F5EFC">
            <w:pPr>
              <w:spacing w:after="0" w:line="240" w:lineRule="auto"/>
              <w:jc w:val="center"/>
              <w:rPr>
                <w:rFonts w:ascii="Times New Roman" w:eastAsia="Times New Roman" w:hAnsi="Times New Roman" w:cs="Times New Roman"/>
                <w:color w:val="000000"/>
                <w:sz w:val="20"/>
                <w:szCs w:val="20"/>
              </w:rPr>
            </w:pPr>
            <w:r w:rsidRPr="006F5EFC">
              <w:rPr>
                <w:rFonts w:ascii="Times New Roman" w:eastAsia="Times New Roman" w:hAnsi="Times New Roman" w:cs="Times New Roman"/>
                <w:color w:val="000000"/>
                <w:sz w:val="20"/>
                <w:szCs w:val="20"/>
              </w:rPr>
              <w:t>1,9</w:t>
            </w:r>
          </w:p>
        </w:tc>
      </w:tr>
    </w:tbl>
    <w:p w:rsidR="006F5EFC" w:rsidRPr="00D57A29" w:rsidRDefault="00D57A29" w:rsidP="009234F9">
      <w:pPr>
        <w:spacing w:after="0" w:line="240" w:lineRule="auto"/>
        <w:jc w:val="both"/>
        <w:rPr>
          <w:rFonts w:ascii="Times New Roman" w:eastAsia="MS Mincho" w:hAnsi="Times New Roman" w:cs="Times New Roman"/>
          <w:sz w:val="24"/>
          <w:szCs w:val="24"/>
          <w:lang w:val="bg-BG" w:eastAsia="ja-JP"/>
        </w:rPr>
      </w:pPr>
      <w:r>
        <w:rPr>
          <w:rFonts w:ascii="Times New Roman" w:eastAsia="MS Mincho" w:hAnsi="Times New Roman" w:cs="Times New Roman"/>
          <w:sz w:val="24"/>
          <w:szCs w:val="24"/>
          <w:lang w:val="bg-BG" w:eastAsia="ja-JP"/>
        </w:rPr>
        <w:t>От данните за обхват на децата в детски ясли, става ясно, че в община Садово няма традиции за ползване на услугата, която е организирана от общината.</w:t>
      </w:r>
    </w:p>
    <w:p w:rsidR="009234F9" w:rsidRPr="009234F9" w:rsidRDefault="009234F9" w:rsidP="009234F9">
      <w:pPr>
        <w:spacing w:after="0" w:line="240" w:lineRule="auto"/>
        <w:jc w:val="both"/>
        <w:rPr>
          <w:rFonts w:ascii="Times New Roman" w:eastAsia="MS Mincho" w:hAnsi="Times New Roman" w:cs="Times New Roman"/>
          <w:b/>
          <w:sz w:val="24"/>
          <w:szCs w:val="24"/>
          <w:lang w:val="bg-BG" w:eastAsia="ja-JP"/>
        </w:rPr>
      </w:pPr>
      <w:r w:rsidRPr="009234F9">
        <w:rPr>
          <w:rFonts w:ascii="Times New Roman" w:eastAsia="MS Mincho" w:hAnsi="Times New Roman" w:cs="Times New Roman"/>
          <w:b/>
          <w:sz w:val="24"/>
          <w:szCs w:val="24"/>
          <w:lang w:val="bg-BG" w:eastAsia="ja-JP"/>
        </w:rPr>
        <w:t xml:space="preserve">Детски градини </w:t>
      </w:r>
    </w:p>
    <w:p w:rsidR="009234F9" w:rsidRPr="00061005" w:rsidRDefault="009234F9" w:rsidP="009234F9">
      <w:pPr>
        <w:spacing w:after="0" w:line="240" w:lineRule="auto"/>
        <w:jc w:val="both"/>
        <w:rPr>
          <w:rFonts w:ascii="Times New Roman" w:eastAsia="MS Mincho" w:hAnsi="Times New Roman" w:cs="Times New Roman"/>
          <w:b/>
          <w:sz w:val="24"/>
          <w:szCs w:val="24"/>
          <w:lang w:val="bg-BG" w:eastAsia="ja-JP"/>
        </w:rPr>
      </w:pPr>
      <w:r w:rsidRPr="00061005">
        <w:rPr>
          <w:rFonts w:ascii="Times New Roman" w:eastAsia="MS Mincho" w:hAnsi="Times New Roman" w:cs="Times New Roman"/>
          <w:b/>
          <w:sz w:val="24"/>
          <w:szCs w:val="24"/>
          <w:lang w:val="bg-BG" w:eastAsia="ja-JP"/>
        </w:rPr>
        <w:t>Брой деца в детските градини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634"/>
        <w:gridCol w:w="1164"/>
        <w:gridCol w:w="1164"/>
        <w:gridCol w:w="1164"/>
        <w:gridCol w:w="1164"/>
        <w:gridCol w:w="1164"/>
        <w:gridCol w:w="1168"/>
      </w:tblGrid>
      <w:tr w:rsidR="009234F9" w:rsidRPr="009234F9" w:rsidTr="009234F9">
        <w:trPr>
          <w:trHeight w:val="300"/>
        </w:trPr>
        <w:tc>
          <w:tcPr>
            <w:tcW w:w="1368" w:type="pct"/>
            <w:shd w:val="clear" w:color="auto" w:fill="FFFF99"/>
            <w:vAlign w:val="center"/>
            <w:hideMark/>
          </w:tcPr>
          <w:p w:rsidR="009234F9" w:rsidRPr="000C4812" w:rsidRDefault="009234F9" w:rsidP="009234F9">
            <w:pPr>
              <w:spacing w:after="0" w:line="240" w:lineRule="auto"/>
              <w:jc w:val="center"/>
              <w:rPr>
                <w:rFonts w:ascii="Times New Roman" w:eastAsia="Times New Roman" w:hAnsi="Times New Roman" w:cs="Times New Roman"/>
                <w:b/>
                <w:color w:val="000000"/>
                <w:sz w:val="20"/>
                <w:szCs w:val="20"/>
                <w:lang w:val="bg-BG"/>
              </w:rPr>
            </w:pPr>
            <w:r w:rsidRPr="009234F9">
              <w:rPr>
                <w:rFonts w:ascii="Times New Roman" w:eastAsia="Times New Roman" w:hAnsi="Times New Roman" w:cs="Times New Roman"/>
                <w:b/>
                <w:color w:val="000000"/>
                <w:sz w:val="20"/>
                <w:szCs w:val="20"/>
              </w:rPr>
              <w:t> </w:t>
            </w:r>
          </w:p>
        </w:tc>
        <w:tc>
          <w:tcPr>
            <w:tcW w:w="3632" w:type="pct"/>
            <w:gridSpan w:val="6"/>
            <w:shd w:val="clear" w:color="auto" w:fill="FFFF99"/>
            <w:vAlign w:val="center"/>
            <w:hideMark/>
          </w:tcPr>
          <w:p w:rsidR="009234F9" w:rsidRPr="009234F9" w:rsidRDefault="009234F9" w:rsidP="009234F9">
            <w:pPr>
              <w:spacing w:after="0" w:line="240" w:lineRule="auto"/>
              <w:jc w:val="right"/>
              <w:rPr>
                <w:rFonts w:ascii="Times New Roman" w:eastAsia="Times New Roman" w:hAnsi="Times New Roman" w:cs="Times New Roman"/>
                <w:b/>
                <w:bCs/>
                <w:i/>
                <w:iCs/>
                <w:sz w:val="20"/>
                <w:szCs w:val="20"/>
              </w:rPr>
            </w:pPr>
            <w:r w:rsidRPr="009234F9">
              <w:rPr>
                <w:rFonts w:ascii="Times New Roman" w:eastAsia="Times New Roman" w:hAnsi="Times New Roman" w:cs="Times New Roman"/>
                <w:b/>
                <w:bCs/>
                <w:i/>
                <w:iCs/>
                <w:sz w:val="20"/>
                <w:szCs w:val="20"/>
              </w:rPr>
              <w:t>(брой)</w:t>
            </w:r>
          </w:p>
        </w:tc>
      </w:tr>
      <w:tr w:rsidR="009234F9" w:rsidRPr="009234F9" w:rsidTr="009234F9">
        <w:trPr>
          <w:trHeight w:val="300"/>
        </w:trPr>
        <w:tc>
          <w:tcPr>
            <w:tcW w:w="1368"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 </w:t>
            </w:r>
          </w:p>
        </w:tc>
        <w:tc>
          <w:tcPr>
            <w:tcW w:w="605"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2015/2016</w:t>
            </w:r>
          </w:p>
        </w:tc>
        <w:tc>
          <w:tcPr>
            <w:tcW w:w="605"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2016/2017</w:t>
            </w:r>
          </w:p>
        </w:tc>
        <w:tc>
          <w:tcPr>
            <w:tcW w:w="605"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2017/2018</w:t>
            </w:r>
          </w:p>
        </w:tc>
        <w:tc>
          <w:tcPr>
            <w:tcW w:w="605"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2018/2019</w:t>
            </w:r>
          </w:p>
        </w:tc>
        <w:tc>
          <w:tcPr>
            <w:tcW w:w="605"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2019/2020</w:t>
            </w:r>
          </w:p>
        </w:tc>
        <w:tc>
          <w:tcPr>
            <w:tcW w:w="608"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2020/2021</w:t>
            </w:r>
          </w:p>
        </w:tc>
      </w:tr>
      <w:tr w:rsidR="009234F9" w:rsidRPr="009234F9" w:rsidTr="009234F9">
        <w:trPr>
          <w:trHeight w:val="300"/>
        </w:trPr>
        <w:tc>
          <w:tcPr>
            <w:tcW w:w="1368" w:type="pct"/>
            <w:shd w:val="clear" w:color="auto" w:fill="FFFFFF" w:themeFill="background1"/>
            <w:vAlign w:val="center"/>
            <w:hideMark/>
          </w:tcPr>
          <w:p w:rsidR="009234F9" w:rsidRPr="009234F9" w:rsidRDefault="009234F9" w:rsidP="009234F9">
            <w:pPr>
              <w:spacing w:after="0" w:line="240" w:lineRule="auto"/>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Общо за страната</w:t>
            </w:r>
          </w:p>
        </w:tc>
        <w:tc>
          <w:tcPr>
            <w:tcW w:w="60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232025</w:t>
            </w:r>
          </w:p>
        </w:tc>
        <w:tc>
          <w:tcPr>
            <w:tcW w:w="60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224380</w:t>
            </w:r>
          </w:p>
        </w:tc>
        <w:tc>
          <w:tcPr>
            <w:tcW w:w="60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220877</w:t>
            </w:r>
          </w:p>
        </w:tc>
        <w:tc>
          <w:tcPr>
            <w:tcW w:w="60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218767</w:t>
            </w:r>
          </w:p>
        </w:tc>
        <w:tc>
          <w:tcPr>
            <w:tcW w:w="60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217867</w:t>
            </w:r>
          </w:p>
        </w:tc>
        <w:tc>
          <w:tcPr>
            <w:tcW w:w="608"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215666</w:t>
            </w:r>
          </w:p>
        </w:tc>
      </w:tr>
      <w:tr w:rsidR="009234F9" w:rsidRPr="009234F9" w:rsidTr="009234F9">
        <w:trPr>
          <w:trHeight w:val="300"/>
        </w:trPr>
        <w:tc>
          <w:tcPr>
            <w:tcW w:w="1368" w:type="pct"/>
            <w:shd w:val="clear" w:color="auto" w:fill="FFFFFF" w:themeFill="background1"/>
            <w:vAlign w:val="center"/>
            <w:hideMark/>
          </w:tcPr>
          <w:p w:rsidR="009234F9" w:rsidRPr="009234F9" w:rsidRDefault="009234F9" w:rsidP="009234F9">
            <w:pPr>
              <w:spacing w:after="0" w:line="240" w:lineRule="auto"/>
              <w:ind w:firstLineChars="300" w:firstLine="602"/>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Южен централен</w:t>
            </w:r>
          </w:p>
        </w:tc>
        <w:tc>
          <w:tcPr>
            <w:tcW w:w="60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45897</w:t>
            </w:r>
          </w:p>
        </w:tc>
        <w:tc>
          <w:tcPr>
            <w:tcW w:w="60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44064</w:t>
            </w:r>
          </w:p>
        </w:tc>
        <w:tc>
          <w:tcPr>
            <w:tcW w:w="60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43065</w:t>
            </w:r>
          </w:p>
        </w:tc>
        <w:tc>
          <w:tcPr>
            <w:tcW w:w="60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42732</w:t>
            </w:r>
          </w:p>
        </w:tc>
        <w:tc>
          <w:tcPr>
            <w:tcW w:w="60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42896</w:t>
            </w:r>
          </w:p>
        </w:tc>
        <w:tc>
          <w:tcPr>
            <w:tcW w:w="608"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42464</w:t>
            </w:r>
          </w:p>
        </w:tc>
      </w:tr>
      <w:tr w:rsidR="009234F9" w:rsidRPr="009234F9" w:rsidTr="009234F9">
        <w:trPr>
          <w:trHeight w:val="300"/>
        </w:trPr>
        <w:tc>
          <w:tcPr>
            <w:tcW w:w="1368" w:type="pct"/>
            <w:shd w:val="clear" w:color="auto" w:fill="FFFFFF" w:themeFill="background1"/>
            <w:vAlign w:val="center"/>
            <w:hideMark/>
          </w:tcPr>
          <w:p w:rsidR="009234F9" w:rsidRPr="009234F9" w:rsidRDefault="009234F9" w:rsidP="009234F9">
            <w:pPr>
              <w:spacing w:after="0" w:line="240" w:lineRule="auto"/>
              <w:ind w:firstLineChars="600" w:firstLine="1205"/>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Садово</w:t>
            </w:r>
          </w:p>
        </w:tc>
        <w:tc>
          <w:tcPr>
            <w:tcW w:w="60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530</w:t>
            </w:r>
          </w:p>
        </w:tc>
        <w:tc>
          <w:tcPr>
            <w:tcW w:w="60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483</w:t>
            </w:r>
          </w:p>
        </w:tc>
        <w:tc>
          <w:tcPr>
            <w:tcW w:w="60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482</w:t>
            </w:r>
          </w:p>
        </w:tc>
        <w:tc>
          <w:tcPr>
            <w:tcW w:w="60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464</w:t>
            </w:r>
          </w:p>
        </w:tc>
        <w:tc>
          <w:tcPr>
            <w:tcW w:w="605"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465</w:t>
            </w:r>
          </w:p>
        </w:tc>
        <w:tc>
          <w:tcPr>
            <w:tcW w:w="608"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457</w:t>
            </w:r>
          </w:p>
        </w:tc>
      </w:tr>
    </w:tbl>
    <w:p w:rsidR="009234F9" w:rsidRPr="009234F9" w:rsidRDefault="009234F9" w:rsidP="009234F9">
      <w:pPr>
        <w:spacing w:after="0" w:line="240" w:lineRule="auto"/>
        <w:jc w:val="both"/>
        <w:rPr>
          <w:rFonts w:ascii="Times New Roman" w:eastAsia="MS Mincho" w:hAnsi="Times New Roman" w:cs="Times New Roman"/>
          <w:sz w:val="24"/>
          <w:szCs w:val="24"/>
          <w:lang w:val="bg-BG" w:eastAsia="ja-JP"/>
        </w:rPr>
      </w:pPr>
      <w:r w:rsidRPr="009234F9">
        <w:rPr>
          <w:rFonts w:ascii="Times New Roman" w:eastAsia="MS Mincho" w:hAnsi="Times New Roman" w:cs="Times New Roman"/>
          <w:sz w:val="24"/>
          <w:szCs w:val="24"/>
          <w:lang w:val="bg-BG" w:eastAsia="ja-JP"/>
        </w:rPr>
        <w:t xml:space="preserve">В периода 2015–2019 г. броят на детските градини в община Садово се е увеличил на 10 на брой и броят на децата се е увеличил на 584. Педагогическият персонал работетещ в тях е 55 детски учители. </w:t>
      </w:r>
    </w:p>
    <w:p w:rsidR="009234F9" w:rsidRPr="009234F9" w:rsidRDefault="009234F9" w:rsidP="009234F9">
      <w:pPr>
        <w:spacing w:after="0" w:line="240" w:lineRule="auto"/>
        <w:jc w:val="both"/>
        <w:rPr>
          <w:rFonts w:ascii="Times New Roman" w:eastAsia="SimSun" w:hAnsi="Times New Roman" w:cs="Times New Roman"/>
          <w:b/>
          <w:lang w:val="bg-BG" w:eastAsia="bg-BG"/>
        </w:rPr>
      </w:pPr>
      <w:r w:rsidRPr="009234F9">
        <w:rPr>
          <w:rFonts w:ascii="Times New Roman" w:eastAsia="MS Mincho" w:hAnsi="Times New Roman" w:cs="Times New Roman"/>
          <w:bCs/>
          <w:sz w:val="24"/>
          <w:szCs w:val="24"/>
          <w:lang w:val="bg-BG" w:eastAsia="ja-JP"/>
        </w:rPr>
        <w:t>Предучилищното</w:t>
      </w:r>
      <w:r w:rsidRPr="009234F9">
        <w:rPr>
          <w:rFonts w:ascii="Times New Roman" w:eastAsia="MS Mincho" w:hAnsi="Times New Roman" w:cs="Times New Roman"/>
          <w:bCs/>
          <w:iCs/>
          <w:sz w:val="24"/>
          <w:szCs w:val="24"/>
          <w:lang w:val="bg-BG" w:eastAsia="ja-JP"/>
        </w:rPr>
        <w:t xml:space="preserve"> образование в общината се осъществява в детските градини. Възрастта на децата, обхванати в детските градини е от 3 до 6 години.</w:t>
      </w:r>
    </w:p>
    <w:p w:rsidR="009234F9" w:rsidRPr="00061005" w:rsidRDefault="009234F9" w:rsidP="009234F9">
      <w:pPr>
        <w:spacing w:after="0" w:line="240" w:lineRule="auto"/>
        <w:jc w:val="both"/>
        <w:rPr>
          <w:rFonts w:ascii="Times New Roman" w:eastAsia="SimSun" w:hAnsi="Times New Roman" w:cs="Times New Roman"/>
          <w:b/>
          <w:sz w:val="24"/>
          <w:szCs w:val="24"/>
          <w:lang w:val="bg-BG" w:eastAsia="bg-BG"/>
        </w:rPr>
      </w:pPr>
      <w:r w:rsidRPr="00061005">
        <w:rPr>
          <w:rFonts w:ascii="Times New Roman" w:eastAsia="SimSun" w:hAnsi="Times New Roman" w:cs="Times New Roman"/>
          <w:b/>
          <w:sz w:val="24"/>
          <w:szCs w:val="24"/>
          <w:lang w:val="bg-BG" w:eastAsia="bg-BG"/>
        </w:rPr>
        <w:t>Места в детски градини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133"/>
        <w:gridCol w:w="1276"/>
        <w:gridCol w:w="1143"/>
        <w:gridCol w:w="1372"/>
        <w:gridCol w:w="1372"/>
        <w:gridCol w:w="1374"/>
      </w:tblGrid>
      <w:tr w:rsidR="009234F9" w:rsidRPr="009234F9" w:rsidTr="009234F9">
        <w:trPr>
          <w:trHeight w:val="128"/>
        </w:trPr>
        <w:tc>
          <w:tcPr>
            <w:tcW w:w="101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 </w:t>
            </w:r>
          </w:p>
        </w:tc>
        <w:tc>
          <w:tcPr>
            <w:tcW w:w="3986" w:type="pct"/>
            <w:gridSpan w:val="6"/>
            <w:shd w:val="clear" w:color="auto" w:fill="FFFF99"/>
            <w:vAlign w:val="center"/>
            <w:hideMark/>
          </w:tcPr>
          <w:p w:rsidR="009234F9" w:rsidRPr="009234F9" w:rsidRDefault="009234F9" w:rsidP="009234F9">
            <w:pPr>
              <w:spacing w:after="0" w:line="240" w:lineRule="auto"/>
              <w:jc w:val="right"/>
              <w:rPr>
                <w:rFonts w:ascii="Times New Roman" w:eastAsia="Times New Roman" w:hAnsi="Times New Roman" w:cs="Times New Roman"/>
                <w:b/>
                <w:bCs/>
                <w:i/>
                <w:iCs/>
                <w:sz w:val="20"/>
                <w:szCs w:val="20"/>
              </w:rPr>
            </w:pPr>
            <w:r w:rsidRPr="009234F9">
              <w:rPr>
                <w:rFonts w:ascii="Times New Roman" w:eastAsia="Times New Roman" w:hAnsi="Times New Roman" w:cs="Times New Roman"/>
                <w:b/>
                <w:bCs/>
                <w:i/>
                <w:iCs/>
                <w:sz w:val="20"/>
                <w:szCs w:val="20"/>
              </w:rPr>
              <w:t>(брой)</w:t>
            </w:r>
          </w:p>
        </w:tc>
      </w:tr>
      <w:tr w:rsidR="009234F9" w:rsidRPr="009234F9" w:rsidTr="009234F9">
        <w:trPr>
          <w:trHeight w:val="104"/>
        </w:trPr>
        <w:tc>
          <w:tcPr>
            <w:tcW w:w="101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 </w:t>
            </w:r>
          </w:p>
        </w:tc>
        <w:tc>
          <w:tcPr>
            <w:tcW w:w="589"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2015/2016</w:t>
            </w:r>
          </w:p>
        </w:tc>
        <w:tc>
          <w:tcPr>
            <w:tcW w:w="663"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2016/2017</w:t>
            </w:r>
          </w:p>
        </w:tc>
        <w:tc>
          <w:tcPr>
            <w:tcW w:w="59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2017/2018</w:t>
            </w:r>
          </w:p>
        </w:tc>
        <w:tc>
          <w:tcPr>
            <w:tcW w:w="713"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2018/2019</w:t>
            </w:r>
          </w:p>
        </w:tc>
        <w:tc>
          <w:tcPr>
            <w:tcW w:w="713"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2019/2020</w:t>
            </w:r>
          </w:p>
        </w:tc>
        <w:tc>
          <w:tcPr>
            <w:tcW w:w="71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2020/2021</w:t>
            </w:r>
          </w:p>
        </w:tc>
      </w:tr>
      <w:tr w:rsidR="009234F9" w:rsidRPr="009234F9" w:rsidTr="009234F9">
        <w:trPr>
          <w:trHeight w:val="141"/>
        </w:trPr>
        <w:tc>
          <w:tcPr>
            <w:tcW w:w="1014" w:type="pct"/>
            <w:shd w:val="clear" w:color="auto" w:fill="auto"/>
            <w:vAlign w:val="center"/>
            <w:hideMark/>
          </w:tcPr>
          <w:p w:rsidR="009234F9" w:rsidRPr="009234F9" w:rsidRDefault="009234F9" w:rsidP="009234F9">
            <w:pPr>
              <w:spacing w:after="0" w:line="240" w:lineRule="auto"/>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Общо за страната</w:t>
            </w:r>
          </w:p>
        </w:tc>
        <w:tc>
          <w:tcPr>
            <w:tcW w:w="589"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243420</w:t>
            </w:r>
          </w:p>
        </w:tc>
        <w:tc>
          <w:tcPr>
            <w:tcW w:w="663"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237962</w:t>
            </w:r>
          </w:p>
        </w:tc>
        <w:tc>
          <w:tcPr>
            <w:tcW w:w="594"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234551</w:t>
            </w:r>
          </w:p>
        </w:tc>
        <w:tc>
          <w:tcPr>
            <w:tcW w:w="713"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233766</w:t>
            </w:r>
          </w:p>
        </w:tc>
        <w:tc>
          <w:tcPr>
            <w:tcW w:w="713"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234504</w:t>
            </w:r>
          </w:p>
        </w:tc>
        <w:tc>
          <w:tcPr>
            <w:tcW w:w="714"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232941</w:t>
            </w:r>
          </w:p>
        </w:tc>
      </w:tr>
      <w:tr w:rsidR="009234F9" w:rsidRPr="009234F9" w:rsidTr="009234F9">
        <w:trPr>
          <w:trHeight w:val="71"/>
        </w:trPr>
        <w:tc>
          <w:tcPr>
            <w:tcW w:w="1014" w:type="pct"/>
            <w:shd w:val="clear" w:color="auto" w:fill="auto"/>
            <w:vAlign w:val="center"/>
            <w:hideMark/>
          </w:tcPr>
          <w:p w:rsidR="009234F9" w:rsidRPr="009234F9" w:rsidRDefault="009234F9" w:rsidP="009234F9">
            <w:pPr>
              <w:spacing w:after="0" w:line="240" w:lineRule="auto"/>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Южен</w:t>
            </w:r>
            <w:r w:rsidRPr="009234F9">
              <w:rPr>
                <w:rFonts w:ascii="Times New Roman" w:eastAsia="Times New Roman" w:hAnsi="Times New Roman" w:cs="Times New Roman"/>
                <w:b/>
                <w:color w:val="000000"/>
                <w:sz w:val="20"/>
                <w:szCs w:val="20"/>
                <w:lang w:val="bg-BG"/>
              </w:rPr>
              <w:t xml:space="preserve"> </w:t>
            </w:r>
            <w:r w:rsidRPr="009234F9">
              <w:rPr>
                <w:rFonts w:ascii="Times New Roman" w:eastAsia="Times New Roman" w:hAnsi="Times New Roman" w:cs="Times New Roman"/>
                <w:b/>
                <w:color w:val="000000"/>
                <w:sz w:val="20"/>
                <w:szCs w:val="20"/>
              </w:rPr>
              <w:t>централен</w:t>
            </w:r>
          </w:p>
        </w:tc>
        <w:tc>
          <w:tcPr>
            <w:tcW w:w="589"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46640</w:t>
            </w:r>
          </w:p>
        </w:tc>
        <w:tc>
          <w:tcPr>
            <w:tcW w:w="663"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46083</w:t>
            </w:r>
          </w:p>
        </w:tc>
        <w:tc>
          <w:tcPr>
            <w:tcW w:w="594"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45536</w:t>
            </w:r>
          </w:p>
        </w:tc>
        <w:tc>
          <w:tcPr>
            <w:tcW w:w="713"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44949</w:t>
            </w:r>
          </w:p>
        </w:tc>
        <w:tc>
          <w:tcPr>
            <w:tcW w:w="713"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44793</w:t>
            </w:r>
          </w:p>
        </w:tc>
        <w:tc>
          <w:tcPr>
            <w:tcW w:w="714"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43883</w:t>
            </w:r>
          </w:p>
        </w:tc>
      </w:tr>
      <w:tr w:rsidR="009234F9" w:rsidRPr="009234F9" w:rsidTr="009234F9">
        <w:trPr>
          <w:trHeight w:val="232"/>
        </w:trPr>
        <w:tc>
          <w:tcPr>
            <w:tcW w:w="1014" w:type="pct"/>
            <w:shd w:val="clear" w:color="auto" w:fill="auto"/>
            <w:vAlign w:val="center"/>
            <w:hideMark/>
          </w:tcPr>
          <w:p w:rsidR="009234F9" w:rsidRPr="009234F9" w:rsidRDefault="009234F9" w:rsidP="009234F9">
            <w:pPr>
              <w:spacing w:after="0" w:line="240" w:lineRule="auto"/>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Садово</w:t>
            </w:r>
          </w:p>
        </w:tc>
        <w:tc>
          <w:tcPr>
            <w:tcW w:w="589"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626</w:t>
            </w:r>
          </w:p>
        </w:tc>
        <w:tc>
          <w:tcPr>
            <w:tcW w:w="663"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584</w:t>
            </w:r>
          </w:p>
        </w:tc>
        <w:tc>
          <w:tcPr>
            <w:tcW w:w="594"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584</w:t>
            </w:r>
          </w:p>
        </w:tc>
        <w:tc>
          <w:tcPr>
            <w:tcW w:w="713"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584</w:t>
            </w:r>
          </w:p>
        </w:tc>
        <w:tc>
          <w:tcPr>
            <w:tcW w:w="713"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584</w:t>
            </w:r>
          </w:p>
        </w:tc>
        <w:tc>
          <w:tcPr>
            <w:tcW w:w="714" w:type="pct"/>
            <w:shd w:val="clear" w:color="auto" w:fill="auto"/>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584</w:t>
            </w:r>
          </w:p>
        </w:tc>
      </w:tr>
    </w:tbl>
    <w:p w:rsidR="009234F9" w:rsidRPr="009234F9" w:rsidRDefault="009234F9" w:rsidP="009234F9">
      <w:pPr>
        <w:spacing w:after="0" w:line="240" w:lineRule="auto"/>
        <w:ind w:left="6372" w:firstLine="708"/>
        <w:jc w:val="both"/>
        <w:rPr>
          <w:rFonts w:ascii="Times New Roman" w:eastAsia="SimSun" w:hAnsi="Times New Roman" w:cs="Times New Roman"/>
          <w:i/>
          <w:sz w:val="18"/>
          <w:szCs w:val="18"/>
          <w:lang w:val="bg-BG" w:eastAsia="bg-BG"/>
        </w:rPr>
      </w:pPr>
      <w:r w:rsidRPr="009234F9">
        <w:rPr>
          <w:rFonts w:ascii="Times New Roman" w:eastAsia="SimSun" w:hAnsi="Times New Roman" w:cs="Times New Roman"/>
          <w:i/>
          <w:sz w:val="18"/>
          <w:szCs w:val="18"/>
          <w:lang w:val="bg-BG" w:eastAsia="bg-BG"/>
        </w:rPr>
        <w:t>Източник НСИ 2020г.</w:t>
      </w:r>
    </w:p>
    <w:p w:rsidR="009234F9" w:rsidRPr="009234F9" w:rsidRDefault="009234F9" w:rsidP="009234F9">
      <w:pPr>
        <w:spacing w:after="0" w:line="240" w:lineRule="auto"/>
        <w:jc w:val="both"/>
        <w:rPr>
          <w:rFonts w:ascii="Times New Roman" w:eastAsia="MS Mincho" w:hAnsi="Times New Roman" w:cs="Times New Roman"/>
          <w:sz w:val="24"/>
          <w:szCs w:val="24"/>
          <w:lang w:val="bg-BG" w:eastAsia="ja-JP"/>
        </w:rPr>
      </w:pPr>
      <w:r w:rsidRPr="009234F9">
        <w:rPr>
          <w:rFonts w:ascii="Times New Roman" w:eastAsia="MS Mincho" w:hAnsi="Times New Roman" w:cs="Times New Roman"/>
          <w:sz w:val="24"/>
          <w:szCs w:val="24"/>
          <w:lang w:val="bg-BG" w:eastAsia="ja-JP"/>
        </w:rPr>
        <w:t xml:space="preserve">В периода 2015 – 2020г. в община Садово, броят на децата –  е сравнително стабилен, като за учебната 2020/2021 г. те са 457, същото се отнася и до броя на  на учителите – от 55 за 2018/2019г. </w:t>
      </w:r>
    </w:p>
    <w:p w:rsidR="009234F9" w:rsidRPr="00061005" w:rsidRDefault="009234F9" w:rsidP="009234F9">
      <w:pPr>
        <w:spacing w:after="0" w:line="240" w:lineRule="auto"/>
        <w:jc w:val="both"/>
        <w:rPr>
          <w:rFonts w:ascii="Times New Roman" w:eastAsia="SimSun" w:hAnsi="Times New Roman" w:cs="Times New Roman"/>
          <w:b/>
          <w:sz w:val="24"/>
          <w:szCs w:val="24"/>
          <w:lang w:val="bg-BG" w:eastAsia="bg-BG"/>
        </w:rPr>
      </w:pPr>
      <w:r w:rsidRPr="00061005">
        <w:rPr>
          <w:rFonts w:ascii="Times New Roman" w:eastAsia="SimSun" w:hAnsi="Times New Roman" w:cs="Times New Roman"/>
          <w:b/>
          <w:sz w:val="24"/>
          <w:szCs w:val="24"/>
          <w:lang w:val="bg-BG" w:eastAsia="bg-BG"/>
        </w:rPr>
        <w:t>Брой групи в детските градини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72"/>
        <w:gridCol w:w="1424"/>
        <w:gridCol w:w="1424"/>
        <w:gridCol w:w="1424"/>
        <w:gridCol w:w="1424"/>
        <w:gridCol w:w="1424"/>
        <w:gridCol w:w="1430"/>
      </w:tblGrid>
      <w:tr w:rsidR="009234F9" w:rsidRPr="009234F9" w:rsidTr="009234F9">
        <w:trPr>
          <w:trHeight w:val="99"/>
        </w:trPr>
        <w:tc>
          <w:tcPr>
            <w:tcW w:w="557"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 </w:t>
            </w:r>
          </w:p>
        </w:tc>
        <w:tc>
          <w:tcPr>
            <w:tcW w:w="740"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2015/2016</w:t>
            </w:r>
          </w:p>
        </w:tc>
        <w:tc>
          <w:tcPr>
            <w:tcW w:w="740"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2016/2017</w:t>
            </w:r>
          </w:p>
        </w:tc>
        <w:tc>
          <w:tcPr>
            <w:tcW w:w="740"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2017/2018</w:t>
            </w:r>
          </w:p>
        </w:tc>
        <w:tc>
          <w:tcPr>
            <w:tcW w:w="740"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2018/2019</w:t>
            </w:r>
          </w:p>
        </w:tc>
        <w:tc>
          <w:tcPr>
            <w:tcW w:w="740"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2019/2020</w:t>
            </w:r>
          </w:p>
        </w:tc>
        <w:tc>
          <w:tcPr>
            <w:tcW w:w="743"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2020/2021</w:t>
            </w:r>
          </w:p>
        </w:tc>
      </w:tr>
      <w:tr w:rsidR="009234F9" w:rsidRPr="009234F9" w:rsidTr="009234F9">
        <w:trPr>
          <w:trHeight w:val="71"/>
        </w:trPr>
        <w:tc>
          <w:tcPr>
            <w:tcW w:w="557" w:type="pct"/>
            <w:shd w:val="clear" w:color="auto" w:fill="FFFFFF" w:themeFill="background1"/>
            <w:vAlign w:val="center"/>
            <w:hideMark/>
          </w:tcPr>
          <w:p w:rsidR="009234F9" w:rsidRPr="009234F9" w:rsidRDefault="009234F9" w:rsidP="009234F9">
            <w:pPr>
              <w:spacing w:after="0" w:line="240" w:lineRule="auto"/>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Садово</w:t>
            </w:r>
          </w:p>
        </w:tc>
        <w:tc>
          <w:tcPr>
            <w:tcW w:w="740"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27</w:t>
            </w:r>
          </w:p>
        </w:tc>
        <w:tc>
          <w:tcPr>
            <w:tcW w:w="740"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25</w:t>
            </w:r>
          </w:p>
        </w:tc>
        <w:tc>
          <w:tcPr>
            <w:tcW w:w="740"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25</w:t>
            </w:r>
          </w:p>
        </w:tc>
        <w:tc>
          <w:tcPr>
            <w:tcW w:w="740"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25</w:t>
            </w:r>
          </w:p>
        </w:tc>
        <w:tc>
          <w:tcPr>
            <w:tcW w:w="740"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25</w:t>
            </w:r>
          </w:p>
        </w:tc>
        <w:tc>
          <w:tcPr>
            <w:tcW w:w="743"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25</w:t>
            </w:r>
          </w:p>
        </w:tc>
      </w:tr>
    </w:tbl>
    <w:p w:rsidR="009234F9" w:rsidRPr="009234F9" w:rsidRDefault="009234F9" w:rsidP="009234F9">
      <w:pPr>
        <w:spacing w:after="0" w:line="240" w:lineRule="auto"/>
        <w:ind w:left="6372" w:firstLine="708"/>
        <w:jc w:val="both"/>
        <w:rPr>
          <w:rFonts w:ascii="Times New Roman" w:eastAsia="SimSun" w:hAnsi="Times New Roman" w:cs="Times New Roman"/>
          <w:i/>
          <w:sz w:val="18"/>
          <w:szCs w:val="18"/>
          <w:lang w:val="bg-BG" w:eastAsia="bg-BG"/>
        </w:rPr>
      </w:pPr>
      <w:r w:rsidRPr="009234F9">
        <w:rPr>
          <w:rFonts w:ascii="Times New Roman" w:eastAsia="SimSun" w:hAnsi="Times New Roman" w:cs="Times New Roman"/>
          <w:i/>
          <w:sz w:val="18"/>
          <w:szCs w:val="18"/>
          <w:lang w:val="bg-BG" w:eastAsia="bg-BG"/>
        </w:rPr>
        <w:t>Източник НСИ 2020г.</w:t>
      </w:r>
    </w:p>
    <w:p w:rsidR="009234F9" w:rsidRPr="009234F9" w:rsidRDefault="009234F9" w:rsidP="009234F9">
      <w:pPr>
        <w:spacing w:after="0" w:line="240" w:lineRule="auto"/>
        <w:jc w:val="both"/>
        <w:rPr>
          <w:rFonts w:ascii="Times New Roman" w:eastAsia="SimSun" w:hAnsi="Times New Roman" w:cs="Times New Roman"/>
          <w:lang w:val="bg-BG" w:eastAsia="bg-BG"/>
        </w:rPr>
      </w:pPr>
      <w:r w:rsidRPr="009234F9">
        <w:rPr>
          <w:rFonts w:ascii="Times New Roman" w:eastAsia="SimSun" w:hAnsi="Times New Roman" w:cs="Times New Roman"/>
          <w:lang w:val="bg-BG" w:eastAsia="bg-BG"/>
        </w:rPr>
        <w:t>Община Садово е последователна в усилията си да осигурява възможност за ползване на услугата от всички родители, които желаят децата им да се отглеждат и обучават в детски градини. В това отношение възможностите в общината са по-добри от средните за страната и Пловдивска област.</w:t>
      </w:r>
      <w:r w:rsidRPr="009234F9">
        <w:rPr>
          <w:rFonts w:ascii="Times New Roman" w:eastAsia="TimesNewRomanPSMT" w:hAnsi="Times New Roman" w:cs="Times New Roman"/>
          <w:color w:val="000000"/>
          <w:sz w:val="24"/>
          <w:szCs w:val="24"/>
          <w:lang w:val="bg-BG" w:eastAsia="ja-JP"/>
        </w:rPr>
        <w:t xml:space="preserve"> Показателят</w:t>
      </w:r>
      <w:r w:rsidRPr="009234F9">
        <w:rPr>
          <w:rFonts w:ascii="Times New Roman" w:eastAsia="MS Mincho" w:hAnsi="Times New Roman" w:cs="Times New Roman"/>
          <w:sz w:val="24"/>
          <w:szCs w:val="24"/>
          <w:lang w:val="bg-BG" w:eastAsia="ja-JP"/>
        </w:rPr>
        <w:t xml:space="preserve"> места на 100 деца бележи ръст в разглеждания период. Това е показател, който отчита достъпността на услугата.</w:t>
      </w:r>
    </w:p>
    <w:p w:rsidR="009234F9" w:rsidRPr="00061005" w:rsidRDefault="009234F9" w:rsidP="009234F9">
      <w:pPr>
        <w:spacing w:after="0" w:line="240" w:lineRule="auto"/>
        <w:jc w:val="both"/>
        <w:rPr>
          <w:rFonts w:ascii="Times New Roman" w:eastAsia="SimSun" w:hAnsi="Times New Roman" w:cs="Times New Roman"/>
          <w:b/>
          <w:sz w:val="24"/>
          <w:szCs w:val="24"/>
          <w:lang w:val="bg-BG" w:eastAsia="bg-BG"/>
        </w:rPr>
      </w:pPr>
      <w:r w:rsidRPr="00061005">
        <w:rPr>
          <w:rFonts w:ascii="Times New Roman" w:eastAsia="SimSun" w:hAnsi="Times New Roman" w:cs="Times New Roman"/>
          <w:b/>
          <w:sz w:val="24"/>
          <w:szCs w:val="24"/>
          <w:lang w:val="bg-BG" w:eastAsia="bg-BG"/>
        </w:rPr>
        <w:t>Места на 100 деца в детските градини</w:t>
      </w:r>
    </w:p>
    <w:tbl>
      <w:tblPr>
        <w:tblW w:w="95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620"/>
        <w:gridCol w:w="1160"/>
        <w:gridCol w:w="1160"/>
        <w:gridCol w:w="1160"/>
        <w:gridCol w:w="1160"/>
        <w:gridCol w:w="1160"/>
        <w:gridCol w:w="1160"/>
      </w:tblGrid>
      <w:tr w:rsidR="009234F9" w:rsidRPr="009234F9" w:rsidTr="009234F9">
        <w:trPr>
          <w:trHeight w:val="300"/>
        </w:trPr>
        <w:tc>
          <w:tcPr>
            <w:tcW w:w="2620" w:type="dxa"/>
            <w:shd w:val="clear" w:color="auto" w:fill="FFFF99"/>
            <w:vAlign w:val="center"/>
            <w:hideMark/>
          </w:tcPr>
          <w:p w:rsidR="009234F9" w:rsidRPr="000C4812" w:rsidRDefault="009234F9" w:rsidP="009234F9">
            <w:pPr>
              <w:spacing w:after="0" w:line="240" w:lineRule="auto"/>
              <w:jc w:val="center"/>
              <w:rPr>
                <w:rFonts w:ascii="Times New Roman" w:eastAsia="Times New Roman" w:hAnsi="Times New Roman" w:cs="Times New Roman"/>
                <w:b/>
                <w:color w:val="000000"/>
                <w:sz w:val="20"/>
                <w:szCs w:val="20"/>
                <w:lang w:val="bg-BG"/>
              </w:rPr>
            </w:pPr>
            <w:r w:rsidRPr="009234F9">
              <w:rPr>
                <w:rFonts w:ascii="Times New Roman" w:eastAsia="Times New Roman" w:hAnsi="Times New Roman" w:cs="Times New Roman"/>
                <w:b/>
                <w:color w:val="000000"/>
                <w:sz w:val="20"/>
                <w:szCs w:val="20"/>
              </w:rPr>
              <w:t> </w:t>
            </w:r>
          </w:p>
        </w:tc>
        <w:tc>
          <w:tcPr>
            <w:tcW w:w="1160" w:type="dxa"/>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2015/2016</w:t>
            </w:r>
          </w:p>
        </w:tc>
        <w:tc>
          <w:tcPr>
            <w:tcW w:w="1160" w:type="dxa"/>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2016/2017</w:t>
            </w:r>
          </w:p>
        </w:tc>
        <w:tc>
          <w:tcPr>
            <w:tcW w:w="1160" w:type="dxa"/>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2017/2018</w:t>
            </w:r>
          </w:p>
        </w:tc>
        <w:tc>
          <w:tcPr>
            <w:tcW w:w="1160" w:type="dxa"/>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2018/2019</w:t>
            </w:r>
          </w:p>
        </w:tc>
        <w:tc>
          <w:tcPr>
            <w:tcW w:w="1160" w:type="dxa"/>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2019/2020</w:t>
            </w:r>
          </w:p>
        </w:tc>
        <w:tc>
          <w:tcPr>
            <w:tcW w:w="1160" w:type="dxa"/>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2020/2021</w:t>
            </w:r>
          </w:p>
        </w:tc>
      </w:tr>
      <w:tr w:rsidR="009234F9" w:rsidRPr="009234F9" w:rsidTr="009234F9">
        <w:trPr>
          <w:trHeight w:val="300"/>
        </w:trPr>
        <w:tc>
          <w:tcPr>
            <w:tcW w:w="2620" w:type="dxa"/>
            <w:shd w:val="clear" w:color="auto" w:fill="FFFFFF" w:themeFill="background1"/>
            <w:vAlign w:val="center"/>
            <w:hideMark/>
          </w:tcPr>
          <w:p w:rsidR="009234F9" w:rsidRPr="009234F9" w:rsidRDefault="009234F9" w:rsidP="009234F9">
            <w:pPr>
              <w:spacing w:after="0" w:line="240" w:lineRule="auto"/>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Общо за страната</w:t>
            </w:r>
          </w:p>
        </w:tc>
        <w:tc>
          <w:tcPr>
            <w:tcW w:w="1160" w:type="dxa"/>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105</w:t>
            </w:r>
          </w:p>
        </w:tc>
        <w:tc>
          <w:tcPr>
            <w:tcW w:w="1160" w:type="dxa"/>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106</w:t>
            </w:r>
          </w:p>
        </w:tc>
        <w:tc>
          <w:tcPr>
            <w:tcW w:w="1160" w:type="dxa"/>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106</w:t>
            </w:r>
          </w:p>
        </w:tc>
        <w:tc>
          <w:tcPr>
            <w:tcW w:w="1160" w:type="dxa"/>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107</w:t>
            </w:r>
          </w:p>
        </w:tc>
        <w:tc>
          <w:tcPr>
            <w:tcW w:w="1160" w:type="dxa"/>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108</w:t>
            </w:r>
          </w:p>
        </w:tc>
        <w:tc>
          <w:tcPr>
            <w:tcW w:w="1160" w:type="dxa"/>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108</w:t>
            </w:r>
          </w:p>
        </w:tc>
      </w:tr>
      <w:tr w:rsidR="009234F9" w:rsidRPr="009234F9" w:rsidTr="009234F9">
        <w:trPr>
          <w:trHeight w:val="300"/>
        </w:trPr>
        <w:tc>
          <w:tcPr>
            <w:tcW w:w="2620" w:type="dxa"/>
            <w:shd w:val="clear" w:color="auto" w:fill="FFFFFF" w:themeFill="background1"/>
            <w:vAlign w:val="center"/>
            <w:hideMark/>
          </w:tcPr>
          <w:p w:rsidR="009234F9" w:rsidRPr="009234F9" w:rsidRDefault="009234F9" w:rsidP="009234F9">
            <w:pPr>
              <w:spacing w:after="0" w:line="240" w:lineRule="auto"/>
              <w:ind w:firstLineChars="300" w:firstLine="602"/>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Южен централен</w:t>
            </w:r>
          </w:p>
        </w:tc>
        <w:tc>
          <w:tcPr>
            <w:tcW w:w="1160" w:type="dxa"/>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102</w:t>
            </w:r>
          </w:p>
        </w:tc>
        <w:tc>
          <w:tcPr>
            <w:tcW w:w="1160" w:type="dxa"/>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105</w:t>
            </w:r>
          </w:p>
        </w:tc>
        <w:tc>
          <w:tcPr>
            <w:tcW w:w="1160" w:type="dxa"/>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106</w:t>
            </w:r>
          </w:p>
        </w:tc>
        <w:tc>
          <w:tcPr>
            <w:tcW w:w="1160" w:type="dxa"/>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105</w:t>
            </w:r>
          </w:p>
        </w:tc>
        <w:tc>
          <w:tcPr>
            <w:tcW w:w="1160" w:type="dxa"/>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104</w:t>
            </w:r>
          </w:p>
        </w:tc>
        <w:tc>
          <w:tcPr>
            <w:tcW w:w="1160" w:type="dxa"/>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103</w:t>
            </w:r>
          </w:p>
        </w:tc>
      </w:tr>
      <w:tr w:rsidR="009234F9" w:rsidRPr="009234F9" w:rsidTr="009234F9">
        <w:trPr>
          <w:trHeight w:val="300"/>
        </w:trPr>
        <w:tc>
          <w:tcPr>
            <w:tcW w:w="2620" w:type="dxa"/>
            <w:shd w:val="clear" w:color="auto" w:fill="FFFFFF" w:themeFill="background1"/>
            <w:vAlign w:val="center"/>
            <w:hideMark/>
          </w:tcPr>
          <w:p w:rsidR="009234F9" w:rsidRPr="009234F9" w:rsidRDefault="009234F9" w:rsidP="009234F9">
            <w:pPr>
              <w:spacing w:after="0" w:line="240" w:lineRule="auto"/>
              <w:ind w:firstLineChars="600" w:firstLine="1205"/>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Садово</w:t>
            </w:r>
          </w:p>
        </w:tc>
        <w:tc>
          <w:tcPr>
            <w:tcW w:w="1160" w:type="dxa"/>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118</w:t>
            </w:r>
          </w:p>
        </w:tc>
        <w:tc>
          <w:tcPr>
            <w:tcW w:w="1160" w:type="dxa"/>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121</w:t>
            </w:r>
          </w:p>
        </w:tc>
        <w:tc>
          <w:tcPr>
            <w:tcW w:w="1160" w:type="dxa"/>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121</w:t>
            </w:r>
          </w:p>
        </w:tc>
        <w:tc>
          <w:tcPr>
            <w:tcW w:w="1160" w:type="dxa"/>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126</w:t>
            </w:r>
          </w:p>
        </w:tc>
        <w:tc>
          <w:tcPr>
            <w:tcW w:w="1160" w:type="dxa"/>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126</w:t>
            </w:r>
          </w:p>
        </w:tc>
        <w:tc>
          <w:tcPr>
            <w:tcW w:w="1160" w:type="dxa"/>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128</w:t>
            </w:r>
          </w:p>
        </w:tc>
      </w:tr>
    </w:tbl>
    <w:p w:rsidR="009234F9" w:rsidRPr="00061005" w:rsidRDefault="009234F9" w:rsidP="009234F9">
      <w:pPr>
        <w:spacing w:after="0" w:line="240" w:lineRule="auto"/>
        <w:jc w:val="both"/>
        <w:rPr>
          <w:rFonts w:ascii="Times New Roman" w:eastAsia="SimSun" w:hAnsi="Times New Roman" w:cs="Times New Roman"/>
          <w:b/>
          <w:sz w:val="24"/>
          <w:szCs w:val="24"/>
          <w:lang w:val="bg-BG" w:eastAsia="bg-BG"/>
        </w:rPr>
      </w:pPr>
      <w:r w:rsidRPr="00061005">
        <w:rPr>
          <w:rFonts w:ascii="Times New Roman" w:eastAsia="SimSun" w:hAnsi="Times New Roman" w:cs="Times New Roman"/>
          <w:b/>
          <w:sz w:val="24"/>
          <w:szCs w:val="24"/>
          <w:lang w:val="bg-BG" w:eastAsia="bg-BG"/>
        </w:rPr>
        <w:t>Педагогически персонал в детските градини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1607"/>
        <w:gridCol w:w="1608"/>
        <w:gridCol w:w="1608"/>
        <w:gridCol w:w="1608"/>
        <w:gridCol w:w="1608"/>
        <w:gridCol w:w="1397"/>
      </w:tblGrid>
      <w:tr w:rsidR="009234F9" w:rsidRPr="009234F9" w:rsidTr="009234F9">
        <w:trPr>
          <w:trHeight w:val="178"/>
        </w:trPr>
        <w:tc>
          <w:tcPr>
            <w:tcW w:w="852" w:type="pct"/>
            <w:shd w:val="clear" w:color="auto" w:fill="FFFF99"/>
            <w:tcMar>
              <w:top w:w="15" w:type="dxa"/>
              <w:left w:w="15" w:type="dxa"/>
              <w:bottom w:w="0" w:type="dxa"/>
              <w:right w:w="15" w:type="dxa"/>
            </w:tcMa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2015/2016</w:t>
            </w:r>
          </w:p>
        </w:tc>
        <w:tc>
          <w:tcPr>
            <w:tcW w:w="852" w:type="pct"/>
            <w:shd w:val="clear" w:color="auto" w:fill="FFFF99"/>
            <w:tcMar>
              <w:top w:w="15" w:type="dxa"/>
              <w:left w:w="15" w:type="dxa"/>
              <w:bottom w:w="0" w:type="dxa"/>
              <w:right w:w="15" w:type="dxa"/>
            </w:tcMa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2016/2017</w:t>
            </w:r>
          </w:p>
        </w:tc>
        <w:tc>
          <w:tcPr>
            <w:tcW w:w="852" w:type="pct"/>
            <w:shd w:val="clear" w:color="auto" w:fill="FFFF99"/>
            <w:tcMar>
              <w:top w:w="15" w:type="dxa"/>
              <w:left w:w="15" w:type="dxa"/>
              <w:bottom w:w="0" w:type="dxa"/>
              <w:right w:w="15" w:type="dxa"/>
            </w:tcMa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2017/2018</w:t>
            </w:r>
          </w:p>
        </w:tc>
        <w:tc>
          <w:tcPr>
            <w:tcW w:w="852" w:type="pct"/>
            <w:shd w:val="clear" w:color="auto" w:fill="FFFF99"/>
            <w:tcMar>
              <w:top w:w="15" w:type="dxa"/>
              <w:left w:w="15" w:type="dxa"/>
              <w:bottom w:w="0" w:type="dxa"/>
              <w:right w:w="15" w:type="dxa"/>
            </w:tcMa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2018/2019</w:t>
            </w:r>
          </w:p>
        </w:tc>
        <w:tc>
          <w:tcPr>
            <w:tcW w:w="852" w:type="pct"/>
            <w:shd w:val="clear" w:color="auto" w:fill="FFFF99"/>
            <w:tcMar>
              <w:top w:w="15" w:type="dxa"/>
              <w:left w:w="15" w:type="dxa"/>
              <w:bottom w:w="0" w:type="dxa"/>
              <w:right w:w="15" w:type="dxa"/>
            </w:tcMa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2019/2020</w:t>
            </w:r>
          </w:p>
        </w:tc>
        <w:tc>
          <w:tcPr>
            <w:tcW w:w="740" w:type="pct"/>
            <w:shd w:val="clear" w:color="auto" w:fill="FFFF99"/>
            <w:tcMar>
              <w:top w:w="15" w:type="dxa"/>
              <w:left w:w="15" w:type="dxa"/>
              <w:bottom w:w="0" w:type="dxa"/>
              <w:right w:w="15" w:type="dxa"/>
            </w:tcMa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2020/2021</w:t>
            </w:r>
          </w:p>
        </w:tc>
      </w:tr>
      <w:tr w:rsidR="009234F9" w:rsidRPr="009234F9" w:rsidTr="009234F9">
        <w:trPr>
          <w:trHeight w:val="56"/>
        </w:trPr>
        <w:tc>
          <w:tcPr>
            <w:tcW w:w="852" w:type="pct"/>
            <w:shd w:val="clear" w:color="auto" w:fill="FFFFFF" w:themeFill="background1"/>
            <w:noWrap/>
            <w:tcMar>
              <w:top w:w="15" w:type="dxa"/>
              <w:left w:w="15" w:type="dxa"/>
              <w:bottom w:w="0" w:type="dxa"/>
              <w:right w:w="15" w:type="dxa"/>
            </w:tcMar>
            <w:vAlign w:val="center"/>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54</w:t>
            </w:r>
          </w:p>
        </w:tc>
        <w:tc>
          <w:tcPr>
            <w:tcW w:w="852" w:type="pct"/>
            <w:shd w:val="clear" w:color="auto" w:fill="FFFFFF" w:themeFill="background1"/>
            <w:noWrap/>
            <w:tcMar>
              <w:top w:w="15" w:type="dxa"/>
              <w:left w:w="15" w:type="dxa"/>
              <w:bottom w:w="0" w:type="dxa"/>
              <w:right w:w="15" w:type="dxa"/>
            </w:tcMar>
            <w:vAlign w:val="center"/>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52</w:t>
            </w:r>
          </w:p>
        </w:tc>
        <w:tc>
          <w:tcPr>
            <w:tcW w:w="852" w:type="pct"/>
            <w:shd w:val="clear" w:color="auto" w:fill="FFFFFF" w:themeFill="background1"/>
            <w:noWrap/>
            <w:tcMar>
              <w:top w:w="15" w:type="dxa"/>
              <w:left w:w="15" w:type="dxa"/>
              <w:bottom w:w="0" w:type="dxa"/>
              <w:right w:w="15" w:type="dxa"/>
            </w:tcMar>
            <w:vAlign w:val="center"/>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57</w:t>
            </w:r>
          </w:p>
        </w:tc>
        <w:tc>
          <w:tcPr>
            <w:tcW w:w="852" w:type="pct"/>
            <w:shd w:val="clear" w:color="auto" w:fill="FFFFFF" w:themeFill="background1"/>
            <w:noWrap/>
            <w:tcMar>
              <w:top w:w="15" w:type="dxa"/>
              <w:left w:w="15" w:type="dxa"/>
              <w:bottom w:w="0" w:type="dxa"/>
              <w:right w:w="15" w:type="dxa"/>
            </w:tcMar>
            <w:vAlign w:val="center"/>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55</w:t>
            </w:r>
          </w:p>
        </w:tc>
        <w:tc>
          <w:tcPr>
            <w:tcW w:w="852" w:type="pct"/>
            <w:shd w:val="clear" w:color="auto" w:fill="FFFFFF" w:themeFill="background1"/>
            <w:noWrap/>
            <w:tcMar>
              <w:top w:w="15" w:type="dxa"/>
              <w:left w:w="15" w:type="dxa"/>
              <w:bottom w:w="0" w:type="dxa"/>
              <w:right w:w="15" w:type="dxa"/>
            </w:tcMar>
            <w:vAlign w:val="center"/>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56</w:t>
            </w:r>
          </w:p>
        </w:tc>
        <w:tc>
          <w:tcPr>
            <w:tcW w:w="740" w:type="pct"/>
            <w:shd w:val="clear" w:color="auto" w:fill="FFFFFF" w:themeFill="background1"/>
            <w:noWrap/>
            <w:tcMar>
              <w:top w:w="15" w:type="dxa"/>
              <w:left w:w="15" w:type="dxa"/>
              <w:bottom w:w="0" w:type="dxa"/>
              <w:right w:w="15" w:type="dxa"/>
            </w:tcMar>
            <w:vAlign w:val="center"/>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56</w:t>
            </w:r>
          </w:p>
        </w:tc>
      </w:tr>
    </w:tbl>
    <w:p w:rsidR="009234F9" w:rsidRPr="009234F9" w:rsidRDefault="009234F9" w:rsidP="009234F9">
      <w:pPr>
        <w:spacing w:after="0" w:line="240" w:lineRule="auto"/>
        <w:ind w:left="6372" w:firstLine="708"/>
        <w:jc w:val="both"/>
        <w:rPr>
          <w:rFonts w:ascii="Times New Roman" w:eastAsia="SimSun" w:hAnsi="Times New Roman" w:cs="Times New Roman"/>
          <w:i/>
          <w:sz w:val="18"/>
          <w:szCs w:val="18"/>
          <w:lang w:val="bg-BG" w:eastAsia="bg-BG"/>
        </w:rPr>
      </w:pPr>
      <w:r w:rsidRPr="009234F9">
        <w:rPr>
          <w:rFonts w:ascii="Times New Roman" w:eastAsia="SimSun" w:hAnsi="Times New Roman" w:cs="Times New Roman"/>
          <w:i/>
          <w:sz w:val="18"/>
          <w:szCs w:val="18"/>
          <w:lang w:val="bg-BG" w:eastAsia="bg-BG"/>
        </w:rPr>
        <w:t xml:space="preserve"> Източник НСИ 2020г.</w:t>
      </w:r>
    </w:p>
    <w:p w:rsidR="009234F9" w:rsidRPr="00061005" w:rsidRDefault="009234F9" w:rsidP="009234F9">
      <w:pPr>
        <w:spacing w:after="0" w:line="240" w:lineRule="auto"/>
        <w:jc w:val="both"/>
        <w:rPr>
          <w:rFonts w:ascii="Times New Roman" w:eastAsia="MS Mincho" w:hAnsi="Times New Roman" w:cs="Times New Roman"/>
          <w:b/>
          <w:sz w:val="24"/>
          <w:szCs w:val="24"/>
          <w:lang w:val="bg-BG" w:eastAsia="ja-JP"/>
        </w:rPr>
      </w:pPr>
      <w:r w:rsidRPr="009234F9">
        <w:rPr>
          <w:rFonts w:ascii="Times New Roman" w:eastAsia="MS Mincho" w:hAnsi="Times New Roman" w:cs="Times New Roman"/>
          <w:sz w:val="24"/>
          <w:szCs w:val="24"/>
          <w:lang w:val="bg-BG" w:eastAsia="ja-JP"/>
        </w:rPr>
        <w:t xml:space="preserve"> </w:t>
      </w:r>
      <w:r w:rsidRPr="00061005">
        <w:rPr>
          <w:rFonts w:ascii="Times New Roman" w:eastAsia="MS Mincho" w:hAnsi="Times New Roman" w:cs="Times New Roman"/>
          <w:b/>
          <w:sz w:val="24"/>
          <w:szCs w:val="24"/>
          <w:lang w:val="bg-BG" w:eastAsia="ja-JP"/>
        </w:rPr>
        <w:t>Целодневните детски гради са разпределени в населените места както следва: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4798"/>
      </w:tblGrid>
      <w:tr w:rsidR="009234F9" w:rsidRPr="009234F9" w:rsidTr="009234F9">
        <w:trPr>
          <w:trHeight w:val="231"/>
          <w:jc w:val="center"/>
        </w:trPr>
        <w:tc>
          <w:tcPr>
            <w:tcW w:w="2507" w:type="pct"/>
            <w:shd w:val="clear" w:color="auto" w:fill="FFFF99"/>
            <w:vAlign w:val="center"/>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ЦДГ</w:t>
            </w:r>
          </w:p>
        </w:tc>
        <w:tc>
          <w:tcPr>
            <w:tcW w:w="2493" w:type="pct"/>
            <w:shd w:val="clear" w:color="auto" w:fill="FFFF99"/>
            <w:vAlign w:val="center"/>
          </w:tcPr>
          <w:p w:rsidR="009234F9" w:rsidRPr="009234F9" w:rsidRDefault="009234F9" w:rsidP="009234F9">
            <w:pPr>
              <w:autoSpaceDE w:val="0"/>
              <w:autoSpaceDN w:val="0"/>
              <w:adjustRightInd w:val="0"/>
              <w:spacing w:after="0" w:line="36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Наименование</w:t>
            </w:r>
          </w:p>
        </w:tc>
      </w:tr>
      <w:tr w:rsidR="009234F9" w:rsidRPr="009234F9" w:rsidTr="009234F9">
        <w:trPr>
          <w:trHeight w:val="197"/>
          <w:jc w:val="center"/>
        </w:trPr>
        <w:tc>
          <w:tcPr>
            <w:tcW w:w="2507" w:type="pct"/>
            <w:vAlign w:val="center"/>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с.Богданица</w:t>
            </w:r>
          </w:p>
        </w:tc>
        <w:tc>
          <w:tcPr>
            <w:tcW w:w="2493" w:type="pct"/>
            <w:vAlign w:val="center"/>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Радост</w:t>
            </w:r>
          </w:p>
        </w:tc>
      </w:tr>
      <w:tr w:rsidR="009234F9" w:rsidRPr="009234F9" w:rsidTr="009234F9">
        <w:trPr>
          <w:trHeight w:val="229"/>
          <w:jc w:val="center"/>
        </w:trPr>
        <w:tc>
          <w:tcPr>
            <w:tcW w:w="2507" w:type="pct"/>
            <w:vAlign w:val="center"/>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с.Болярци</w:t>
            </w:r>
          </w:p>
        </w:tc>
        <w:tc>
          <w:tcPr>
            <w:tcW w:w="2493" w:type="pct"/>
            <w:vAlign w:val="center"/>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Първи юни</w:t>
            </w:r>
          </w:p>
        </w:tc>
      </w:tr>
      <w:tr w:rsidR="009234F9" w:rsidRPr="009234F9" w:rsidTr="009234F9">
        <w:trPr>
          <w:trHeight w:val="133"/>
          <w:jc w:val="center"/>
        </w:trPr>
        <w:tc>
          <w:tcPr>
            <w:tcW w:w="2507" w:type="pct"/>
            <w:vAlign w:val="center"/>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с.Караджово</w:t>
            </w:r>
          </w:p>
        </w:tc>
        <w:tc>
          <w:tcPr>
            <w:tcW w:w="2493" w:type="pct"/>
            <w:vAlign w:val="center"/>
          </w:tcPr>
          <w:p w:rsidR="009234F9" w:rsidRPr="009234F9" w:rsidRDefault="009234F9" w:rsidP="009234F9">
            <w:pPr>
              <w:autoSpaceDE w:val="0"/>
              <w:autoSpaceDN w:val="0"/>
              <w:adjustRightInd w:val="0"/>
              <w:spacing w:after="0" w:line="36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Невена Йорданова</w:t>
            </w:r>
          </w:p>
        </w:tc>
      </w:tr>
      <w:tr w:rsidR="009234F9" w:rsidRPr="009234F9" w:rsidTr="009234F9">
        <w:trPr>
          <w:trHeight w:val="268"/>
          <w:jc w:val="center"/>
        </w:trPr>
        <w:tc>
          <w:tcPr>
            <w:tcW w:w="2507" w:type="pct"/>
            <w:vAlign w:val="center"/>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с.Катуница</w:t>
            </w:r>
          </w:p>
        </w:tc>
        <w:tc>
          <w:tcPr>
            <w:tcW w:w="2493" w:type="pct"/>
            <w:vAlign w:val="center"/>
          </w:tcPr>
          <w:p w:rsidR="009234F9" w:rsidRPr="009234F9" w:rsidRDefault="009234F9" w:rsidP="009234F9">
            <w:pPr>
              <w:autoSpaceDE w:val="0"/>
              <w:autoSpaceDN w:val="0"/>
              <w:adjustRightInd w:val="0"/>
              <w:spacing w:after="0" w:line="36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Свобода</w:t>
            </w:r>
          </w:p>
        </w:tc>
      </w:tr>
      <w:tr w:rsidR="009234F9" w:rsidRPr="009234F9" w:rsidTr="009234F9">
        <w:trPr>
          <w:trHeight w:val="70"/>
          <w:jc w:val="center"/>
        </w:trPr>
        <w:tc>
          <w:tcPr>
            <w:tcW w:w="2507" w:type="pct"/>
            <w:vAlign w:val="center"/>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proofErr w:type="gramStart"/>
            <w:r w:rsidRPr="009234F9">
              <w:rPr>
                <w:rFonts w:ascii="Times New Roman" w:eastAsia="Times New Roman" w:hAnsi="Times New Roman" w:cs="Times New Roman"/>
                <w:color w:val="000000"/>
                <w:sz w:val="20"/>
                <w:szCs w:val="20"/>
              </w:rPr>
              <w:t>с..Кочево</w:t>
            </w:r>
            <w:proofErr w:type="gramEnd"/>
          </w:p>
        </w:tc>
        <w:tc>
          <w:tcPr>
            <w:tcW w:w="2493" w:type="pct"/>
            <w:vAlign w:val="center"/>
          </w:tcPr>
          <w:p w:rsidR="009234F9" w:rsidRPr="009234F9" w:rsidRDefault="009234F9" w:rsidP="009234F9">
            <w:pPr>
              <w:autoSpaceDE w:val="0"/>
              <w:autoSpaceDN w:val="0"/>
              <w:adjustRightInd w:val="0"/>
              <w:spacing w:after="0" w:line="36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Детелина</w:t>
            </w:r>
          </w:p>
        </w:tc>
      </w:tr>
      <w:tr w:rsidR="009234F9" w:rsidRPr="009234F9" w:rsidTr="009234F9">
        <w:trPr>
          <w:trHeight w:val="136"/>
          <w:jc w:val="center"/>
        </w:trPr>
        <w:tc>
          <w:tcPr>
            <w:tcW w:w="2507" w:type="pct"/>
            <w:vAlign w:val="center"/>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с.Милево</w:t>
            </w:r>
          </w:p>
        </w:tc>
        <w:tc>
          <w:tcPr>
            <w:tcW w:w="2493" w:type="pct"/>
            <w:vAlign w:val="center"/>
          </w:tcPr>
          <w:p w:rsidR="009234F9" w:rsidRPr="009234F9" w:rsidRDefault="009234F9" w:rsidP="009234F9">
            <w:pPr>
              <w:autoSpaceDE w:val="0"/>
              <w:autoSpaceDN w:val="0"/>
              <w:adjustRightInd w:val="0"/>
              <w:spacing w:after="0" w:line="36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Слънце</w:t>
            </w:r>
          </w:p>
        </w:tc>
      </w:tr>
      <w:tr w:rsidR="009234F9" w:rsidRPr="009234F9" w:rsidTr="009234F9">
        <w:trPr>
          <w:trHeight w:val="198"/>
          <w:jc w:val="center"/>
        </w:trPr>
        <w:tc>
          <w:tcPr>
            <w:tcW w:w="2507" w:type="pct"/>
            <w:vAlign w:val="center"/>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proofErr w:type="gramStart"/>
            <w:r w:rsidRPr="009234F9">
              <w:rPr>
                <w:rFonts w:ascii="Times New Roman" w:eastAsia="Times New Roman" w:hAnsi="Times New Roman" w:cs="Times New Roman"/>
                <w:color w:val="000000"/>
                <w:sz w:val="20"/>
                <w:szCs w:val="20"/>
              </w:rPr>
              <w:t>с..Моминско</w:t>
            </w:r>
            <w:proofErr w:type="gramEnd"/>
          </w:p>
        </w:tc>
        <w:tc>
          <w:tcPr>
            <w:tcW w:w="2493" w:type="pct"/>
            <w:vAlign w:val="center"/>
          </w:tcPr>
          <w:p w:rsidR="009234F9" w:rsidRPr="009234F9" w:rsidRDefault="009234F9" w:rsidP="009234F9">
            <w:pPr>
              <w:autoSpaceDE w:val="0"/>
              <w:autoSpaceDN w:val="0"/>
              <w:adjustRightInd w:val="0"/>
              <w:spacing w:after="0" w:line="36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Здравец</w:t>
            </w:r>
          </w:p>
        </w:tc>
      </w:tr>
      <w:tr w:rsidR="009234F9" w:rsidRPr="009234F9" w:rsidTr="009234F9">
        <w:trPr>
          <w:trHeight w:val="132"/>
          <w:jc w:val="center"/>
        </w:trPr>
        <w:tc>
          <w:tcPr>
            <w:tcW w:w="2507" w:type="pct"/>
            <w:vAlign w:val="center"/>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с.Поповица</w:t>
            </w:r>
          </w:p>
        </w:tc>
        <w:tc>
          <w:tcPr>
            <w:tcW w:w="2493" w:type="pct"/>
            <w:vAlign w:val="center"/>
          </w:tcPr>
          <w:p w:rsidR="009234F9" w:rsidRPr="009234F9" w:rsidRDefault="009234F9" w:rsidP="009234F9">
            <w:pPr>
              <w:autoSpaceDE w:val="0"/>
              <w:autoSpaceDN w:val="0"/>
              <w:adjustRightInd w:val="0"/>
              <w:spacing w:after="0" w:line="36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Никола Вапцаров</w:t>
            </w:r>
          </w:p>
        </w:tc>
      </w:tr>
      <w:tr w:rsidR="009234F9" w:rsidRPr="009234F9" w:rsidTr="009234F9">
        <w:trPr>
          <w:trHeight w:val="193"/>
          <w:jc w:val="center"/>
        </w:trPr>
        <w:tc>
          <w:tcPr>
            <w:tcW w:w="2507" w:type="pct"/>
            <w:vAlign w:val="center"/>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гр.Садово</w:t>
            </w:r>
          </w:p>
        </w:tc>
        <w:tc>
          <w:tcPr>
            <w:tcW w:w="2493" w:type="pct"/>
            <w:vAlign w:val="center"/>
          </w:tcPr>
          <w:p w:rsidR="009234F9" w:rsidRPr="009234F9" w:rsidRDefault="009234F9" w:rsidP="009234F9">
            <w:pPr>
              <w:autoSpaceDE w:val="0"/>
              <w:autoSpaceDN w:val="0"/>
              <w:adjustRightInd w:val="0"/>
              <w:spacing w:after="0" w:line="36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Детски свят</w:t>
            </w:r>
          </w:p>
        </w:tc>
      </w:tr>
      <w:tr w:rsidR="009234F9" w:rsidRPr="009234F9" w:rsidTr="009234F9">
        <w:trPr>
          <w:trHeight w:val="70"/>
          <w:jc w:val="center"/>
        </w:trPr>
        <w:tc>
          <w:tcPr>
            <w:tcW w:w="2507" w:type="pct"/>
            <w:vAlign w:val="center"/>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с.Чешнигирово</w:t>
            </w:r>
          </w:p>
        </w:tc>
        <w:tc>
          <w:tcPr>
            <w:tcW w:w="2493" w:type="pct"/>
            <w:vAlign w:val="center"/>
          </w:tcPr>
          <w:p w:rsidR="009234F9" w:rsidRPr="009234F9" w:rsidRDefault="009234F9" w:rsidP="009234F9">
            <w:pPr>
              <w:autoSpaceDE w:val="0"/>
              <w:autoSpaceDN w:val="0"/>
              <w:adjustRightInd w:val="0"/>
              <w:spacing w:after="0" w:line="36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Звезда</w:t>
            </w:r>
          </w:p>
        </w:tc>
      </w:tr>
    </w:tbl>
    <w:p w:rsidR="009234F9" w:rsidRPr="009234F9" w:rsidRDefault="009234F9" w:rsidP="009234F9">
      <w:pPr>
        <w:spacing w:after="0" w:line="240" w:lineRule="auto"/>
        <w:rPr>
          <w:rFonts w:ascii="Times New Roman" w:eastAsia="Times New Roman" w:hAnsi="Times New Roman" w:cs="Times New Roman"/>
          <w:i/>
          <w:color w:val="000000"/>
          <w:sz w:val="18"/>
          <w:szCs w:val="18"/>
        </w:rPr>
      </w:pPr>
      <w:r w:rsidRPr="009234F9">
        <w:rPr>
          <w:rFonts w:ascii="Times New Roman" w:eastAsia="MS Mincho" w:hAnsi="Times New Roman" w:cs="Times New Roman"/>
          <w:sz w:val="24"/>
          <w:szCs w:val="24"/>
          <w:lang w:val="bg-BG" w:eastAsia="ja-JP"/>
        </w:rPr>
        <w:tab/>
      </w:r>
      <w:r w:rsidRPr="009234F9">
        <w:rPr>
          <w:rFonts w:ascii="Times New Roman" w:eastAsia="MS Mincho" w:hAnsi="Times New Roman" w:cs="Times New Roman"/>
          <w:sz w:val="24"/>
          <w:szCs w:val="24"/>
          <w:lang w:val="bg-BG" w:eastAsia="ja-JP"/>
        </w:rPr>
        <w:tab/>
      </w:r>
      <w:r w:rsidRPr="009234F9">
        <w:rPr>
          <w:rFonts w:ascii="Times New Roman" w:eastAsia="MS Mincho" w:hAnsi="Times New Roman" w:cs="Times New Roman"/>
          <w:sz w:val="24"/>
          <w:szCs w:val="24"/>
          <w:lang w:val="bg-BG" w:eastAsia="ja-JP"/>
        </w:rPr>
        <w:tab/>
      </w:r>
      <w:r w:rsidRPr="009234F9">
        <w:rPr>
          <w:rFonts w:ascii="Times New Roman" w:eastAsia="MS Mincho" w:hAnsi="Times New Roman" w:cs="Times New Roman"/>
          <w:sz w:val="24"/>
          <w:szCs w:val="24"/>
          <w:lang w:val="bg-BG" w:eastAsia="ja-JP"/>
        </w:rPr>
        <w:tab/>
      </w:r>
      <w:r w:rsidRPr="009234F9">
        <w:rPr>
          <w:rFonts w:ascii="Times New Roman" w:eastAsia="MS Mincho" w:hAnsi="Times New Roman" w:cs="Times New Roman"/>
          <w:sz w:val="24"/>
          <w:szCs w:val="24"/>
          <w:lang w:val="bg-BG" w:eastAsia="ja-JP"/>
        </w:rPr>
        <w:tab/>
      </w:r>
      <w:r w:rsidRPr="009234F9">
        <w:rPr>
          <w:rFonts w:ascii="Times New Roman" w:eastAsia="MS Mincho" w:hAnsi="Times New Roman" w:cs="Times New Roman"/>
          <w:sz w:val="24"/>
          <w:szCs w:val="24"/>
          <w:lang w:val="bg-BG" w:eastAsia="ja-JP"/>
        </w:rPr>
        <w:tab/>
      </w:r>
      <w:r w:rsidRPr="009234F9">
        <w:rPr>
          <w:rFonts w:ascii="Times New Roman" w:eastAsia="MS Mincho" w:hAnsi="Times New Roman" w:cs="Times New Roman"/>
          <w:sz w:val="24"/>
          <w:szCs w:val="24"/>
          <w:lang w:val="bg-BG" w:eastAsia="ja-JP"/>
        </w:rPr>
        <w:tab/>
      </w:r>
      <w:r w:rsidRPr="009234F9">
        <w:rPr>
          <w:rFonts w:ascii="Times New Roman" w:eastAsia="MS Mincho" w:hAnsi="Times New Roman" w:cs="Times New Roman"/>
          <w:sz w:val="24"/>
          <w:szCs w:val="24"/>
          <w:lang w:val="bg-BG" w:eastAsia="ja-JP"/>
        </w:rPr>
        <w:tab/>
      </w:r>
      <w:r w:rsidRPr="009234F9">
        <w:rPr>
          <w:rFonts w:ascii="Times New Roman" w:eastAsia="MS Mincho" w:hAnsi="Times New Roman" w:cs="Times New Roman"/>
          <w:sz w:val="24"/>
          <w:szCs w:val="24"/>
          <w:lang w:val="bg-BG" w:eastAsia="ja-JP"/>
        </w:rPr>
        <w:tab/>
      </w:r>
      <w:r w:rsidRPr="009234F9">
        <w:rPr>
          <w:rFonts w:ascii="Times New Roman" w:eastAsia="Times New Roman" w:hAnsi="Times New Roman" w:cs="Times New Roman"/>
          <w:i/>
          <w:color w:val="000000"/>
          <w:sz w:val="18"/>
          <w:szCs w:val="18"/>
        </w:rPr>
        <w:t>Източник: Община Садово</w:t>
      </w:r>
    </w:p>
    <w:p w:rsidR="009234F9" w:rsidRPr="009234F9" w:rsidRDefault="009234F9" w:rsidP="009234F9">
      <w:pPr>
        <w:spacing w:after="0" w:line="240" w:lineRule="auto"/>
        <w:jc w:val="both"/>
        <w:rPr>
          <w:rFonts w:ascii="Times New Roman" w:eastAsia="MS Mincho" w:hAnsi="Times New Roman" w:cs="Times New Roman"/>
          <w:sz w:val="24"/>
          <w:szCs w:val="24"/>
          <w:lang w:val="bg-BG" w:eastAsia="ja-JP"/>
        </w:rPr>
      </w:pPr>
      <w:r w:rsidRPr="009234F9">
        <w:rPr>
          <w:rFonts w:ascii="Times New Roman" w:eastAsia="MS Mincho" w:hAnsi="Times New Roman" w:cs="Times New Roman"/>
          <w:sz w:val="24"/>
          <w:szCs w:val="24"/>
          <w:lang w:val="bg-BG" w:eastAsia="ja-JP"/>
        </w:rPr>
        <w:t xml:space="preserve">Към 31.12.2019г в Общината има 10 броя детски градини. Персонал – педагогически -56, непедагогически -53. Брой деца – 469 в 25 групи. Средна посещаемост – 87% . Състояние на сградния фонд – санирани сгради всички с изключение на ДГ в с.Моминско и с.Богданица. Парно отопление – с.Поповица, с.Болярци, с.Богданица, с.Катуница,с.Чешнегирово . Климатици – с.Караджово, с.Кочево, гр.Садово, с.Милево , с.Моминско.  В процес на изграждане е и през 2020 г. ще бъде завършена нова ДГ в гр.Садово – санирана сграда с парно отопление. </w:t>
      </w:r>
    </w:p>
    <w:p w:rsidR="009234F9" w:rsidRPr="009234F9" w:rsidRDefault="009234F9" w:rsidP="009234F9">
      <w:pPr>
        <w:spacing w:after="0" w:line="240" w:lineRule="auto"/>
        <w:jc w:val="both"/>
        <w:rPr>
          <w:rFonts w:ascii="Times New Roman" w:eastAsia="MS Mincho" w:hAnsi="Times New Roman" w:cs="Times New Roman"/>
          <w:b/>
          <w:sz w:val="24"/>
          <w:szCs w:val="24"/>
          <w:lang w:val="bg-BG" w:eastAsia="ja-JP"/>
        </w:rPr>
      </w:pPr>
      <w:r w:rsidRPr="009234F9">
        <w:rPr>
          <w:rFonts w:ascii="Times New Roman" w:eastAsia="MS Mincho" w:hAnsi="Times New Roman" w:cs="Times New Roman"/>
          <w:b/>
          <w:sz w:val="24"/>
          <w:szCs w:val="24"/>
          <w:lang w:val="bg-BG" w:eastAsia="ja-JP"/>
        </w:rPr>
        <w:t xml:space="preserve">Констатирани проблеми в материалната база: </w:t>
      </w:r>
    </w:p>
    <w:p w:rsidR="009234F9" w:rsidRPr="009234F9" w:rsidRDefault="009234F9" w:rsidP="009234F9">
      <w:pPr>
        <w:spacing w:after="0" w:line="240" w:lineRule="auto"/>
        <w:jc w:val="both"/>
        <w:rPr>
          <w:rFonts w:ascii="Times New Roman" w:eastAsia="Times New Roman" w:hAnsi="Times New Roman" w:cs="Times New Roman"/>
          <w:sz w:val="16"/>
          <w:szCs w:val="16"/>
          <w:lang w:val="bg-BG" w:eastAsia="zh-CN"/>
        </w:rPr>
      </w:pPr>
      <w:r w:rsidRPr="009234F9">
        <w:rPr>
          <w:rFonts w:ascii="Times New Roman" w:eastAsia="MS Mincho" w:hAnsi="Times New Roman" w:cs="Times New Roman"/>
          <w:sz w:val="24"/>
          <w:szCs w:val="24"/>
          <w:lang w:val="bg-BG" w:eastAsia="ja-JP"/>
        </w:rPr>
        <w:t>С. Богданица - За постигане на температурен минимум е необходимо сградата да се санира</w:t>
      </w:r>
      <w:r w:rsidRPr="009234F9">
        <w:rPr>
          <w:rFonts w:ascii="Times New Roman" w:eastAsia="Times New Roman" w:hAnsi="Times New Roman" w:cs="Times New Roman"/>
          <w:sz w:val="16"/>
          <w:szCs w:val="16"/>
          <w:lang w:val="bg-BG" w:eastAsia="zh-CN"/>
        </w:rPr>
        <w:t xml:space="preserve"> </w:t>
      </w:r>
      <w:r w:rsidRPr="009234F9">
        <w:rPr>
          <w:rFonts w:ascii="Times New Roman" w:eastAsia="Times New Roman" w:hAnsi="Times New Roman" w:cs="Times New Roman"/>
          <w:sz w:val="24"/>
          <w:szCs w:val="24"/>
          <w:lang w:val="bg-BG" w:eastAsia="zh-CN"/>
        </w:rPr>
        <w:t>има нужда от подмяна на съществуващата климатична инсталация</w:t>
      </w:r>
      <w:r w:rsidRPr="009234F9">
        <w:rPr>
          <w:rFonts w:ascii="Times New Roman" w:eastAsia="MS Mincho" w:hAnsi="Times New Roman" w:cs="Times New Roman"/>
          <w:sz w:val="24"/>
          <w:szCs w:val="24"/>
          <w:lang w:val="bg-BG" w:eastAsia="ja-JP"/>
        </w:rPr>
        <w:t>.</w:t>
      </w:r>
      <w:r w:rsidRPr="009234F9">
        <w:rPr>
          <w:rFonts w:ascii="Times New Roman" w:eastAsia="Times New Roman" w:hAnsi="Times New Roman" w:cs="Times New Roman"/>
          <w:sz w:val="16"/>
          <w:szCs w:val="16"/>
          <w:lang w:val="bg-BG" w:eastAsia="zh-CN"/>
        </w:rPr>
        <w:t xml:space="preserve"> </w:t>
      </w:r>
    </w:p>
    <w:p w:rsidR="009234F9" w:rsidRPr="009234F9" w:rsidRDefault="009234F9" w:rsidP="009234F9">
      <w:pPr>
        <w:spacing w:after="0" w:line="240" w:lineRule="auto"/>
        <w:jc w:val="both"/>
        <w:rPr>
          <w:rFonts w:ascii="Times New Roman" w:eastAsia="MS Mincho" w:hAnsi="Times New Roman" w:cs="Times New Roman"/>
          <w:sz w:val="24"/>
          <w:szCs w:val="24"/>
          <w:lang w:val="bg-BG" w:eastAsia="ja-JP"/>
        </w:rPr>
      </w:pPr>
      <w:r w:rsidRPr="009234F9">
        <w:rPr>
          <w:rFonts w:ascii="Times New Roman" w:eastAsia="MS Mincho" w:hAnsi="Times New Roman" w:cs="Times New Roman"/>
          <w:sz w:val="24"/>
          <w:szCs w:val="24"/>
          <w:lang w:val="bg-BG" w:eastAsia="ja-JP"/>
        </w:rPr>
        <w:t>С. Болярци - Покрива на новото крило е за пълен ремонт, има течове.</w:t>
      </w:r>
    </w:p>
    <w:p w:rsidR="009234F9" w:rsidRPr="009234F9" w:rsidRDefault="009234F9" w:rsidP="009234F9">
      <w:pPr>
        <w:spacing w:after="0" w:line="240" w:lineRule="auto"/>
        <w:jc w:val="both"/>
        <w:rPr>
          <w:rFonts w:ascii="Times New Roman" w:eastAsia="MS Mincho" w:hAnsi="Times New Roman" w:cs="Times New Roman"/>
          <w:sz w:val="24"/>
          <w:szCs w:val="24"/>
          <w:lang w:val="bg-BG" w:eastAsia="ja-JP"/>
        </w:rPr>
      </w:pPr>
      <w:r w:rsidRPr="009234F9">
        <w:rPr>
          <w:rFonts w:ascii="Times New Roman" w:eastAsia="MS Mincho" w:hAnsi="Times New Roman" w:cs="Times New Roman"/>
          <w:sz w:val="24"/>
          <w:szCs w:val="24"/>
          <w:lang w:val="bg-BG" w:eastAsia="ja-JP"/>
        </w:rPr>
        <w:t>С. Катуница - дообогатяване на площадките към групите по двора със съответните уреди за игра , маси , пейки за децата Само задната – източна част на двора не се поддържа и за него може би трябва да се потърси проект. Също така е добре във вътрешния двор да се направи площадка по БДП.</w:t>
      </w:r>
    </w:p>
    <w:p w:rsidR="009234F9" w:rsidRPr="009234F9" w:rsidRDefault="009234F9" w:rsidP="009234F9">
      <w:pPr>
        <w:spacing w:after="0" w:line="240" w:lineRule="auto"/>
        <w:jc w:val="both"/>
        <w:rPr>
          <w:rFonts w:ascii="Times New Roman" w:eastAsia="MS Mincho" w:hAnsi="Times New Roman" w:cs="Times New Roman"/>
          <w:sz w:val="24"/>
          <w:szCs w:val="24"/>
          <w:lang w:val="bg-BG" w:eastAsia="ja-JP"/>
        </w:rPr>
      </w:pPr>
      <w:r w:rsidRPr="009234F9">
        <w:rPr>
          <w:rFonts w:ascii="Times New Roman" w:eastAsia="MS Mincho" w:hAnsi="Times New Roman" w:cs="Times New Roman"/>
          <w:sz w:val="24"/>
          <w:szCs w:val="24"/>
          <w:lang w:val="bg-BG" w:eastAsia="ja-JP"/>
        </w:rPr>
        <w:t>. Милево -  голям двор, но настилката е амортизирана. Няма пейки около пясъчниците, няма чешма,липсва поливна система . Отоплението е с климатици.</w:t>
      </w:r>
    </w:p>
    <w:p w:rsidR="009234F9" w:rsidRPr="009234F9" w:rsidRDefault="009234F9" w:rsidP="009234F9">
      <w:pPr>
        <w:spacing w:after="0" w:line="240" w:lineRule="auto"/>
        <w:jc w:val="both"/>
        <w:rPr>
          <w:rFonts w:ascii="Times New Roman" w:eastAsia="Times New Roman" w:hAnsi="Times New Roman" w:cs="Times New Roman"/>
          <w:sz w:val="16"/>
          <w:szCs w:val="16"/>
          <w:lang w:val="bg-BG" w:eastAsia="zh-CN"/>
        </w:rPr>
      </w:pPr>
      <w:r w:rsidRPr="009234F9">
        <w:rPr>
          <w:rFonts w:ascii="Times New Roman" w:eastAsia="MS Mincho" w:hAnsi="Times New Roman" w:cs="Times New Roman"/>
          <w:sz w:val="24"/>
          <w:szCs w:val="24"/>
          <w:lang w:val="bg-BG" w:eastAsia="ja-JP"/>
        </w:rPr>
        <w:t>Изграждане на локално парно. Ремонт на двете тераси на групите.  Ремонт на  склада за горива.</w:t>
      </w:r>
    </w:p>
    <w:p w:rsidR="009234F9" w:rsidRPr="009234F9" w:rsidRDefault="009234F9" w:rsidP="009234F9">
      <w:pPr>
        <w:spacing w:after="0" w:line="240" w:lineRule="auto"/>
        <w:jc w:val="both"/>
        <w:rPr>
          <w:rFonts w:ascii="Times New Roman" w:eastAsia="Times New Roman" w:hAnsi="Times New Roman" w:cs="Times New Roman"/>
          <w:sz w:val="16"/>
          <w:szCs w:val="16"/>
          <w:lang w:val="bg-BG" w:eastAsia="zh-CN"/>
        </w:rPr>
      </w:pPr>
      <w:r w:rsidRPr="009234F9">
        <w:rPr>
          <w:rFonts w:ascii="Times New Roman" w:eastAsia="MS Mincho" w:hAnsi="Times New Roman" w:cs="Times New Roman"/>
          <w:sz w:val="24"/>
          <w:szCs w:val="24"/>
          <w:lang w:val="bg-BG" w:eastAsia="ja-JP"/>
        </w:rPr>
        <w:t>В с. Поповица ДГ  „Н.Вапцаров“ е средищна детска градина и до нея се извозват деца от 2 населени места  и затова трябва да се помисли за тяхната по голяма  безопасност по време на извозването им от с.Ахматово и с. Селци. В момента има 1 човек на ½ щат, който придружава децата, а това е крайно недостатъчно ,защото той не може да обхване и придържа всички деца в автобуса по време на пътуването ,като се има  предвид ,че пътят до с. Ахматово е с много завои. Пътуващите деца за следващата учебна година- 2020/2021г  са приблизително  28 , някои от  които са и  по-малките на 3 годишна възраст</w:t>
      </w:r>
      <w:r w:rsidRPr="009234F9">
        <w:rPr>
          <w:rFonts w:ascii="Times New Roman" w:eastAsia="Times New Roman" w:hAnsi="Times New Roman" w:cs="Times New Roman"/>
          <w:sz w:val="16"/>
          <w:szCs w:val="16"/>
          <w:lang w:val="bg-BG" w:eastAsia="zh-CN"/>
        </w:rPr>
        <w:t xml:space="preserve"> </w:t>
      </w:r>
      <w:r w:rsidRPr="009234F9">
        <w:rPr>
          <w:rFonts w:ascii="Times New Roman" w:eastAsia="MS Mincho" w:hAnsi="Times New Roman" w:cs="Times New Roman"/>
          <w:sz w:val="24"/>
          <w:szCs w:val="24"/>
          <w:lang w:val="bg-BG" w:eastAsia="ja-JP"/>
        </w:rPr>
        <w:t>средства за заплащане на възнагражденията на художествените ръководители на съставите</w:t>
      </w:r>
    </w:p>
    <w:p w:rsidR="009234F9" w:rsidRPr="009234F9" w:rsidRDefault="009234F9" w:rsidP="009234F9">
      <w:pPr>
        <w:spacing w:after="0" w:line="240" w:lineRule="auto"/>
        <w:jc w:val="both"/>
        <w:rPr>
          <w:rFonts w:ascii="Times New Roman" w:eastAsia="MS Mincho" w:hAnsi="Times New Roman" w:cs="Times New Roman"/>
          <w:sz w:val="24"/>
          <w:szCs w:val="24"/>
          <w:lang w:val="bg-BG" w:eastAsia="ja-JP"/>
        </w:rPr>
      </w:pPr>
      <w:r w:rsidRPr="009234F9">
        <w:rPr>
          <w:rFonts w:ascii="Times New Roman" w:eastAsia="MS Mincho" w:hAnsi="Times New Roman" w:cs="Times New Roman"/>
          <w:sz w:val="24"/>
          <w:szCs w:val="24"/>
          <w:lang w:val="bg-BG" w:eastAsia="ja-JP"/>
        </w:rPr>
        <w:t>Библиотека- електронен, чрез онлайн база данни.</w:t>
      </w:r>
    </w:p>
    <w:p w:rsidR="009234F9" w:rsidRPr="009234F9" w:rsidRDefault="009234F9" w:rsidP="009234F9">
      <w:pPr>
        <w:spacing w:after="0" w:line="240" w:lineRule="auto"/>
        <w:jc w:val="both"/>
        <w:rPr>
          <w:rFonts w:ascii="Times New Roman" w:eastAsia="MS Mincho" w:hAnsi="Times New Roman" w:cs="Times New Roman"/>
          <w:b/>
          <w:bCs/>
          <w:iCs/>
          <w:sz w:val="24"/>
          <w:szCs w:val="24"/>
          <w:lang w:val="bg-BG" w:eastAsia="ja-JP"/>
        </w:rPr>
      </w:pPr>
      <w:r w:rsidRPr="009234F9">
        <w:rPr>
          <w:rFonts w:ascii="Times New Roman" w:eastAsia="MS Mincho" w:hAnsi="Times New Roman" w:cs="Times New Roman"/>
          <w:b/>
          <w:bCs/>
          <w:iCs/>
          <w:sz w:val="24"/>
          <w:szCs w:val="24"/>
          <w:lang w:val="bg-BG" w:eastAsia="ja-JP"/>
        </w:rPr>
        <w:t>Училища.</w:t>
      </w:r>
    </w:p>
    <w:p w:rsidR="009234F9" w:rsidRPr="009234F9" w:rsidRDefault="009234F9" w:rsidP="009234F9">
      <w:pPr>
        <w:spacing w:after="0" w:line="240" w:lineRule="auto"/>
        <w:jc w:val="both"/>
        <w:rPr>
          <w:rFonts w:ascii="Times New Roman" w:eastAsia="MS Mincho" w:hAnsi="Times New Roman" w:cs="Times New Roman"/>
          <w:bCs/>
          <w:iCs/>
          <w:sz w:val="24"/>
          <w:szCs w:val="24"/>
          <w:lang w:val="bg-BG" w:eastAsia="ja-JP"/>
        </w:rPr>
      </w:pPr>
      <w:r w:rsidRPr="009234F9">
        <w:rPr>
          <w:rFonts w:ascii="Times New Roman" w:eastAsia="MS Mincho" w:hAnsi="Times New Roman" w:cs="Times New Roman"/>
          <w:bCs/>
          <w:iCs/>
          <w:sz w:val="24"/>
          <w:szCs w:val="24"/>
          <w:lang w:val="bg-BG" w:eastAsia="ja-JP"/>
        </w:rPr>
        <w:t>В община Садово общообразователните училища са седем на брой и една професионална гимназия. Училищната мрежа в община Садово е стабилна.</w:t>
      </w:r>
    </w:p>
    <w:p w:rsidR="009234F9" w:rsidRPr="00061005" w:rsidRDefault="009234F9" w:rsidP="009234F9">
      <w:pPr>
        <w:spacing w:after="0" w:line="240" w:lineRule="auto"/>
        <w:jc w:val="both"/>
        <w:rPr>
          <w:rFonts w:ascii="Times New Roman" w:eastAsia="SimSun" w:hAnsi="Times New Roman" w:cs="Times New Roman"/>
          <w:b/>
          <w:sz w:val="24"/>
          <w:szCs w:val="24"/>
          <w:lang w:val="bg-BG" w:eastAsia="bg-BG"/>
        </w:rPr>
      </w:pPr>
      <w:r w:rsidRPr="00061005">
        <w:rPr>
          <w:rFonts w:ascii="Times New Roman" w:eastAsia="SimSun" w:hAnsi="Times New Roman" w:cs="Times New Roman"/>
          <w:b/>
          <w:sz w:val="24"/>
          <w:szCs w:val="24"/>
          <w:lang w:val="bg-BG" w:eastAsia="bg-BG"/>
        </w:rPr>
        <w:t>Брой училища по вид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4107"/>
        <w:gridCol w:w="3264"/>
      </w:tblGrid>
      <w:tr w:rsidR="009234F9" w:rsidRPr="009234F9" w:rsidTr="009234F9">
        <w:trPr>
          <w:trHeight w:val="71"/>
        </w:trPr>
        <w:tc>
          <w:tcPr>
            <w:tcW w:w="1170" w:type="pct"/>
            <w:shd w:val="clear" w:color="auto" w:fill="FFFF99"/>
            <w:vAlign w:val="center"/>
            <w:hideMark/>
          </w:tcPr>
          <w:p w:rsidR="009234F9" w:rsidRPr="000C4812" w:rsidRDefault="009234F9" w:rsidP="009234F9">
            <w:pPr>
              <w:spacing w:after="0" w:line="240" w:lineRule="auto"/>
              <w:jc w:val="center"/>
              <w:rPr>
                <w:rFonts w:ascii="Times New Roman" w:eastAsia="Times New Roman" w:hAnsi="Times New Roman" w:cs="Times New Roman"/>
                <w:b/>
                <w:color w:val="000000"/>
                <w:sz w:val="20"/>
                <w:szCs w:val="20"/>
                <w:lang w:val="bg-BG"/>
              </w:rPr>
            </w:pPr>
            <w:r w:rsidRPr="009234F9">
              <w:rPr>
                <w:rFonts w:ascii="Times New Roman" w:eastAsia="Times New Roman" w:hAnsi="Times New Roman" w:cs="Times New Roman"/>
                <w:b/>
                <w:color w:val="000000"/>
                <w:sz w:val="20"/>
                <w:szCs w:val="20"/>
              </w:rPr>
              <w:t> </w:t>
            </w:r>
          </w:p>
        </w:tc>
        <w:tc>
          <w:tcPr>
            <w:tcW w:w="2134"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Общообразователни училища</w:t>
            </w:r>
          </w:p>
        </w:tc>
        <w:tc>
          <w:tcPr>
            <w:tcW w:w="1696"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Професионални гимназии</w:t>
            </w:r>
            <w:r w:rsidRPr="009234F9">
              <w:rPr>
                <w:rFonts w:ascii="Times New Roman" w:eastAsia="Times New Roman" w:hAnsi="Times New Roman" w:cs="Times New Roman"/>
                <w:b/>
                <w:bCs/>
                <w:color w:val="0000FF"/>
                <w:sz w:val="20"/>
                <w:szCs w:val="20"/>
                <w:vertAlign w:val="superscript"/>
              </w:rPr>
              <w:t>2</w:t>
            </w:r>
          </w:p>
        </w:tc>
      </w:tr>
      <w:tr w:rsidR="009234F9" w:rsidRPr="009234F9" w:rsidTr="009234F9">
        <w:trPr>
          <w:trHeight w:val="300"/>
        </w:trPr>
        <w:tc>
          <w:tcPr>
            <w:tcW w:w="1170" w:type="pct"/>
            <w:shd w:val="clear" w:color="auto" w:fill="FFFFFF" w:themeFill="background1"/>
            <w:vAlign w:val="center"/>
            <w:hideMark/>
          </w:tcPr>
          <w:p w:rsidR="009234F9" w:rsidRPr="009234F9" w:rsidRDefault="009234F9" w:rsidP="009234F9">
            <w:pPr>
              <w:spacing w:after="0" w:line="240" w:lineRule="auto"/>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2015/2016</w:t>
            </w:r>
          </w:p>
        </w:tc>
        <w:tc>
          <w:tcPr>
            <w:tcW w:w="2134"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7</w:t>
            </w:r>
          </w:p>
        </w:tc>
        <w:tc>
          <w:tcPr>
            <w:tcW w:w="1696"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w:t>
            </w:r>
          </w:p>
        </w:tc>
      </w:tr>
      <w:tr w:rsidR="009234F9" w:rsidRPr="009234F9" w:rsidTr="009234F9">
        <w:trPr>
          <w:trHeight w:val="300"/>
        </w:trPr>
        <w:tc>
          <w:tcPr>
            <w:tcW w:w="1170" w:type="pct"/>
            <w:shd w:val="clear" w:color="auto" w:fill="FFFFFF" w:themeFill="background1"/>
            <w:vAlign w:val="center"/>
            <w:hideMark/>
          </w:tcPr>
          <w:p w:rsidR="009234F9" w:rsidRPr="009234F9" w:rsidRDefault="009234F9" w:rsidP="009234F9">
            <w:pPr>
              <w:spacing w:after="0" w:line="240" w:lineRule="auto"/>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2016/2017</w:t>
            </w:r>
          </w:p>
        </w:tc>
        <w:tc>
          <w:tcPr>
            <w:tcW w:w="2134"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7</w:t>
            </w:r>
          </w:p>
        </w:tc>
        <w:tc>
          <w:tcPr>
            <w:tcW w:w="1696"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w:t>
            </w:r>
          </w:p>
        </w:tc>
      </w:tr>
      <w:tr w:rsidR="009234F9" w:rsidRPr="009234F9" w:rsidTr="009234F9">
        <w:trPr>
          <w:trHeight w:val="300"/>
        </w:trPr>
        <w:tc>
          <w:tcPr>
            <w:tcW w:w="1170" w:type="pct"/>
            <w:shd w:val="clear" w:color="auto" w:fill="FFFFFF" w:themeFill="background1"/>
            <w:vAlign w:val="center"/>
            <w:hideMark/>
          </w:tcPr>
          <w:p w:rsidR="009234F9" w:rsidRPr="009234F9" w:rsidRDefault="009234F9" w:rsidP="009234F9">
            <w:pPr>
              <w:spacing w:after="0" w:line="240" w:lineRule="auto"/>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2017/2018</w:t>
            </w:r>
          </w:p>
        </w:tc>
        <w:tc>
          <w:tcPr>
            <w:tcW w:w="2134"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7</w:t>
            </w:r>
          </w:p>
        </w:tc>
        <w:tc>
          <w:tcPr>
            <w:tcW w:w="1696"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w:t>
            </w:r>
          </w:p>
        </w:tc>
      </w:tr>
      <w:tr w:rsidR="009234F9" w:rsidRPr="009234F9" w:rsidTr="009234F9">
        <w:trPr>
          <w:trHeight w:val="300"/>
        </w:trPr>
        <w:tc>
          <w:tcPr>
            <w:tcW w:w="1170" w:type="pct"/>
            <w:shd w:val="clear" w:color="auto" w:fill="FFFFFF" w:themeFill="background1"/>
            <w:vAlign w:val="center"/>
            <w:hideMark/>
          </w:tcPr>
          <w:p w:rsidR="009234F9" w:rsidRPr="009234F9" w:rsidRDefault="009234F9" w:rsidP="009234F9">
            <w:pPr>
              <w:spacing w:after="0" w:line="240" w:lineRule="auto"/>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2018/2019</w:t>
            </w:r>
          </w:p>
        </w:tc>
        <w:tc>
          <w:tcPr>
            <w:tcW w:w="2134"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7</w:t>
            </w:r>
          </w:p>
        </w:tc>
        <w:tc>
          <w:tcPr>
            <w:tcW w:w="1696"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w:t>
            </w:r>
          </w:p>
        </w:tc>
      </w:tr>
      <w:tr w:rsidR="009234F9" w:rsidRPr="009234F9" w:rsidTr="009234F9">
        <w:trPr>
          <w:trHeight w:val="300"/>
        </w:trPr>
        <w:tc>
          <w:tcPr>
            <w:tcW w:w="1170" w:type="pct"/>
            <w:shd w:val="clear" w:color="auto" w:fill="FFFFFF" w:themeFill="background1"/>
            <w:vAlign w:val="center"/>
            <w:hideMark/>
          </w:tcPr>
          <w:p w:rsidR="009234F9" w:rsidRPr="009234F9" w:rsidRDefault="009234F9" w:rsidP="009234F9">
            <w:pPr>
              <w:spacing w:after="0" w:line="240" w:lineRule="auto"/>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2019/2020</w:t>
            </w:r>
          </w:p>
        </w:tc>
        <w:tc>
          <w:tcPr>
            <w:tcW w:w="2134"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7</w:t>
            </w:r>
          </w:p>
        </w:tc>
        <w:tc>
          <w:tcPr>
            <w:tcW w:w="1696"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w:t>
            </w:r>
          </w:p>
        </w:tc>
      </w:tr>
      <w:tr w:rsidR="009234F9" w:rsidRPr="009234F9" w:rsidTr="009234F9">
        <w:trPr>
          <w:trHeight w:val="300"/>
        </w:trPr>
        <w:tc>
          <w:tcPr>
            <w:tcW w:w="1170" w:type="pct"/>
            <w:shd w:val="clear" w:color="auto" w:fill="FFFFFF" w:themeFill="background1"/>
            <w:vAlign w:val="center"/>
            <w:hideMark/>
          </w:tcPr>
          <w:p w:rsidR="009234F9" w:rsidRPr="009234F9" w:rsidRDefault="009234F9" w:rsidP="009234F9">
            <w:pPr>
              <w:spacing w:after="0" w:line="240" w:lineRule="auto"/>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2020/2021</w:t>
            </w:r>
          </w:p>
        </w:tc>
        <w:tc>
          <w:tcPr>
            <w:tcW w:w="2134"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7</w:t>
            </w:r>
          </w:p>
        </w:tc>
        <w:tc>
          <w:tcPr>
            <w:tcW w:w="1696" w:type="pct"/>
            <w:shd w:val="clear" w:color="auto" w:fill="FFFFFF" w:themeFill="background1"/>
            <w:noWrap/>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w:t>
            </w:r>
          </w:p>
        </w:tc>
      </w:tr>
    </w:tbl>
    <w:p w:rsidR="009234F9" w:rsidRPr="009234F9" w:rsidRDefault="009234F9" w:rsidP="009234F9">
      <w:pPr>
        <w:spacing w:after="0" w:line="240" w:lineRule="auto"/>
        <w:ind w:left="6372" w:firstLine="708"/>
        <w:jc w:val="both"/>
        <w:rPr>
          <w:rFonts w:ascii="Times New Roman" w:eastAsia="SimSun" w:hAnsi="Times New Roman" w:cs="Times New Roman"/>
          <w:i/>
          <w:sz w:val="18"/>
          <w:szCs w:val="18"/>
          <w:lang w:val="bg-BG" w:eastAsia="bg-BG"/>
        </w:rPr>
      </w:pPr>
      <w:r w:rsidRPr="009234F9">
        <w:rPr>
          <w:rFonts w:ascii="Times New Roman" w:eastAsia="SimSun" w:hAnsi="Times New Roman" w:cs="Times New Roman"/>
          <w:i/>
          <w:sz w:val="18"/>
          <w:szCs w:val="18"/>
          <w:lang w:val="bg-BG" w:eastAsia="bg-BG"/>
        </w:rPr>
        <w:t>Източник НСИ 2020г.</w:t>
      </w:r>
    </w:p>
    <w:p w:rsidR="009234F9" w:rsidRPr="009234F9" w:rsidRDefault="009234F9" w:rsidP="009234F9">
      <w:pPr>
        <w:spacing w:after="0" w:line="240" w:lineRule="auto"/>
        <w:jc w:val="both"/>
        <w:rPr>
          <w:rFonts w:ascii="Times New Roman" w:eastAsia="MS Mincho" w:hAnsi="Times New Roman" w:cs="Times New Roman"/>
          <w:sz w:val="24"/>
          <w:szCs w:val="24"/>
          <w:lang w:val="bg-BG" w:eastAsia="ja-JP"/>
        </w:rPr>
      </w:pPr>
      <w:r w:rsidRPr="009234F9">
        <w:rPr>
          <w:rFonts w:ascii="Times New Roman" w:eastAsia="MS Mincho" w:hAnsi="Times New Roman" w:cs="Times New Roman"/>
          <w:sz w:val="24"/>
          <w:szCs w:val="24"/>
          <w:lang w:val="bg-BG" w:eastAsia="ja-JP"/>
        </w:rPr>
        <w:t>Броя на учениците в общообразователните училища за периода 2014/2015 – 2018/2019 години е намалял с 19% и това съответства на демографските данни. За същия период броя на паралелките в този вид училища е намалял с 14%</w:t>
      </w:r>
    </w:p>
    <w:p w:rsidR="009234F9" w:rsidRPr="00061005" w:rsidRDefault="009234F9" w:rsidP="009234F9">
      <w:pPr>
        <w:spacing w:after="0" w:line="240" w:lineRule="auto"/>
        <w:jc w:val="both"/>
        <w:rPr>
          <w:rFonts w:ascii="Times New Roman" w:eastAsia="SimSun" w:hAnsi="Times New Roman" w:cs="Times New Roman"/>
          <w:b/>
          <w:sz w:val="24"/>
          <w:szCs w:val="24"/>
          <w:lang w:val="bg-BG" w:eastAsia="bg-BG"/>
        </w:rPr>
      </w:pPr>
      <w:r w:rsidRPr="00061005">
        <w:rPr>
          <w:rFonts w:ascii="Times New Roman" w:eastAsia="SimSun" w:hAnsi="Times New Roman" w:cs="Times New Roman"/>
          <w:b/>
          <w:sz w:val="24"/>
          <w:szCs w:val="24"/>
          <w:lang w:val="bg-BG" w:eastAsia="bg-BG"/>
        </w:rPr>
        <w:t>Брой ученици в общообразователните училища по години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787"/>
        <w:gridCol w:w="787"/>
        <w:gridCol w:w="787"/>
        <w:gridCol w:w="787"/>
        <w:gridCol w:w="787"/>
        <w:gridCol w:w="787"/>
        <w:gridCol w:w="787"/>
        <w:gridCol w:w="787"/>
        <w:gridCol w:w="787"/>
        <w:gridCol w:w="787"/>
        <w:gridCol w:w="787"/>
        <w:gridCol w:w="779"/>
      </w:tblGrid>
      <w:tr w:rsidR="009234F9" w:rsidRPr="009234F9" w:rsidTr="009234F9">
        <w:trPr>
          <w:trHeight w:val="56"/>
        </w:trPr>
        <w:tc>
          <w:tcPr>
            <w:tcW w:w="2502" w:type="pct"/>
            <w:gridSpan w:val="6"/>
            <w:shd w:val="clear" w:color="auto" w:fill="FFFF99"/>
            <w:tcMar>
              <w:top w:w="15" w:type="dxa"/>
              <w:left w:w="15" w:type="dxa"/>
              <w:bottom w:w="0" w:type="dxa"/>
              <w:right w:w="15" w:type="dxa"/>
            </w:tcMar>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18"/>
                <w:szCs w:val="18"/>
                <w:lang w:val="bg-BG" w:eastAsia="zh-CN"/>
              </w:rPr>
            </w:pPr>
            <w:r w:rsidRPr="009234F9">
              <w:rPr>
                <w:rFonts w:ascii="Times New Roman" w:eastAsia="Times New Roman" w:hAnsi="Times New Roman" w:cs="Times New Roman"/>
                <w:b/>
                <w:color w:val="000000"/>
                <w:sz w:val="18"/>
                <w:szCs w:val="18"/>
                <w:lang w:val="bg-BG" w:eastAsia="zh-CN"/>
              </w:rPr>
              <w:t>2015/2016</w:t>
            </w:r>
          </w:p>
        </w:tc>
        <w:tc>
          <w:tcPr>
            <w:tcW w:w="2498" w:type="pct"/>
            <w:gridSpan w:val="6"/>
            <w:shd w:val="clear" w:color="auto" w:fill="FFFF99"/>
            <w:tcMar>
              <w:top w:w="15" w:type="dxa"/>
              <w:left w:w="15" w:type="dxa"/>
              <w:bottom w:w="0" w:type="dxa"/>
              <w:right w:w="15" w:type="dxa"/>
            </w:tcMar>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18"/>
                <w:szCs w:val="18"/>
                <w:lang w:val="bg-BG" w:eastAsia="zh-CN"/>
              </w:rPr>
            </w:pPr>
            <w:r w:rsidRPr="009234F9">
              <w:rPr>
                <w:rFonts w:ascii="Times New Roman" w:eastAsia="Times New Roman" w:hAnsi="Times New Roman" w:cs="Times New Roman"/>
                <w:b/>
                <w:color w:val="000000"/>
                <w:sz w:val="18"/>
                <w:szCs w:val="18"/>
                <w:lang w:val="bg-BG" w:eastAsia="zh-CN"/>
              </w:rPr>
              <w:t>2016/2017</w:t>
            </w:r>
          </w:p>
        </w:tc>
      </w:tr>
      <w:tr w:rsidR="009234F9" w:rsidRPr="009234F9" w:rsidTr="009234F9">
        <w:trPr>
          <w:trHeight w:val="810"/>
        </w:trPr>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color w:val="000000"/>
                <w:sz w:val="20"/>
                <w:szCs w:val="20"/>
                <w:lang w:eastAsia="zh-CN"/>
              </w:rPr>
            </w:pPr>
            <w:r w:rsidRPr="009234F9">
              <w:rPr>
                <w:rFonts w:ascii="Times New Roman" w:eastAsiaTheme="minorEastAsia" w:hAnsi="Times New Roman" w:cs="Times New Roman"/>
                <w:color w:val="000000"/>
                <w:sz w:val="20"/>
                <w:szCs w:val="20"/>
                <w:lang w:eastAsia="zh-CN"/>
              </w:rPr>
              <w:t>Общо</w:t>
            </w:r>
          </w:p>
        </w:tc>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color w:val="000000"/>
                <w:sz w:val="20"/>
                <w:szCs w:val="20"/>
                <w:lang w:eastAsia="zh-CN"/>
              </w:rPr>
            </w:pPr>
            <w:r w:rsidRPr="009234F9">
              <w:rPr>
                <w:rFonts w:ascii="Times New Roman" w:eastAsiaTheme="minorEastAsia" w:hAnsi="Times New Roman" w:cs="Times New Roman"/>
                <w:color w:val="000000"/>
                <w:sz w:val="20"/>
                <w:szCs w:val="20"/>
                <w:lang w:eastAsia="zh-CN"/>
              </w:rPr>
              <w:t>I - IV клас</w:t>
            </w:r>
          </w:p>
        </w:tc>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V - VII клас</w:t>
            </w:r>
          </w:p>
        </w:tc>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V - VIII клас</w:t>
            </w:r>
          </w:p>
        </w:tc>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VIII - XII клас</w:t>
            </w:r>
          </w:p>
        </w:tc>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IX - XIII клас</w:t>
            </w:r>
          </w:p>
        </w:tc>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Общо</w:t>
            </w:r>
          </w:p>
        </w:tc>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I - IV клас</w:t>
            </w:r>
          </w:p>
        </w:tc>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V - VII клас</w:t>
            </w:r>
          </w:p>
        </w:tc>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V - VIII клас</w:t>
            </w:r>
          </w:p>
        </w:tc>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VIII - XII клас</w:t>
            </w:r>
          </w:p>
        </w:tc>
        <w:tc>
          <w:tcPr>
            <w:tcW w:w="413"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IX - XIII клас</w:t>
            </w:r>
          </w:p>
        </w:tc>
      </w:tr>
      <w:tr w:rsidR="009234F9" w:rsidRPr="009234F9" w:rsidTr="009234F9">
        <w:trPr>
          <w:trHeight w:val="300"/>
        </w:trPr>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1226</w:t>
            </w:r>
          </w:p>
        </w:tc>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587</w:t>
            </w:r>
          </w:p>
        </w:tc>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X</w:t>
            </w:r>
          </w:p>
        </w:tc>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639</w:t>
            </w:r>
          </w:p>
        </w:tc>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X</w:t>
            </w:r>
          </w:p>
        </w:tc>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w:t>
            </w:r>
          </w:p>
        </w:tc>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1228</w:t>
            </w:r>
          </w:p>
        </w:tc>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604</w:t>
            </w:r>
          </w:p>
        </w:tc>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X</w:t>
            </w:r>
          </w:p>
        </w:tc>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624</w:t>
            </w:r>
          </w:p>
        </w:tc>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X</w:t>
            </w:r>
          </w:p>
        </w:tc>
        <w:tc>
          <w:tcPr>
            <w:tcW w:w="413"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0</w:t>
            </w:r>
          </w:p>
        </w:tc>
      </w:tr>
      <w:tr w:rsidR="009234F9" w:rsidRPr="009234F9" w:rsidTr="009234F9">
        <w:trPr>
          <w:trHeight w:val="300"/>
        </w:trPr>
        <w:tc>
          <w:tcPr>
            <w:tcW w:w="2502" w:type="pct"/>
            <w:gridSpan w:val="6"/>
            <w:shd w:val="clear" w:color="auto" w:fill="FFFF99"/>
            <w:tcMar>
              <w:top w:w="15" w:type="dxa"/>
              <w:left w:w="15" w:type="dxa"/>
              <w:bottom w:w="0" w:type="dxa"/>
              <w:right w:w="15" w:type="dxa"/>
            </w:tcMar>
            <w:vAlign w:val="center"/>
            <w:hideMark/>
          </w:tcPr>
          <w:p w:rsidR="009234F9" w:rsidRPr="009234F9" w:rsidRDefault="009234F9" w:rsidP="009234F9">
            <w:pPr>
              <w:spacing w:after="0" w:line="240" w:lineRule="auto"/>
              <w:jc w:val="center"/>
              <w:rPr>
                <w:rFonts w:ascii="Times New Roman" w:eastAsia="Times New Roman" w:hAnsi="Times New Roman" w:cs="Times New Roman"/>
                <w:b/>
                <w:sz w:val="18"/>
                <w:szCs w:val="18"/>
                <w:lang w:val="bg-BG" w:eastAsia="zh-CN"/>
              </w:rPr>
            </w:pPr>
            <w:r w:rsidRPr="009234F9">
              <w:rPr>
                <w:rFonts w:ascii="Times New Roman" w:eastAsia="Times New Roman" w:hAnsi="Times New Roman" w:cs="Times New Roman"/>
                <w:b/>
                <w:sz w:val="18"/>
                <w:szCs w:val="18"/>
                <w:lang w:val="bg-BG" w:eastAsia="zh-CN"/>
              </w:rPr>
              <w:t>2017/2018</w:t>
            </w:r>
          </w:p>
        </w:tc>
        <w:tc>
          <w:tcPr>
            <w:tcW w:w="2498" w:type="pct"/>
            <w:gridSpan w:val="6"/>
            <w:shd w:val="clear" w:color="auto" w:fill="FFFF99"/>
            <w:tcMar>
              <w:top w:w="15" w:type="dxa"/>
              <w:left w:w="15" w:type="dxa"/>
              <w:bottom w:w="0" w:type="dxa"/>
              <w:right w:w="15" w:type="dxa"/>
            </w:tcMar>
            <w:vAlign w:val="center"/>
            <w:hideMark/>
          </w:tcPr>
          <w:p w:rsidR="009234F9" w:rsidRPr="009234F9" w:rsidRDefault="009234F9" w:rsidP="009234F9">
            <w:pPr>
              <w:spacing w:after="0" w:line="240" w:lineRule="auto"/>
              <w:jc w:val="center"/>
              <w:rPr>
                <w:rFonts w:ascii="Times New Roman" w:eastAsia="Times New Roman" w:hAnsi="Times New Roman" w:cs="Times New Roman"/>
                <w:b/>
                <w:sz w:val="18"/>
                <w:szCs w:val="18"/>
                <w:lang w:val="bg-BG" w:eastAsia="zh-CN"/>
              </w:rPr>
            </w:pPr>
            <w:r w:rsidRPr="009234F9">
              <w:rPr>
                <w:rFonts w:ascii="Times New Roman" w:eastAsia="Times New Roman" w:hAnsi="Times New Roman" w:cs="Times New Roman"/>
                <w:b/>
                <w:sz w:val="18"/>
                <w:szCs w:val="18"/>
                <w:lang w:val="bg-BG" w:eastAsia="zh-CN"/>
              </w:rPr>
              <w:t>2018/2019</w:t>
            </w:r>
          </w:p>
        </w:tc>
      </w:tr>
      <w:tr w:rsidR="009234F9" w:rsidRPr="009234F9" w:rsidTr="009234F9">
        <w:trPr>
          <w:trHeight w:val="600"/>
        </w:trPr>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Общо</w:t>
            </w:r>
          </w:p>
        </w:tc>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I - IV клас</w:t>
            </w:r>
          </w:p>
        </w:tc>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V - VII клас</w:t>
            </w:r>
          </w:p>
        </w:tc>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V - VIII клас</w:t>
            </w:r>
          </w:p>
        </w:tc>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VIII - XII клас</w:t>
            </w:r>
          </w:p>
        </w:tc>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IX - XIII клас</w:t>
            </w:r>
          </w:p>
        </w:tc>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Общо</w:t>
            </w:r>
          </w:p>
        </w:tc>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I - IV клас</w:t>
            </w:r>
          </w:p>
        </w:tc>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V - VII клас</w:t>
            </w:r>
          </w:p>
        </w:tc>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V - VIII клас</w:t>
            </w:r>
          </w:p>
        </w:tc>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VIII - XII клас</w:t>
            </w:r>
          </w:p>
        </w:tc>
        <w:tc>
          <w:tcPr>
            <w:tcW w:w="413"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IX - XIII клас</w:t>
            </w:r>
          </w:p>
        </w:tc>
      </w:tr>
      <w:tr w:rsidR="009234F9" w:rsidRPr="009234F9" w:rsidTr="009234F9">
        <w:trPr>
          <w:trHeight w:val="300"/>
        </w:trPr>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1086</w:t>
            </w:r>
          </w:p>
        </w:tc>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571</w:t>
            </w:r>
          </w:p>
        </w:tc>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515</w:t>
            </w:r>
          </w:p>
        </w:tc>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X</w:t>
            </w:r>
          </w:p>
        </w:tc>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w:t>
            </w:r>
          </w:p>
        </w:tc>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X</w:t>
            </w:r>
          </w:p>
        </w:tc>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1071</w:t>
            </w:r>
          </w:p>
        </w:tc>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578</w:t>
            </w:r>
          </w:p>
        </w:tc>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493</w:t>
            </w:r>
          </w:p>
        </w:tc>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X</w:t>
            </w:r>
          </w:p>
        </w:tc>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w:t>
            </w:r>
          </w:p>
        </w:tc>
        <w:tc>
          <w:tcPr>
            <w:tcW w:w="413"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X</w:t>
            </w:r>
          </w:p>
        </w:tc>
      </w:tr>
      <w:tr w:rsidR="009234F9" w:rsidRPr="009234F9" w:rsidTr="009234F9">
        <w:trPr>
          <w:trHeight w:val="300"/>
        </w:trPr>
        <w:tc>
          <w:tcPr>
            <w:tcW w:w="2502" w:type="pct"/>
            <w:gridSpan w:val="6"/>
            <w:shd w:val="clear" w:color="auto" w:fill="FFFF99"/>
            <w:tcMar>
              <w:top w:w="15" w:type="dxa"/>
              <w:left w:w="15" w:type="dxa"/>
              <w:bottom w:w="0" w:type="dxa"/>
              <w:right w:w="15" w:type="dxa"/>
            </w:tcMar>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18"/>
                <w:szCs w:val="18"/>
                <w:lang w:val="bg-BG" w:eastAsia="zh-CN"/>
              </w:rPr>
            </w:pPr>
            <w:r w:rsidRPr="009234F9">
              <w:rPr>
                <w:rFonts w:ascii="Times New Roman" w:eastAsia="Times New Roman" w:hAnsi="Times New Roman" w:cs="Times New Roman"/>
                <w:b/>
                <w:color w:val="000000"/>
                <w:sz w:val="18"/>
                <w:szCs w:val="18"/>
                <w:lang w:val="bg-BG" w:eastAsia="zh-CN"/>
              </w:rPr>
              <w:t>2019/2020</w:t>
            </w:r>
          </w:p>
        </w:tc>
        <w:tc>
          <w:tcPr>
            <w:tcW w:w="2498" w:type="pct"/>
            <w:gridSpan w:val="6"/>
            <w:shd w:val="clear" w:color="auto" w:fill="FFFF99"/>
            <w:tcMar>
              <w:top w:w="15" w:type="dxa"/>
              <w:left w:w="15" w:type="dxa"/>
              <w:bottom w:w="0" w:type="dxa"/>
              <w:right w:w="15" w:type="dxa"/>
            </w:tcMar>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18"/>
                <w:szCs w:val="18"/>
                <w:lang w:val="bg-BG" w:eastAsia="zh-CN"/>
              </w:rPr>
            </w:pPr>
            <w:r w:rsidRPr="009234F9">
              <w:rPr>
                <w:rFonts w:ascii="Times New Roman" w:eastAsia="Times New Roman" w:hAnsi="Times New Roman" w:cs="Times New Roman"/>
                <w:b/>
                <w:color w:val="000000"/>
                <w:sz w:val="18"/>
                <w:szCs w:val="18"/>
                <w:lang w:val="bg-BG" w:eastAsia="zh-CN"/>
              </w:rPr>
              <w:t>2020/2021</w:t>
            </w:r>
          </w:p>
        </w:tc>
      </w:tr>
      <w:tr w:rsidR="009234F9" w:rsidRPr="009234F9" w:rsidTr="009234F9">
        <w:trPr>
          <w:trHeight w:val="600"/>
        </w:trPr>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Общо</w:t>
            </w:r>
          </w:p>
        </w:tc>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I - IV клас</w:t>
            </w:r>
          </w:p>
        </w:tc>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V - VII клас</w:t>
            </w:r>
          </w:p>
        </w:tc>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V - VIII клас</w:t>
            </w:r>
          </w:p>
        </w:tc>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VIII - XII клас</w:t>
            </w:r>
          </w:p>
        </w:tc>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IX - XIII клас</w:t>
            </w:r>
          </w:p>
        </w:tc>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Общо</w:t>
            </w:r>
          </w:p>
        </w:tc>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I - IV клас</w:t>
            </w:r>
          </w:p>
        </w:tc>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V - VII клас</w:t>
            </w:r>
          </w:p>
        </w:tc>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V - VIII клас</w:t>
            </w:r>
          </w:p>
        </w:tc>
        <w:tc>
          <w:tcPr>
            <w:tcW w:w="417"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VIII - XII клас</w:t>
            </w:r>
          </w:p>
        </w:tc>
        <w:tc>
          <w:tcPr>
            <w:tcW w:w="413" w:type="pct"/>
            <w:shd w:val="clear" w:color="auto" w:fill="FFFFFF" w:themeFill="background1"/>
            <w:tcMar>
              <w:top w:w="15" w:type="dxa"/>
              <w:left w:w="15" w:type="dxa"/>
              <w:bottom w:w="0" w:type="dxa"/>
              <w:right w:w="15" w:type="dxa"/>
            </w:tcMar>
            <w:vAlign w:val="center"/>
            <w:hideMark/>
          </w:tcPr>
          <w:p w:rsidR="009234F9" w:rsidRPr="009234F9" w:rsidRDefault="009234F9" w:rsidP="009234F9">
            <w:pPr>
              <w:jc w:val="center"/>
              <w:rPr>
                <w:rFonts w:ascii="Times New Roman" w:eastAsiaTheme="minorEastAsia" w:hAnsi="Times New Roman" w:cs="Times New Roman"/>
                <w:b/>
                <w:color w:val="000000"/>
                <w:sz w:val="20"/>
                <w:szCs w:val="20"/>
                <w:lang w:eastAsia="zh-CN"/>
              </w:rPr>
            </w:pPr>
            <w:r w:rsidRPr="009234F9">
              <w:rPr>
                <w:rFonts w:ascii="Times New Roman" w:eastAsiaTheme="minorEastAsia" w:hAnsi="Times New Roman" w:cs="Times New Roman"/>
                <w:b/>
                <w:color w:val="000000"/>
                <w:sz w:val="20"/>
                <w:szCs w:val="20"/>
                <w:lang w:eastAsia="zh-CN"/>
              </w:rPr>
              <w:t>IX - XIII клас</w:t>
            </w:r>
          </w:p>
        </w:tc>
      </w:tr>
      <w:tr w:rsidR="009234F9" w:rsidRPr="009234F9" w:rsidTr="009234F9">
        <w:trPr>
          <w:trHeight w:val="300"/>
        </w:trPr>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1043</w:t>
            </w:r>
          </w:p>
        </w:tc>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569</w:t>
            </w:r>
          </w:p>
        </w:tc>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474</w:t>
            </w:r>
          </w:p>
        </w:tc>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X</w:t>
            </w:r>
          </w:p>
        </w:tc>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w:t>
            </w:r>
          </w:p>
        </w:tc>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X</w:t>
            </w:r>
          </w:p>
        </w:tc>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966</w:t>
            </w:r>
          </w:p>
        </w:tc>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513</w:t>
            </w:r>
          </w:p>
        </w:tc>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453</w:t>
            </w:r>
          </w:p>
        </w:tc>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X</w:t>
            </w:r>
          </w:p>
        </w:tc>
        <w:tc>
          <w:tcPr>
            <w:tcW w:w="417"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w:t>
            </w:r>
          </w:p>
        </w:tc>
        <w:tc>
          <w:tcPr>
            <w:tcW w:w="413" w:type="pct"/>
            <w:shd w:val="clear" w:color="auto" w:fill="FFFFFF" w:themeFill="background1"/>
            <w:noWrap/>
            <w:tcMar>
              <w:top w:w="15" w:type="dxa"/>
              <w:left w:w="15" w:type="dxa"/>
              <w:bottom w:w="0" w:type="dxa"/>
              <w:right w:w="15" w:type="dxa"/>
            </w:tcMar>
            <w:vAlign w:val="bottom"/>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X</w:t>
            </w:r>
          </w:p>
        </w:tc>
      </w:tr>
    </w:tbl>
    <w:p w:rsidR="009234F9" w:rsidRPr="009234F9" w:rsidRDefault="009234F9" w:rsidP="009234F9">
      <w:pPr>
        <w:spacing w:after="0" w:line="240" w:lineRule="auto"/>
        <w:ind w:left="6480" w:firstLine="720"/>
        <w:jc w:val="both"/>
        <w:rPr>
          <w:rFonts w:ascii="Times New Roman" w:eastAsia="SimSun" w:hAnsi="Times New Roman" w:cs="Times New Roman"/>
          <w:i/>
          <w:sz w:val="18"/>
          <w:szCs w:val="18"/>
          <w:lang w:val="bg-BG" w:eastAsia="bg-BG"/>
        </w:rPr>
      </w:pPr>
      <w:r w:rsidRPr="009234F9">
        <w:rPr>
          <w:rFonts w:ascii="Times New Roman" w:eastAsia="SimSun" w:hAnsi="Times New Roman" w:cs="Times New Roman"/>
          <w:i/>
          <w:sz w:val="18"/>
          <w:szCs w:val="18"/>
          <w:lang w:val="bg-BG" w:eastAsia="bg-BG"/>
        </w:rPr>
        <w:t>Източник НСИ 2020г.</w:t>
      </w:r>
    </w:p>
    <w:p w:rsidR="009234F9" w:rsidRPr="00061005" w:rsidRDefault="009234F9" w:rsidP="009234F9">
      <w:pPr>
        <w:spacing w:after="0" w:line="240" w:lineRule="auto"/>
        <w:jc w:val="both"/>
        <w:rPr>
          <w:rFonts w:ascii="Times New Roman" w:eastAsia="SimSun" w:hAnsi="Times New Roman" w:cs="Times New Roman"/>
          <w:b/>
          <w:sz w:val="24"/>
          <w:szCs w:val="24"/>
          <w:lang w:val="bg-BG" w:eastAsia="bg-BG"/>
        </w:rPr>
      </w:pPr>
      <w:r w:rsidRPr="00061005">
        <w:rPr>
          <w:rFonts w:ascii="Times New Roman" w:eastAsia="SimSun" w:hAnsi="Times New Roman" w:cs="Times New Roman"/>
          <w:b/>
          <w:sz w:val="24"/>
          <w:szCs w:val="24"/>
          <w:lang w:val="bg-BG" w:eastAsia="bg-BG"/>
        </w:rPr>
        <w:t>Брой паралелки в общообразователните училища по години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36"/>
        <w:gridCol w:w="775"/>
        <w:gridCol w:w="775"/>
        <w:gridCol w:w="775"/>
        <w:gridCol w:w="776"/>
        <w:gridCol w:w="776"/>
        <w:gridCol w:w="937"/>
        <w:gridCol w:w="776"/>
        <w:gridCol w:w="668"/>
        <w:gridCol w:w="108"/>
        <w:gridCol w:w="776"/>
        <w:gridCol w:w="776"/>
        <w:gridCol w:w="385"/>
        <w:gridCol w:w="383"/>
      </w:tblGrid>
      <w:tr w:rsidR="009234F9" w:rsidRPr="009234F9" w:rsidTr="009234F9">
        <w:trPr>
          <w:trHeight w:val="300"/>
        </w:trPr>
        <w:tc>
          <w:tcPr>
            <w:tcW w:w="2502" w:type="pct"/>
            <w:gridSpan w:val="6"/>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2015/2016</w:t>
            </w:r>
          </w:p>
        </w:tc>
        <w:tc>
          <w:tcPr>
            <w:tcW w:w="2498" w:type="pct"/>
            <w:gridSpan w:val="8"/>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2016/2017</w:t>
            </w:r>
          </w:p>
        </w:tc>
      </w:tr>
      <w:tr w:rsidR="009234F9" w:rsidRPr="009234F9" w:rsidTr="009234F9">
        <w:trPr>
          <w:trHeight w:val="600"/>
        </w:trPr>
        <w:tc>
          <w:tcPr>
            <w:tcW w:w="487" w:type="pct"/>
            <w:shd w:val="clear" w:color="auto" w:fill="FFFFFF" w:themeFill="background1"/>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Общо</w:t>
            </w:r>
          </w:p>
        </w:tc>
        <w:tc>
          <w:tcPr>
            <w:tcW w:w="403" w:type="pct"/>
            <w:shd w:val="clear" w:color="auto" w:fill="FFFFFF" w:themeFill="background1"/>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I - IV клас</w:t>
            </w:r>
          </w:p>
        </w:tc>
        <w:tc>
          <w:tcPr>
            <w:tcW w:w="403" w:type="pct"/>
            <w:shd w:val="clear" w:color="auto" w:fill="FFFFFF" w:themeFill="background1"/>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V - VII клас</w:t>
            </w:r>
          </w:p>
        </w:tc>
        <w:tc>
          <w:tcPr>
            <w:tcW w:w="403" w:type="pct"/>
            <w:shd w:val="clear" w:color="auto" w:fill="FFFFFF" w:themeFill="background1"/>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V - VIII клас</w:t>
            </w:r>
          </w:p>
        </w:tc>
        <w:tc>
          <w:tcPr>
            <w:tcW w:w="403" w:type="pct"/>
            <w:shd w:val="clear" w:color="auto" w:fill="FFFFFF" w:themeFill="background1"/>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VIII - XII клас</w:t>
            </w:r>
          </w:p>
        </w:tc>
        <w:tc>
          <w:tcPr>
            <w:tcW w:w="403" w:type="pct"/>
            <w:shd w:val="clear" w:color="auto" w:fill="FFFFFF" w:themeFill="background1"/>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IX - XIII клас</w:t>
            </w:r>
          </w:p>
        </w:tc>
        <w:tc>
          <w:tcPr>
            <w:tcW w:w="487" w:type="pct"/>
            <w:shd w:val="clear" w:color="auto" w:fill="FFFFFF" w:themeFill="background1"/>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Общо</w:t>
            </w:r>
          </w:p>
        </w:tc>
        <w:tc>
          <w:tcPr>
            <w:tcW w:w="403" w:type="pct"/>
            <w:shd w:val="clear" w:color="auto" w:fill="FFFFFF" w:themeFill="background1"/>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I - IV клас</w:t>
            </w:r>
          </w:p>
        </w:tc>
        <w:tc>
          <w:tcPr>
            <w:tcW w:w="403" w:type="pct"/>
            <w:gridSpan w:val="2"/>
            <w:shd w:val="clear" w:color="auto" w:fill="FFFFFF" w:themeFill="background1"/>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V - VII клас</w:t>
            </w:r>
          </w:p>
        </w:tc>
        <w:tc>
          <w:tcPr>
            <w:tcW w:w="403" w:type="pct"/>
            <w:shd w:val="clear" w:color="auto" w:fill="FFFFFF" w:themeFill="background1"/>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V - VIII клас</w:t>
            </w:r>
          </w:p>
        </w:tc>
        <w:tc>
          <w:tcPr>
            <w:tcW w:w="403" w:type="pct"/>
            <w:shd w:val="clear" w:color="auto" w:fill="FFFFFF" w:themeFill="background1"/>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VIII - XII клас</w:t>
            </w:r>
          </w:p>
        </w:tc>
        <w:tc>
          <w:tcPr>
            <w:tcW w:w="398" w:type="pct"/>
            <w:gridSpan w:val="2"/>
            <w:shd w:val="clear" w:color="auto" w:fill="FFFFFF" w:themeFill="background1"/>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IX - XIII клас</w:t>
            </w:r>
          </w:p>
        </w:tc>
      </w:tr>
      <w:tr w:rsidR="009234F9" w:rsidRPr="009234F9" w:rsidTr="009234F9">
        <w:trPr>
          <w:trHeight w:val="300"/>
        </w:trPr>
        <w:tc>
          <w:tcPr>
            <w:tcW w:w="487"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84</w:t>
            </w:r>
          </w:p>
        </w:tc>
        <w:tc>
          <w:tcPr>
            <w:tcW w:w="403"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32</w:t>
            </w:r>
          </w:p>
        </w:tc>
        <w:tc>
          <w:tcPr>
            <w:tcW w:w="403"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X</w:t>
            </w:r>
          </w:p>
        </w:tc>
        <w:tc>
          <w:tcPr>
            <w:tcW w:w="403"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52</w:t>
            </w:r>
          </w:p>
        </w:tc>
        <w:tc>
          <w:tcPr>
            <w:tcW w:w="403"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X</w:t>
            </w:r>
          </w:p>
        </w:tc>
        <w:tc>
          <w:tcPr>
            <w:tcW w:w="403"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w:t>
            </w:r>
          </w:p>
        </w:tc>
        <w:tc>
          <w:tcPr>
            <w:tcW w:w="487"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88</w:t>
            </w:r>
          </w:p>
        </w:tc>
        <w:tc>
          <w:tcPr>
            <w:tcW w:w="403"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39</w:t>
            </w:r>
          </w:p>
        </w:tc>
        <w:tc>
          <w:tcPr>
            <w:tcW w:w="403" w:type="pct"/>
            <w:gridSpan w:val="2"/>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X</w:t>
            </w:r>
          </w:p>
        </w:tc>
        <w:tc>
          <w:tcPr>
            <w:tcW w:w="403"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49</w:t>
            </w:r>
          </w:p>
        </w:tc>
        <w:tc>
          <w:tcPr>
            <w:tcW w:w="403"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X</w:t>
            </w:r>
          </w:p>
        </w:tc>
        <w:tc>
          <w:tcPr>
            <w:tcW w:w="398" w:type="pct"/>
            <w:gridSpan w:val="2"/>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w:t>
            </w:r>
          </w:p>
        </w:tc>
      </w:tr>
      <w:tr w:rsidR="009234F9" w:rsidRPr="009234F9" w:rsidTr="009234F9">
        <w:trPr>
          <w:trHeight w:val="300"/>
        </w:trPr>
        <w:tc>
          <w:tcPr>
            <w:tcW w:w="2502" w:type="pct"/>
            <w:gridSpan w:val="6"/>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2017/2018</w:t>
            </w:r>
          </w:p>
        </w:tc>
        <w:tc>
          <w:tcPr>
            <w:tcW w:w="2498" w:type="pct"/>
            <w:gridSpan w:val="8"/>
            <w:tcBorders>
              <w:bottom w:val="single" w:sz="4" w:space="0" w:color="auto"/>
            </w:tcBorders>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2018/2019</w:t>
            </w:r>
          </w:p>
        </w:tc>
      </w:tr>
      <w:tr w:rsidR="009234F9" w:rsidRPr="009234F9" w:rsidTr="009234F9">
        <w:trPr>
          <w:trHeight w:val="300"/>
        </w:trPr>
        <w:tc>
          <w:tcPr>
            <w:tcW w:w="487" w:type="pct"/>
            <w:tcBorders>
              <w:bottom w:val="single" w:sz="4" w:space="0" w:color="auto"/>
            </w:tcBorders>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84</w:t>
            </w:r>
          </w:p>
        </w:tc>
        <w:tc>
          <w:tcPr>
            <w:tcW w:w="403" w:type="pct"/>
            <w:tcBorders>
              <w:bottom w:val="single" w:sz="4" w:space="0" w:color="auto"/>
            </w:tcBorders>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40</w:t>
            </w:r>
          </w:p>
        </w:tc>
        <w:tc>
          <w:tcPr>
            <w:tcW w:w="403" w:type="pct"/>
            <w:tcBorders>
              <w:bottom w:val="single" w:sz="4" w:space="0" w:color="auto"/>
            </w:tcBorders>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44</w:t>
            </w:r>
          </w:p>
        </w:tc>
        <w:tc>
          <w:tcPr>
            <w:tcW w:w="403" w:type="pct"/>
            <w:tcBorders>
              <w:bottom w:val="single" w:sz="4" w:space="0" w:color="auto"/>
            </w:tcBorders>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X</w:t>
            </w:r>
          </w:p>
        </w:tc>
        <w:tc>
          <w:tcPr>
            <w:tcW w:w="403" w:type="pct"/>
            <w:tcBorders>
              <w:bottom w:val="single" w:sz="4" w:space="0" w:color="auto"/>
            </w:tcBorders>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w:t>
            </w:r>
          </w:p>
        </w:tc>
        <w:tc>
          <w:tcPr>
            <w:tcW w:w="403" w:type="pct"/>
            <w:tcBorders>
              <w:bottom w:val="single" w:sz="4" w:space="0" w:color="auto"/>
            </w:tcBorders>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X</w:t>
            </w:r>
          </w:p>
        </w:tc>
        <w:tc>
          <w:tcPr>
            <w:tcW w:w="487" w:type="pct"/>
            <w:tcBorders>
              <w:bottom w:val="single" w:sz="4" w:space="0" w:color="auto"/>
            </w:tcBorders>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86</w:t>
            </w:r>
          </w:p>
        </w:tc>
        <w:tc>
          <w:tcPr>
            <w:tcW w:w="403" w:type="pct"/>
            <w:tcBorders>
              <w:bottom w:val="single" w:sz="4" w:space="0" w:color="auto"/>
            </w:tcBorders>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40</w:t>
            </w:r>
          </w:p>
        </w:tc>
        <w:tc>
          <w:tcPr>
            <w:tcW w:w="347" w:type="pct"/>
            <w:tcBorders>
              <w:bottom w:val="single" w:sz="4" w:space="0" w:color="auto"/>
            </w:tcBorders>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46</w:t>
            </w:r>
          </w:p>
        </w:tc>
        <w:tc>
          <w:tcPr>
            <w:tcW w:w="459" w:type="pct"/>
            <w:gridSpan w:val="2"/>
            <w:tcBorders>
              <w:bottom w:val="single" w:sz="4" w:space="0" w:color="auto"/>
            </w:tcBorders>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X</w:t>
            </w:r>
          </w:p>
        </w:tc>
        <w:tc>
          <w:tcPr>
            <w:tcW w:w="403" w:type="pct"/>
            <w:tcBorders>
              <w:bottom w:val="single" w:sz="4" w:space="0" w:color="auto"/>
            </w:tcBorders>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w:t>
            </w:r>
          </w:p>
        </w:tc>
        <w:tc>
          <w:tcPr>
            <w:tcW w:w="398" w:type="pct"/>
            <w:gridSpan w:val="2"/>
            <w:tcBorders>
              <w:bottom w:val="single" w:sz="4" w:space="0" w:color="auto"/>
            </w:tcBorders>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X</w:t>
            </w:r>
          </w:p>
        </w:tc>
      </w:tr>
      <w:tr w:rsidR="009234F9" w:rsidRPr="009234F9" w:rsidTr="009234F9">
        <w:trPr>
          <w:trHeight w:val="300"/>
        </w:trPr>
        <w:tc>
          <w:tcPr>
            <w:tcW w:w="2502" w:type="pct"/>
            <w:gridSpan w:val="6"/>
            <w:tcBorders>
              <w:right w:val="single" w:sz="4" w:space="0" w:color="auto"/>
            </w:tcBorders>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2019/2020</w:t>
            </w:r>
          </w:p>
        </w:tc>
        <w:tc>
          <w:tcPr>
            <w:tcW w:w="487" w:type="pct"/>
            <w:tcBorders>
              <w:top w:val="nil"/>
              <w:left w:val="single" w:sz="4" w:space="0" w:color="auto"/>
              <w:bottom w:val="nil"/>
              <w:right w:val="nil"/>
            </w:tcBorders>
            <w:shd w:val="clear" w:color="auto" w:fill="FFFFFF" w:themeFill="background1"/>
            <w:noWrap/>
            <w:vAlign w:val="bottom"/>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p>
        </w:tc>
        <w:tc>
          <w:tcPr>
            <w:tcW w:w="403" w:type="pct"/>
            <w:tcBorders>
              <w:top w:val="nil"/>
              <w:left w:val="nil"/>
              <w:bottom w:val="nil"/>
              <w:right w:val="nil"/>
            </w:tcBorders>
            <w:shd w:val="clear" w:color="auto" w:fill="FFFFFF" w:themeFill="background1"/>
            <w:noWrap/>
            <w:vAlign w:val="bottom"/>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p>
        </w:tc>
        <w:tc>
          <w:tcPr>
            <w:tcW w:w="347" w:type="pct"/>
            <w:tcBorders>
              <w:top w:val="nil"/>
              <w:left w:val="nil"/>
              <w:bottom w:val="nil"/>
              <w:right w:val="nil"/>
            </w:tcBorders>
            <w:shd w:val="clear" w:color="auto" w:fill="FFFFFF" w:themeFill="background1"/>
            <w:noWrap/>
            <w:vAlign w:val="bottom"/>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p>
        </w:tc>
        <w:tc>
          <w:tcPr>
            <w:tcW w:w="459" w:type="pct"/>
            <w:gridSpan w:val="2"/>
            <w:tcBorders>
              <w:top w:val="nil"/>
              <w:left w:val="nil"/>
              <w:bottom w:val="nil"/>
              <w:right w:val="nil"/>
            </w:tcBorders>
            <w:shd w:val="clear" w:color="auto" w:fill="FFFFFF" w:themeFill="background1"/>
            <w:noWrap/>
            <w:vAlign w:val="bottom"/>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p>
        </w:tc>
        <w:tc>
          <w:tcPr>
            <w:tcW w:w="403" w:type="pct"/>
            <w:tcBorders>
              <w:top w:val="nil"/>
              <w:left w:val="nil"/>
              <w:bottom w:val="nil"/>
              <w:right w:val="nil"/>
            </w:tcBorders>
            <w:shd w:val="clear" w:color="auto" w:fill="FFFFFF" w:themeFill="background1"/>
            <w:noWrap/>
            <w:vAlign w:val="bottom"/>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p>
        </w:tc>
        <w:tc>
          <w:tcPr>
            <w:tcW w:w="200" w:type="pct"/>
            <w:tcBorders>
              <w:top w:val="nil"/>
              <w:left w:val="nil"/>
              <w:bottom w:val="nil"/>
              <w:right w:val="nil"/>
            </w:tcBorders>
            <w:shd w:val="clear" w:color="auto" w:fill="FFFFFF" w:themeFill="background1"/>
            <w:noWrap/>
            <w:vAlign w:val="bottom"/>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p>
        </w:tc>
        <w:tc>
          <w:tcPr>
            <w:tcW w:w="198" w:type="pct"/>
            <w:tcBorders>
              <w:top w:val="nil"/>
              <w:left w:val="nil"/>
              <w:bottom w:val="nil"/>
              <w:right w:val="nil"/>
            </w:tcBorders>
            <w:shd w:val="clear" w:color="auto" w:fill="FFFFFF" w:themeFill="background1"/>
            <w:vAlign w:val="bottom"/>
          </w:tcPr>
          <w:p w:rsidR="009234F9" w:rsidRPr="009234F9" w:rsidRDefault="009234F9" w:rsidP="009234F9">
            <w:pPr>
              <w:spacing w:after="0" w:line="240" w:lineRule="auto"/>
              <w:rPr>
                <w:rFonts w:ascii="Times New Roman" w:eastAsia="Times New Roman" w:hAnsi="Times New Roman" w:cs="Times New Roman"/>
                <w:color w:val="000000"/>
                <w:sz w:val="20"/>
                <w:szCs w:val="20"/>
              </w:rPr>
            </w:pPr>
          </w:p>
        </w:tc>
      </w:tr>
      <w:tr w:rsidR="009234F9" w:rsidRPr="009234F9" w:rsidTr="009234F9">
        <w:trPr>
          <w:trHeight w:val="600"/>
        </w:trPr>
        <w:tc>
          <w:tcPr>
            <w:tcW w:w="487" w:type="pct"/>
            <w:shd w:val="clear" w:color="auto" w:fill="FFFFFF" w:themeFill="background1"/>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Общо</w:t>
            </w:r>
          </w:p>
        </w:tc>
        <w:tc>
          <w:tcPr>
            <w:tcW w:w="403" w:type="pct"/>
            <w:shd w:val="clear" w:color="auto" w:fill="FFFFFF" w:themeFill="background1"/>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I - IV клас</w:t>
            </w:r>
          </w:p>
        </w:tc>
        <w:tc>
          <w:tcPr>
            <w:tcW w:w="403" w:type="pct"/>
            <w:shd w:val="clear" w:color="auto" w:fill="FFFFFF" w:themeFill="background1"/>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V - VII клас</w:t>
            </w:r>
          </w:p>
        </w:tc>
        <w:tc>
          <w:tcPr>
            <w:tcW w:w="403" w:type="pct"/>
            <w:shd w:val="clear" w:color="auto" w:fill="FFFFFF" w:themeFill="background1"/>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V - VIII клас</w:t>
            </w:r>
          </w:p>
        </w:tc>
        <w:tc>
          <w:tcPr>
            <w:tcW w:w="403" w:type="pct"/>
            <w:shd w:val="clear" w:color="auto" w:fill="FFFFFF" w:themeFill="background1"/>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VIII - XII клас</w:t>
            </w:r>
          </w:p>
        </w:tc>
        <w:tc>
          <w:tcPr>
            <w:tcW w:w="403" w:type="pct"/>
            <w:tcBorders>
              <w:right w:val="single" w:sz="4" w:space="0" w:color="auto"/>
            </w:tcBorders>
            <w:shd w:val="clear" w:color="auto" w:fill="FFFFFF" w:themeFill="background1"/>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IX - XIII клас</w:t>
            </w:r>
          </w:p>
        </w:tc>
        <w:tc>
          <w:tcPr>
            <w:tcW w:w="487" w:type="pct"/>
            <w:tcBorders>
              <w:top w:val="nil"/>
              <w:left w:val="single" w:sz="4" w:space="0" w:color="auto"/>
              <w:bottom w:val="nil"/>
              <w:right w:val="nil"/>
            </w:tcBorders>
            <w:shd w:val="clear" w:color="auto" w:fill="FFFFFF" w:themeFill="background1"/>
            <w:noWrap/>
            <w:vAlign w:val="bottom"/>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p>
        </w:tc>
        <w:tc>
          <w:tcPr>
            <w:tcW w:w="403" w:type="pct"/>
            <w:tcBorders>
              <w:top w:val="nil"/>
              <w:left w:val="nil"/>
              <w:bottom w:val="nil"/>
              <w:right w:val="nil"/>
            </w:tcBorders>
            <w:shd w:val="clear" w:color="auto" w:fill="FFFFFF" w:themeFill="background1"/>
            <w:noWrap/>
            <w:vAlign w:val="bottom"/>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p>
        </w:tc>
        <w:tc>
          <w:tcPr>
            <w:tcW w:w="347" w:type="pct"/>
            <w:tcBorders>
              <w:top w:val="nil"/>
              <w:left w:val="nil"/>
              <w:bottom w:val="nil"/>
              <w:right w:val="nil"/>
            </w:tcBorders>
            <w:shd w:val="clear" w:color="auto" w:fill="FFFFFF" w:themeFill="background1"/>
            <w:noWrap/>
            <w:vAlign w:val="bottom"/>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p>
        </w:tc>
        <w:tc>
          <w:tcPr>
            <w:tcW w:w="459" w:type="pct"/>
            <w:gridSpan w:val="2"/>
            <w:tcBorders>
              <w:top w:val="nil"/>
              <w:left w:val="nil"/>
              <w:bottom w:val="nil"/>
              <w:right w:val="nil"/>
            </w:tcBorders>
            <w:shd w:val="clear" w:color="auto" w:fill="FFFFFF" w:themeFill="background1"/>
            <w:noWrap/>
            <w:vAlign w:val="bottom"/>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p>
        </w:tc>
        <w:tc>
          <w:tcPr>
            <w:tcW w:w="403" w:type="pct"/>
            <w:tcBorders>
              <w:top w:val="nil"/>
              <w:left w:val="nil"/>
              <w:bottom w:val="nil"/>
              <w:right w:val="nil"/>
            </w:tcBorders>
            <w:shd w:val="clear" w:color="auto" w:fill="FFFFFF" w:themeFill="background1"/>
            <w:noWrap/>
            <w:vAlign w:val="bottom"/>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p>
        </w:tc>
        <w:tc>
          <w:tcPr>
            <w:tcW w:w="398" w:type="pct"/>
            <w:gridSpan w:val="2"/>
            <w:tcBorders>
              <w:top w:val="nil"/>
              <w:left w:val="nil"/>
              <w:bottom w:val="nil"/>
              <w:right w:val="nil"/>
            </w:tcBorders>
            <w:shd w:val="clear" w:color="auto" w:fill="FFFFFF" w:themeFill="background1"/>
            <w:noWrap/>
            <w:vAlign w:val="bottom"/>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p>
        </w:tc>
      </w:tr>
      <w:tr w:rsidR="009234F9" w:rsidRPr="009234F9" w:rsidTr="009234F9">
        <w:trPr>
          <w:trHeight w:val="300"/>
        </w:trPr>
        <w:tc>
          <w:tcPr>
            <w:tcW w:w="487"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95</w:t>
            </w:r>
          </w:p>
        </w:tc>
        <w:tc>
          <w:tcPr>
            <w:tcW w:w="403"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45</w:t>
            </w:r>
          </w:p>
        </w:tc>
        <w:tc>
          <w:tcPr>
            <w:tcW w:w="403"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50</w:t>
            </w:r>
          </w:p>
        </w:tc>
        <w:tc>
          <w:tcPr>
            <w:tcW w:w="403"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X</w:t>
            </w:r>
          </w:p>
        </w:tc>
        <w:tc>
          <w:tcPr>
            <w:tcW w:w="403"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w:t>
            </w:r>
          </w:p>
        </w:tc>
        <w:tc>
          <w:tcPr>
            <w:tcW w:w="403" w:type="pct"/>
            <w:tcBorders>
              <w:right w:val="single" w:sz="4" w:space="0" w:color="auto"/>
            </w:tcBorders>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X</w:t>
            </w:r>
          </w:p>
        </w:tc>
        <w:tc>
          <w:tcPr>
            <w:tcW w:w="487" w:type="pct"/>
            <w:tcBorders>
              <w:top w:val="nil"/>
              <w:left w:val="single" w:sz="4" w:space="0" w:color="auto"/>
              <w:bottom w:val="nil"/>
              <w:right w:val="nil"/>
            </w:tcBorders>
            <w:shd w:val="clear" w:color="auto" w:fill="FFFFFF" w:themeFill="background1"/>
            <w:noWrap/>
            <w:vAlign w:val="bottom"/>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p>
        </w:tc>
        <w:tc>
          <w:tcPr>
            <w:tcW w:w="403" w:type="pct"/>
            <w:tcBorders>
              <w:top w:val="nil"/>
              <w:left w:val="nil"/>
              <w:bottom w:val="nil"/>
              <w:right w:val="nil"/>
            </w:tcBorders>
            <w:shd w:val="clear" w:color="auto" w:fill="FFFFFF" w:themeFill="background1"/>
            <w:noWrap/>
            <w:vAlign w:val="bottom"/>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p>
        </w:tc>
        <w:tc>
          <w:tcPr>
            <w:tcW w:w="347" w:type="pct"/>
            <w:tcBorders>
              <w:top w:val="nil"/>
              <w:left w:val="nil"/>
              <w:bottom w:val="nil"/>
              <w:right w:val="nil"/>
            </w:tcBorders>
            <w:shd w:val="clear" w:color="auto" w:fill="FFFFFF" w:themeFill="background1"/>
            <w:noWrap/>
            <w:vAlign w:val="bottom"/>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p>
        </w:tc>
        <w:tc>
          <w:tcPr>
            <w:tcW w:w="459" w:type="pct"/>
            <w:gridSpan w:val="2"/>
            <w:tcBorders>
              <w:top w:val="nil"/>
              <w:left w:val="nil"/>
              <w:bottom w:val="nil"/>
              <w:right w:val="nil"/>
            </w:tcBorders>
            <w:shd w:val="clear" w:color="auto" w:fill="FFFFFF" w:themeFill="background1"/>
            <w:noWrap/>
            <w:vAlign w:val="bottom"/>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p>
        </w:tc>
        <w:tc>
          <w:tcPr>
            <w:tcW w:w="403" w:type="pct"/>
            <w:tcBorders>
              <w:top w:val="nil"/>
              <w:left w:val="nil"/>
              <w:bottom w:val="nil"/>
              <w:right w:val="nil"/>
            </w:tcBorders>
            <w:shd w:val="clear" w:color="auto" w:fill="FFFFFF" w:themeFill="background1"/>
            <w:noWrap/>
            <w:vAlign w:val="bottom"/>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p>
        </w:tc>
        <w:tc>
          <w:tcPr>
            <w:tcW w:w="398" w:type="pct"/>
            <w:gridSpan w:val="2"/>
            <w:tcBorders>
              <w:top w:val="nil"/>
              <w:left w:val="nil"/>
              <w:bottom w:val="nil"/>
              <w:right w:val="nil"/>
            </w:tcBorders>
            <w:shd w:val="clear" w:color="auto" w:fill="FFFFFF" w:themeFill="background1"/>
            <w:noWrap/>
            <w:vAlign w:val="bottom"/>
            <w:hideMark/>
          </w:tcPr>
          <w:p w:rsidR="009234F9" w:rsidRPr="009234F9" w:rsidRDefault="009234F9" w:rsidP="009234F9">
            <w:pPr>
              <w:spacing w:after="0" w:line="240" w:lineRule="auto"/>
              <w:rPr>
                <w:rFonts w:ascii="Times New Roman" w:eastAsia="Times New Roman" w:hAnsi="Times New Roman" w:cs="Times New Roman"/>
                <w:color w:val="000000"/>
                <w:sz w:val="20"/>
                <w:szCs w:val="20"/>
              </w:rPr>
            </w:pPr>
          </w:p>
        </w:tc>
      </w:tr>
    </w:tbl>
    <w:p w:rsidR="009234F9" w:rsidRPr="008E3F42" w:rsidRDefault="009234F9" w:rsidP="009234F9">
      <w:pPr>
        <w:spacing w:after="0" w:line="240" w:lineRule="auto"/>
        <w:jc w:val="both"/>
        <w:rPr>
          <w:rFonts w:ascii="Times New Roman" w:eastAsia="SimSun" w:hAnsi="Times New Roman" w:cs="Times New Roman"/>
          <w:sz w:val="24"/>
          <w:szCs w:val="24"/>
          <w:lang w:val="bg-BG" w:eastAsia="bg-BG"/>
        </w:rPr>
      </w:pPr>
      <w:r w:rsidRPr="008E3F42">
        <w:rPr>
          <w:rFonts w:ascii="Times New Roman" w:eastAsia="SimSun" w:hAnsi="Times New Roman" w:cs="Times New Roman"/>
          <w:sz w:val="24"/>
          <w:szCs w:val="24"/>
          <w:lang w:val="bg-BG" w:eastAsia="bg-BG"/>
        </w:rPr>
        <w:t>Броят на учениците в професионалната гимназия за периода 2015-2020 се е увеличил със 42%, което говори за нарастваш интерес към учебното заведение. Със 71% е увеличен за същия период и броя на паралелките.</w:t>
      </w:r>
    </w:p>
    <w:p w:rsidR="009234F9" w:rsidRPr="00061005" w:rsidRDefault="009234F9" w:rsidP="009234F9">
      <w:pPr>
        <w:spacing w:after="0" w:line="240" w:lineRule="auto"/>
        <w:jc w:val="both"/>
        <w:rPr>
          <w:rFonts w:ascii="Times New Roman" w:eastAsia="SimSun" w:hAnsi="Times New Roman" w:cs="Times New Roman"/>
          <w:b/>
          <w:sz w:val="24"/>
          <w:szCs w:val="24"/>
          <w:lang w:val="bg-BG" w:eastAsia="bg-BG"/>
        </w:rPr>
      </w:pPr>
      <w:r w:rsidRPr="00061005">
        <w:rPr>
          <w:rFonts w:ascii="Times New Roman" w:eastAsia="SimSun" w:hAnsi="Times New Roman" w:cs="Times New Roman"/>
          <w:b/>
          <w:sz w:val="24"/>
          <w:szCs w:val="24"/>
          <w:lang w:val="bg-BG" w:eastAsia="bg-BG"/>
        </w:rPr>
        <w:t>Брой ученици в професионалните училища по години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134"/>
        <w:gridCol w:w="1830"/>
        <w:gridCol w:w="1830"/>
        <w:gridCol w:w="1828"/>
      </w:tblGrid>
      <w:tr w:rsidR="009234F9" w:rsidRPr="009234F9" w:rsidTr="009234F9">
        <w:trPr>
          <w:trHeight w:val="300"/>
        </w:trPr>
        <w:tc>
          <w:tcPr>
            <w:tcW w:w="2148" w:type="pct"/>
            <w:shd w:val="clear" w:color="auto" w:fill="FFFF99"/>
            <w:vAlign w:val="center"/>
            <w:hideMark/>
          </w:tcPr>
          <w:p w:rsidR="009234F9" w:rsidRPr="000C4812" w:rsidRDefault="009234F9" w:rsidP="009234F9">
            <w:pPr>
              <w:spacing w:after="0" w:line="240" w:lineRule="auto"/>
              <w:jc w:val="center"/>
              <w:rPr>
                <w:rFonts w:ascii="Times New Roman" w:eastAsia="Times New Roman" w:hAnsi="Times New Roman" w:cs="Times New Roman"/>
                <w:b/>
                <w:color w:val="000000"/>
                <w:sz w:val="20"/>
                <w:szCs w:val="20"/>
                <w:lang w:val="bg-BG"/>
              </w:rPr>
            </w:pPr>
            <w:r w:rsidRPr="009234F9">
              <w:rPr>
                <w:rFonts w:ascii="Times New Roman" w:eastAsia="Times New Roman" w:hAnsi="Times New Roman" w:cs="Times New Roman"/>
                <w:b/>
                <w:color w:val="000000"/>
                <w:sz w:val="20"/>
                <w:szCs w:val="20"/>
              </w:rPr>
              <w:t> </w:t>
            </w:r>
          </w:p>
        </w:tc>
        <w:tc>
          <w:tcPr>
            <w:tcW w:w="2852" w:type="pct"/>
            <w:gridSpan w:val="3"/>
            <w:shd w:val="clear" w:color="auto" w:fill="FFFF99"/>
            <w:vAlign w:val="center"/>
            <w:hideMark/>
          </w:tcPr>
          <w:p w:rsidR="009234F9" w:rsidRPr="009234F9" w:rsidRDefault="009234F9" w:rsidP="009234F9">
            <w:pPr>
              <w:spacing w:after="0" w:line="240" w:lineRule="auto"/>
              <w:jc w:val="right"/>
              <w:rPr>
                <w:rFonts w:ascii="Times New Roman" w:eastAsia="Times New Roman" w:hAnsi="Times New Roman" w:cs="Times New Roman"/>
                <w:b/>
                <w:bCs/>
                <w:i/>
                <w:iCs/>
                <w:sz w:val="20"/>
                <w:szCs w:val="20"/>
              </w:rPr>
            </w:pPr>
            <w:r w:rsidRPr="009234F9">
              <w:rPr>
                <w:rFonts w:ascii="Times New Roman" w:eastAsia="Times New Roman" w:hAnsi="Times New Roman" w:cs="Times New Roman"/>
                <w:b/>
                <w:bCs/>
                <w:i/>
                <w:iCs/>
                <w:sz w:val="20"/>
                <w:szCs w:val="20"/>
              </w:rPr>
              <w:t>(брой)</w:t>
            </w:r>
          </w:p>
        </w:tc>
      </w:tr>
      <w:tr w:rsidR="009234F9" w:rsidRPr="009234F9" w:rsidTr="009234F9">
        <w:trPr>
          <w:trHeight w:val="300"/>
        </w:trPr>
        <w:tc>
          <w:tcPr>
            <w:tcW w:w="2148"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 </w:t>
            </w:r>
          </w:p>
        </w:tc>
        <w:tc>
          <w:tcPr>
            <w:tcW w:w="951"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Общо</w:t>
            </w:r>
          </w:p>
        </w:tc>
        <w:tc>
          <w:tcPr>
            <w:tcW w:w="951"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Мъже</w:t>
            </w:r>
          </w:p>
        </w:tc>
        <w:tc>
          <w:tcPr>
            <w:tcW w:w="950"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Жени</w:t>
            </w:r>
          </w:p>
        </w:tc>
      </w:tr>
      <w:tr w:rsidR="009234F9" w:rsidRPr="009234F9" w:rsidTr="009234F9">
        <w:trPr>
          <w:trHeight w:val="300"/>
        </w:trPr>
        <w:tc>
          <w:tcPr>
            <w:tcW w:w="2148" w:type="pct"/>
            <w:shd w:val="clear" w:color="auto" w:fill="FFFFFF" w:themeFill="background1"/>
            <w:vAlign w:val="center"/>
            <w:hideMark/>
          </w:tcPr>
          <w:p w:rsidR="009234F9" w:rsidRPr="009234F9" w:rsidRDefault="009234F9" w:rsidP="009234F9">
            <w:pPr>
              <w:spacing w:after="0" w:line="240" w:lineRule="auto"/>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2015/2016</w:t>
            </w:r>
          </w:p>
        </w:tc>
        <w:tc>
          <w:tcPr>
            <w:tcW w:w="951"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199</w:t>
            </w:r>
          </w:p>
        </w:tc>
        <w:tc>
          <w:tcPr>
            <w:tcW w:w="951"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126</w:t>
            </w:r>
          </w:p>
        </w:tc>
        <w:tc>
          <w:tcPr>
            <w:tcW w:w="950"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73</w:t>
            </w:r>
          </w:p>
        </w:tc>
      </w:tr>
      <w:tr w:rsidR="009234F9" w:rsidRPr="009234F9" w:rsidTr="009234F9">
        <w:trPr>
          <w:trHeight w:val="300"/>
        </w:trPr>
        <w:tc>
          <w:tcPr>
            <w:tcW w:w="2148" w:type="pct"/>
            <w:shd w:val="clear" w:color="auto" w:fill="FFFFFF" w:themeFill="background1"/>
            <w:vAlign w:val="center"/>
            <w:hideMark/>
          </w:tcPr>
          <w:p w:rsidR="009234F9" w:rsidRPr="009234F9" w:rsidRDefault="009234F9" w:rsidP="009234F9">
            <w:pPr>
              <w:spacing w:after="0" w:line="240" w:lineRule="auto"/>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2016/2017</w:t>
            </w:r>
          </w:p>
        </w:tc>
        <w:tc>
          <w:tcPr>
            <w:tcW w:w="951"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187</w:t>
            </w:r>
          </w:p>
        </w:tc>
        <w:tc>
          <w:tcPr>
            <w:tcW w:w="951"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115</w:t>
            </w:r>
          </w:p>
        </w:tc>
        <w:tc>
          <w:tcPr>
            <w:tcW w:w="950"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72</w:t>
            </w:r>
          </w:p>
        </w:tc>
      </w:tr>
      <w:tr w:rsidR="009234F9" w:rsidRPr="009234F9" w:rsidTr="009234F9">
        <w:trPr>
          <w:trHeight w:val="300"/>
        </w:trPr>
        <w:tc>
          <w:tcPr>
            <w:tcW w:w="2148" w:type="pct"/>
            <w:shd w:val="clear" w:color="auto" w:fill="FFFFFF" w:themeFill="background1"/>
            <w:vAlign w:val="center"/>
            <w:hideMark/>
          </w:tcPr>
          <w:p w:rsidR="009234F9" w:rsidRPr="009234F9" w:rsidRDefault="009234F9" w:rsidP="009234F9">
            <w:pPr>
              <w:spacing w:after="0" w:line="240" w:lineRule="auto"/>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2017/2018</w:t>
            </w:r>
          </w:p>
        </w:tc>
        <w:tc>
          <w:tcPr>
            <w:tcW w:w="951"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212</w:t>
            </w:r>
          </w:p>
        </w:tc>
        <w:tc>
          <w:tcPr>
            <w:tcW w:w="951"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129</w:t>
            </w:r>
          </w:p>
        </w:tc>
        <w:tc>
          <w:tcPr>
            <w:tcW w:w="950"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83</w:t>
            </w:r>
          </w:p>
        </w:tc>
      </w:tr>
      <w:tr w:rsidR="009234F9" w:rsidRPr="009234F9" w:rsidTr="009234F9">
        <w:trPr>
          <w:trHeight w:val="300"/>
        </w:trPr>
        <w:tc>
          <w:tcPr>
            <w:tcW w:w="2148" w:type="pct"/>
            <w:shd w:val="clear" w:color="auto" w:fill="FFFFFF" w:themeFill="background1"/>
            <w:vAlign w:val="center"/>
            <w:hideMark/>
          </w:tcPr>
          <w:p w:rsidR="009234F9" w:rsidRPr="009234F9" w:rsidRDefault="009234F9" w:rsidP="009234F9">
            <w:pPr>
              <w:spacing w:after="0" w:line="240" w:lineRule="auto"/>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2018/2019</w:t>
            </w:r>
          </w:p>
        </w:tc>
        <w:tc>
          <w:tcPr>
            <w:tcW w:w="951"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250</w:t>
            </w:r>
          </w:p>
        </w:tc>
        <w:tc>
          <w:tcPr>
            <w:tcW w:w="951"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144</w:t>
            </w:r>
          </w:p>
        </w:tc>
        <w:tc>
          <w:tcPr>
            <w:tcW w:w="950"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106</w:t>
            </w:r>
          </w:p>
        </w:tc>
      </w:tr>
      <w:tr w:rsidR="009234F9" w:rsidRPr="009234F9" w:rsidTr="009234F9">
        <w:trPr>
          <w:trHeight w:val="300"/>
        </w:trPr>
        <w:tc>
          <w:tcPr>
            <w:tcW w:w="2148" w:type="pct"/>
            <w:shd w:val="clear" w:color="auto" w:fill="FFFFFF" w:themeFill="background1"/>
            <w:vAlign w:val="center"/>
            <w:hideMark/>
          </w:tcPr>
          <w:p w:rsidR="009234F9" w:rsidRPr="009234F9" w:rsidRDefault="009234F9" w:rsidP="009234F9">
            <w:pPr>
              <w:spacing w:after="0" w:line="240" w:lineRule="auto"/>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2019/2020</w:t>
            </w:r>
          </w:p>
        </w:tc>
        <w:tc>
          <w:tcPr>
            <w:tcW w:w="951"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277</w:t>
            </w:r>
          </w:p>
        </w:tc>
        <w:tc>
          <w:tcPr>
            <w:tcW w:w="951"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168</w:t>
            </w:r>
          </w:p>
        </w:tc>
        <w:tc>
          <w:tcPr>
            <w:tcW w:w="950"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109</w:t>
            </w:r>
          </w:p>
        </w:tc>
      </w:tr>
      <w:tr w:rsidR="009234F9" w:rsidRPr="009234F9" w:rsidTr="009234F9">
        <w:trPr>
          <w:trHeight w:val="300"/>
        </w:trPr>
        <w:tc>
          <w:tcPr>
            <w:tcW w:w="2148" w:type="pct"/>
            <w:shd w:val="clear" w:color="auto" w:fill="FFFFFF" w:themeFill="background1"/>
            <w:vAlign w:val="center"/>
            <w:hideMark/>
          </w:tcPr>
          <w:p w:rsidR="009234F9" w:rsidRPr="009234F9" w:rsidRDefault="009234F9" w:rsidP="009234F9">
            <w:pPr>
              <w:spacing w:after="0" w:line="240" w:lineRule="auto"/>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2020/2021</w:t>
            </w:r>
          </w:p>
        </w:tc>
        <w:tc>
          <w:tcPr>
            <w:tcW w:w="951"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280</w:t>
            </w:r>
          </w:p>
        </w:tc>
        <w:tc>
          <w:tcPr>
            <w:tcW w:w="951"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171</w:t>
            </w:r>
          </w:p>
        </w:tc>
        <w:tc>
          <w:tcPr>
            <w:tcW w:w="950"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109</w:t>
            </w:r>
          </w:p>
        </w:tc>
      </w:tr>
    </w:tbl>
    <w:p w:rsidR="009234F9" w:rsidRPr="00061005" w:rsidRDefault="009234F9" w:rsidP="009234F9">
      <w:pPr>
        <w:spacing w:after="0" w:line="240" w:lineRule="auto"/>
        <w:jc w:val="both"/>
        <w:rPr>
          <w:rFonts w:ascii="Times New Roman" w:eastAsia="SimSun" w:hAnsi="Times New Roman" w:cs="Times New Roman"/>
          <w:b/>
          <w:sz w:val="24"/>
          <w:szCs w:val="24"/>
          <w:lang w:val="bg-BG" w:eastAsia="bg-BG"/>
        </w:rPr>
      </w:pPr>
      <w:r w:rsidRPr="00061005">
        <w:rPr>
          <w:rFonts w:ascii="Times New Roman" w:eastAsia="SimSun" w:hAnsi="Times New Roman" w:cs="Times New Roman"/>
          <w:b/>
          <w:sz w:val="24"/>
          <w:szCs w:val="24"/>
          <w:lang w:val="bg-BG" w:eastAsia="bg-BG"/>
        </w:rPr>
        <w:t>Брой паралелки в професионалните училища по години</w:t>
      </w:r>
    </w:p>
    <w:tbl>
      <w:tblPr>
        <w:tblW w:w="5000" w:type="pct"/>
        <w:tblLook w:val="04A0" w:firstRow="1" w:lastRow="0" w:firstColumn="1" w:lastColumn="0" w:noHBand="0" w:noVBand="1"/>
      </w:tblPr>
      <w:tblGrid>
        <w:gridCol w:w="3936"/>
        <w:gridCol w:w="1135"/>
        <w:gridCol w:w="1276"/>
        <w:gridCol w:w="1135"/>
        <w:gridCol w:w="991"/>
        <w:gridCol w:w="1149"/>
      </w:tblGrid>
      <w:tr w:rsidR="009234F9" w:rsidRPr="009234F9" w:rsidTr="009234F9">
        <w:trPr>
          <w:trHeight w:val="200"/>
        </w:trPr>
        <w:tc>
          <w:tcPr>
            <w:tcW w:w="2045" w:type="pct"/>
            <w:tcBorders>
              <w:top w:val="single" w:sz="4" w:space="0" w:color="auto"/>
              <w:left w:val="single" w:sz="4" w:space="0" w:color="auto"/>
              <w:bottom w:val="single" w:sz="4" w:space="0" w:color="auto"/>
              <w:right w:val="single" w:sz="4" w:space="0" w:color="auto"/>
            </w:tcBorders>
            <w:shd w:val="clear" w:color="auto" w:fill="FFFF99"/>
            <w:vAlign w:val="center"/>
          </w:tcPr>
          <w:p w:rsidR="009234F9" w:rsidRPr="009234F9" w:rsidRDefault="009234F9" w:rsidP="009234F9">
            <w:pPr>
              <w:spacing w:after="0" w:line="240" w:lineRule="auto"/>
              <w:jc w:val="center"/>
              <w:rPr>
                <w:rFonts w:ascii="Times New Roman" w:eastAsia="Times New Roman" w:hAnsi="Times New Roman" w:cs="Times New Roman"/>
                <w:b/>
                <w:color w:val="000000"/>
                <w:sz w:val="18"/>
                <w:szCs w:val="18"/>
                <w:lang w:val="bg-BG" w:eastAsia="zh-CN"/>
              </w:rPr>
            </w:pPr>
          </w:p>
        </w:tc>
        <w:tc>
          <w:tcPr>
            <w:tcW w:w="590" w:type="pct"/>
            <w:tcBorders>
              <w:top w:val="single" w:sz="4" w:space="0" w:color="auto"/>
              <w:left w:val="single" w:sz="4" w:space="0" w:color="auto"/>
              <w:bottom w:val="single" w:sz="4" w:space="0" w:color="auto"/>
              <w:right w:val="single" w:sz="4" w:space="0" w:color="auto"/>
            </w:tcBorders>
            <w:shd w:val="clear" w:color="auto" w:fill="FFFF99"/>
            <w:vAlign w:val="center"/>
          </w:tcPr>
          <w:p w:rsidR="009234F9" w:rsidRPr="009234F9" w:rsidRDefault="009234F9" w:rsidP="009234F9">
            <w:pPr>
              <w:spacing w:after="0" w:line="240" w:lineRule="auto"/>
              <w:jc w:val="center"/>
              <w:rPr>
                <w:rFonts w:ascii="Times New Roman" w:eastAsia="Times New Roman" w:hAnsi="Times New Roman" w:cs="Times New Roman"/>
                <w:b/>
                <w:color w:val="000000"/>
                <w:sz w:val="18"/>
                <w:szCs w:val="18"/>
                <w:lang w:val="bg-BG" w:eastAsia="zh-CN"/>
              </w:rPr>
            </w:pPr>
            <w:r w:rsidRPr="009234F9">
              <w:rPr>
                <w:rFonts w:ascii="Times New Roman" w:eastAsia="Times New Roman" w:hAnsi="Times New Roman" w:cs="Times New Roman"/>
                <w:b/>
                <w:color w:val="000000"/>
                <w:sz w:val="18"/>
                <w:szCs w:val="18"/>
                <w:lang w:val="bg-BG" w:eastAsia="zh-CN"/>
              </w:rPr>
              <w:t>2014/2015</w:t>
            </w:r>
          </w:p>
        </w:tc>
        <w:tc>
          <w:tcPr>
            <w:tcW w:w="663" w:type="pct"/>
            <w:tcBorders>
              <w:top w:val="single" w:sz="4" w:space="0" w:color="auto"/>
              <w:left w:val="single" w:sz="4" w:space="0" w:color="auto"/>
              <w:bottom w:val="single" w:sz="4" w:space="0" w:color="auto"/>
              <w:right w:val="single" w:sz="4" w:space="0" w:color="auto"/>
            </w:tcBorders>
            <w:shd w:val="clear" w:color="auto" w:fill="FFFF99"/>
            <w:vAlign w:val="center"/>
          </w:tcPr>
          <w:p w:rsidR="009234F9" w:rsidRPr="009234F9" w:rsidRDefault="009234F9" w:rsidP="009234F9">
            <w:pPr>
              <w:spacing w:after="0" w:line="240" w:lineRule="auto"/>
              <w:jc w:val="center"/>
              <w:rPr>
                <w:rFonts w:ascii="Times New Roman" w:eastAsia="Times New Roman" w:hAnsi="Times New Roman" w:cs="Times New Roman"/>
                <w:b/>
                <w:color w:val="000000"/>
                <w:sz w:val="18"/>
                <w:szCs w:val="18"/>
                <w:lang w:val="bg-BG" w:eastAsia="zh-CN"/>
              </w:rPr>
            </w:pPr>
            <w:r w:rsidRPr="009234F9">
              <w:rPr>
                <w:rFonts w:ascii="Times New Roman" w:eastAsia="Times New Roman" w:hAnsi="Times New Roman" w:cs="Times New Roman"/>
                <w:b/>
                <w:color w:val="000000"/>
                <w:sz w:val="18"/>
                <w:szCs w:val="18"/>
                <w:lang w:val="bg-BG" w:eastAsia="zh-CN"/>
              </w:rPr>
              <w:t>2015/2016</w:t>
            </w:r>
          </w:p>
        </w:tc>
        <w:tc>
          <w:tcPr>
            <w:tcW w:w="590" w:type="pct"/>
            <w:tcBorders>
              <w:top w:val="single" w:sz="4" w:space="0" w:color="auto"/>
              <w:left w:val="single" w:sz="4" w:space="0" w:color="auto"/>
              <w:bottom w:val="single" w:sz="4" w:space="0" w:color="auto"/>
              <w:right w:val="single" w:sz="4" w:space="0" w:color="auto"/>
            </w:tcBorders>
            <w:shd w:val="clear" w:color="auto" w:fill="FFFF99"/>
            <w:vAlign w:val="center"/>
          </w:tcPr>
          <w:p w:rsidR="009234F9" w:rsidRPr="009234F9" w:rsidRDefault="009234F9" w:rsidP="009234F9">
            <w:pPr>
              <w:spacing w:after="0" w:line="240" w:lineRule="auto"/>
              <w:jc w:val="center"/>
              <w:rPr>
                <w:rFonts w:ascii="Times New Roman" w:eastAsia="Times New Roman" w:hAnsi="Times New Roman" w:cs="Times New Roman"/>
                <w:b/>
                <w:color w:val="000000"/>
                <w:sz w:val="18"/>
                <w:szCs w:val="18"/>
                <w:lang w:val="bg-BG" w:eastAsia="zh-CN"/>
              </w:rPr>
            </w:pPr>
            <w:r w:rsidRPr="009234F9">
              <w:rPr>
                <w:rFonts w:ascii="Times New Roman" w:eastAsia="Times New Roman" w:hAnsi="Times New Roman" w:cs="Times New Roman"/>
                <w:b/>
                <w:color w:val="000000"/>
                <w:sz w:val="18"/>
                <w:szCs w:val="18"/>
                <w:lang w:val="bg-BG" w:eastAsia="zh-CN"/>
              </w:rPr>
              <w:t>2016/2017</w:t>
            </w:r>
          </w:p>
        </w:tc>
        <w:tc>
          <w:tcPr>
            <w:tcW w:w="515" w:type="pct"/>
            <w:tcBorders>
              <w:top w:val="single" w:sz="4" w:space="0" w:color="auto"/>
              <w:left w:val="single" w:sz="4" w:space="0" w:color="auto"/>
              <w:bottom w:val="single" w:sz="4" w:space="0" w:color="auto"/>
              <w:right w:val="single" w:sz="4" w:space="0" w:color="auto"/>
            </w:tcBorders>
            <w:shd w:val="clear" w:color="auto" w:fill="FFFF99"/>
            <w:vAlign w:val="center"/>
          </w:tcPr>
          <w:p w:rsidR="009234F9" w:rsidRPr="009234F9" w:rsidRDefault="009234F9" w:rsidP="009234F9">
            <w:pPr>
              <w:spacing w:after="0" w:line="240" w:lineRule="auto"/>
              <w:jc w:val="center"/>
              <w:rPr>
                <w:rFonts w:ascii="Times New Roman" w:eastAsia="Times New Roman" w:hAnsi="Times New Roman" w:cs="Times New Roman"/>
                <w:b/>
                <w:color w:val="000000"/>
                <w:sz w:val="18"/>
                <w:szCs w:val="18"/>
                <w:lang w:val="bg-BG" w:eastAsia="zh-CN"/>
              </w:rPr>
            </w:pPr>
            <w:r w:rsidRPr="009234F9">
              <w:rPr>
                <w:rFonts w:ascii="Times New Roman" w:eastAsia="Times New Roman" w:hAnsi="Times New Roman" w:cs="Times New Roman"/>
                <w:b/>
                <w:color w:val="000000"/>
                <w:sz w:val="18"/>
                <w:szCs w:val="18"/>
                <w:lang w:val="bg-BG" w:eastAsia="zh-CN"/>
              </w:rPr>
              <w:t>2017/2018</w:t>
            </w:r>
          </w:p>
        </w:tc>
        <w:tc>
          <w:tcPr>
            <w:tcW w:w="597" w:type="pct"/>
            <w:tcBorders>
              <w:top w:val="single" w:sz="4" w:space="0" w:color="auto"/>
              <w:left w:val="single" w:sz="4" w:space="0" w:color="auto"/>
              <w:bottom w:val="single" w:sz="4" w:space="0" w:color="auto"/>
              <w:right w:val="single" w:sz="4" w:space="0" w:color="auto"/>
            </w:tcBorders>
            <w:shd w:val="clear" w:color="auto" w:fill="FFFF99"/>
            <w:vAlign w:val="center"/>
          </w:tcPr>
          <w:p w:rsidR="009234F9" w:rsidRPr="009234F9" w:rsidRDefault="009234F9" w:rsidP="009234F9">
            <w:pPr>
              <w:spacing w:after="0" w:line="240" w:lineRule="auto"/>
              <w:jc w:val="center"/>
              <w:rPr>
                <w:rFonts w:ascii="Times New Roman" w:eastAsia="Times New Roman" w:hAnsi="Times New Roman" w:cs="Times New Roman"/>
                <w:b/>
                <w:color w:val="000000"/>
                <w:sz w:val="18"/>
                <w:szCs w:val="18"/>
                <w:lang w:val="bg-BG" w:eastAsia="zh-CN"/>
              </w:rPr>
            </w:pPr>
            <w:r w:rsidRPr="009234F9">
              <w:rPr>
                <w:rFonts w:ascii="Times New Roman" w:eastAsia="Times New Roman" w:hAnsi="Times New Roman" w:cs="Times New Roman"/>
                <w:b/>
                <w:color w:val="000000"/>
                <w:sz w:val="18"/>
                <w:szCs w:val="18"/>
                <w:lang w:val="bg-BG" w:eastAsia="zh-CN"/>
              </w:rPr>
              <w:t>2018/2019</w:t>
            </w:r>
          </w:p>
        </w:tc>
      </w:tr>
      <w:tr w:rsidR="009234F9" w:rsidRPr="009234F9" w:rsidTr="009234F9">
        <w:trPr>
          <w:trHeight w:val="150"/>
        </w:trPr>
        <w:tc>
          <w:tcPr>
            <w:tcW w:w="2045" w:type="pct"/>
            <w:tcBorders>
              <w:top w:val="single" w:sz="4" w:space="0" w:color="auto"/>
              <w:left w:val="single" w:sz="4" w:space="0" w:color="auto"/>
              <w:bottom w:val="single" w:sz="4" w:space="0" w:color="auto"/>
              <w:right w:val="single" w:sz="4" w:space="0" w:color="auto"/>
            </w:tcBorders>
            <w:shd w:val="clear" w:color="auto" w:fill="FFFFFF"/>
            <w:vAlign w:val="bottom"/>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Общо</w:t>
            </w:r>
          </w:p>
        </w:tc>
        <w:tc>
          <w:tcPr>
            <w:tcW w:w="590" w:type="pct"/>
            <w:tcBorders>
              <w:top w:val="single" w:sz="4" w:space="0" w:color="auto"/>
              <w:left w:val="single" w:sz="4" w:space="0" w:color="auto"/>
              <w:bottom w:val="single" w:sz="4" w:space="0" w:color="auto"/>
              <w:right w:val="single" w:sz="4" w:space="0" w:color="auto"/>
            </w:tcBorders>
            <w:shd w:val="clear" w:color="auto" w:fill="FFFFFF"/>
            <w:vAlign w:val="center"/>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7</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9</w:t>
            </w:r>
          </w:p>
        </w:tc>
        <w:tc>
          <w:tcPr>
            <w:tcW w:w="590" w:type="pct"/>
            <w:tcBorders>
              <w:top w:val="single" w:sz="4" w:space="0" w:color="auto"/>
              <w:left w:val="single" w:sz="4" w:space="0" w:color="auto"/>
              <w:bottom w:val="single" w:sz="4" w:space="0" w:color="auto"/>
              <w:right w:val="single" w:sz="4" w:space="0" w:color="auto"/>
            </w:tcBorders>
            <w:shd w:val="clear" w:color="auto" w:fill="FFFFFF"/>
            <w:vAlign w:val="center"/>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7</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11</w:t>
            </w:r>
          </w:p>
        </w:tc>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12</w:t>
            </w:r>
          </w:p>
        </w:tc>
      </w:tr>
      <w:tr w:rsidR="009234F9" w:rsidRPr="009234F9" w:rsidTr="009234F9">
        <w:trPr>
          <w:trHeight w:val="467"/>
        </w:trPr>
        <w:tc>
          <w:tcPr>
            <w:tcW w:w="2045" w:type="pct"/>
            <w:tcBorders>
              <w:top w:val="single" w:sz="4" w:space="0" w:color="auto"/>
              <w:left w:val="single" w:sz="4" w:space="0" w:color="auto"/>
              <w:bottom w:val="single" w:sz="4" w:space="0" w:color="auto"/>
              <w:right w:val="single" w:sz="4" w:space="0" w:color="auto"/>
            </w:tcBorders>
            <w:shd w:val="clear" w:color="auto" w:fill="FFFFFF"/>
            <w:vAlign w:val="bottom"/>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Професионални гимназии и паралелки за III степен професионална квалификация</w:t>
            </w:r>
          </w:p>
        </w:tc>
        <w:tc>
          <w:tcPr>
            <w:tcW w:w="590" w:type="pct"/>
            <w:tcBorders>
              <w:top w:val="single" w:sz="4" w:space="0" w:color="auto"/>
              <w:left w:val="single" w:sz="4" w:space="0" w:color="auto"/>
              <w:bottom w:val="single" w:sz="4" w:space="0" w:color="auto"/>
              <w:right w:val="single" w:sz="4" w:space="0" w:color="auto"/>
            </w:tcBorders>
            <w:shd w:val="clear" w:color="auto" w:fill="FFFFFF"/>
            <w:vAlign w:val="center"/>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4</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4</w:t>
            </w:r>
          </w:p>
        </w:tc>
        <w:tc>
          <w:tcPr>
            <w:tcW w:w="590" w:type="pct"/>
            <w:tcBorders>
              <w:top w:val="single" w:sz="4" w:space="0" w:color="auto"/>
              <w:left w:val="single" w:sz="4" w:space="0" w:color="auto"/>
              <w:bottom w:val="single" w:sz="4" w:space="0" w:color="auto"/>
              <w:right w:val="single" w:sz="4" w:space="0" w:color="auto"/>
            </w:tcBorders>
            <w:shd w:val="clear" w:color="auto" w:fill="FFFFFF"/>
            <w:vAlign w:val="center"/>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3</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6</w:t>
            </w:r>
          </w:p>
        </w:tc>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7</w:t>
            </w:r>
          </w:p>
        </w:tc>
      </w:tr>
      <w:tr w:rsidR="009234F9" w:rsidRPr="009234F9" w:rsidTr="009234F9">
        <w:trPr>
          <w:trHeight w:val="200"/>
        </w:trPr>
        <w:tc>
          <w:tcPr>
            <w:tcW w:w="2045" w:type="pct"/>
            <w:tcBorders>
              <w:top w:val="single" w:sz="4" w:space="0" w:color="auto"/>
              <w:left w:val="single" w:sz="4" w:space="0" w:color="auto"/>
              <w:bottom w:val="single" w:sz="4" w:space="0" w:color="auto"/>
              <w:right w:val="single" w:sz="4" w:space="0" w:color="auto"/>
            </w:tcBorders>
            <w:shd w:val="clear" w:color="auto" w:fill="FFFFFF"/>
            <w:vAlign w:val="bottom"/>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Професионални гимназии и паралелки за II степен професионална квалификация</w:t>
            </w:r>
          </w:p>
        </w:tc>
        <w:tc>
          <w:tcPr>
            <w:tcW w:w="590" w:type="pct"/>
            <w:tcBorders>
              <w:top w:val="single" w:sz="4" w:space="0" w:color="auto"/>
              <w:left w:val="single" w:sz="4" w:space="0" w:color="auto"/>
              <w:bottom w:val="single" w:sz="4" w:space="0" w:color="auto"/>
              <w:right w:val="single" w:sz="4" w:space="0" w:color="auto"/>
            </w:tcBorders>
            <w:shd w:val="clear" w:color="auto" w:fill="FFFFFF"/>
            <w:vAlign w:val="center"/>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3</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5</w:t>
            </w:r>
          </w:p>
        </w:tc>
        <w:tc>
          <w:tcPr>
            <w:tcW w:w="590" w:type="pct"/>
            <w:tcBorders>
              <w:top w:val="single" w:sz="4" w:space="0" w:color="auto"/>
              <w:left w:val="single" w:sz="4" w:space="0" w:color="auto"/>
              <w:bottom w:val="single" w:sz="4" w:space="0" w:color="auto"/>
              <w:right w:val="single" w:sz="4" w:space="0" w:color="auto"/>
            </w:tcBorders>
            <w:shd w:val="clear" w:color="auto" w:fill="FFFFFF"/>
            <w:vAlign w:val="center"/>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4</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5</w:t>
            </w:r>
          </w:p>
        </w:tc>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5</w:t>
            </w:r>
          </w:p>
        </w:tc>
      </w:tr>
    </w:tbl>
    <w:p w:rsidR="009234F9" w:rsidRPr="009234F9" w:rsidRDefault="009234F9" w:rsidP="009234F9">
      <w:pPr>
        <w:spacing w:after="0" w:line="240" w:lineRule="auto"/>
        <w:ind w:left="6372" w:firstLine="708"/>
        <w:jc w:val="both"/>
        <w:rPr>
          <w:rFonts w:ascii="Times New Roman" w:eastAsia="SimSun" w:hAnsi="Times New Roman" w:cs="Times New Roman"/>
          <w:i/>
          <w:sz w:val="18"/>
          <w:szCs w:val="18"/>
          <w:lang w:val="bg-BG" w:eastAsia="bg-BG"/>
        </w:rPr>
      </w:pPr>
      <w:r w:rsidRPr="009234F9">
        <w:rPr>
          <w:rFonts w:ascii="Times New Roman" w:eastAsia="SimSun" w:hAnsi="Times New Roman" w:cs="Times New Roman"/>
          <w:i/>
          <w:sz w:val="18"/>
          <w:szCs w:val="18"/>
          <w:lang w:val="bg-BG" w:eastAsia="bg-BG"/>
        </w:rPr>
        <w:t>Източник НСИ 2020г.</w:t>
      </w:r>
    </w:p>
    <w:p w:rsidR="009234F9" w:rsidRPr="009234F9" w:rsidRDefault="009234F9" w:rsidP="009234F9">
      <w:pPr>
        <w:spacing w:after="0" w:line="240" w:lineRule="auto"/>
        <w:jc w:val="both"/>
        <w:rPr>
          <w:rFonts w:ascii="Times New Roman" w:eastAsia="SimSun" w:hAnsi="Times New Roman" w:cs="Times New Roman"/>
          <w:sz w:val="24"/>
          <w:szCs w:val="24"/>
          <w:lang w:val="bg-BG"/>
        </w:rPr>
      </w:pPr>
      <w:r w:rsidRPr="009234F9">
        <w:rPr>
          <w:rFonts w:ascii="Times New Roman" w:eastAsia="SimSun" w:hAnsi="Times New Roman" w:cs="Times New Roman"/>
          <w:sz w:val="24"/>
          <w:szCs w:val="24"/>
          <w:lang w:val="bg-BG"/>
        </w:rPr>
        <w:t>Учителите, като брой, са се увеличили за петгодишния период и това е в резултат на двете тенденции за намаляване на броя им в общообразователните училища и увеличаването им в професионалната гимназия. За учебната 2019/2020 г. те са 95.</w:t>
      </w:r>
    </w:p>
    <w:p w:rsidR="009234F9" w:rsidRPr="00061005" w:rsidRDefault="009234F9" w:rsidP="009234F9">
      <w:pPr>
        <w:spacing w:after="0" w:line="240" w:lineRule="auto"/>
        <w:jc w:val="both"/>
        <w:rPr>
          <w:rFonts w:ascii="Times New Roman" w:eastAsia="SimSun" w:hAnsi="Times New Roman" w:cs="Times New Roman"/>
          <w:b/>
          <w:sz w:val="24"/>
          <w:szCs w:val="24"/>
          <w:lang w:val="bg-BG" w:eastAsia="bg-BG"/>
        </w:rPr>
      </w:pPr>
      <w:r w:rsidRPr="00061005">
        <w:rPr>
          <w:rFonts w:ascii="Times New Roman" w:eastAsia="SimSun" w:hAnsi="Times New Roman" w:cs="Times New Roman"/>
          <w:b/>
          <w:sz w:val="24"/>
          <w:szCs w:val="24"/>
          <w:lang w:val="bg-BG" w:eastAsia="bg-BG"/>
        </w:rPr>
        <w:t>Брой учители по години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25"/>
        <w:gridCol w:w="1925"/>
        <w:gridCol w:w="1924"/>
        <w:gridCol w:w="1924"/>
        <w:gridCol w:w="1924"/>
      </w:tblGrid>
      <w:tr w:rsidR="009234F9" w:rsidRPr="009234F9" w:rsidTr="009234F9">
        <w:trPr>
          <w:trHeight w:val="300"/>
        </w:trPr>
        <w:tc>
          <w:tcPr>
            <w:tcW w:w="1000"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2015/2016</w:t>
            </w:r>
          </w:p>
        </w:tc>
        <w:tc>
          <w:tcPr>
            <w:tcW w:w="1000"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2016/2017</w:t>
            </w:r>
          </w:p>
        </w:tc>
        <w:tc>
          <w:tcPr>
            <w:tcW w:w="1000"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2017/2018</w:t>
            </w:r>
          </w:p>
        </w:tc>
        <w:tc>
          <w:tcPr>
            <w:tcW w:w="1000"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2018/2019</w:t>
            </w:r>
          </w:p>
        </w:tc>
        <w:tc>
          <w:tcPr>
            <w:tcW w:w="1000" w:type="pct"/>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20"/>
                <w:szCs w:val="20"/>
              </w:rPr>
            </w:pPr>
            <w:r w:rsidRPr="009234F9">
              <w:rPr>
                <w:rFonts w:ascii="Times New Roman" w:eastAsia="Times New Roman" w:hAnsi="Times New Roman" w:cs="Times New Roman"/>
                <w:b/>
                <w:color w:val="000000"/>
                <w:sz w:val="20"/>
                <w:szCs w:val="20"/>
              </w:rPr>
              <w:t>2019/2020</w:t>
            </w:r>
          </w:p>
        </w:tc>
      </w:tr>
      <w:tr w:rsidR="009234F9" w:rsidRPr="009234F9" w:rsidTr="009234F9">
        <w:trPr>
          <w:trHeight w:val="300"/>
        </w:trPr>
        <w:tc>
          <w:tcPr>
            <w:tcW w:w="1000"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84</w:t>
            </w:r>
          </w:p>
        </w:tc>
        <w:tc>
          <w:tcPr>
            <w:tcW w:w="1000"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88</w:t>
            </w:r>
          </w:p>
        </w:tc>
        <w:tc>
          <w:tcPr>
            <w:tcW w:w="1000"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84</w:t>
            </w:r>
          </w:p>
        </w:tc>
        <w:tc>
          <w:tcPr>
            <w:tcW w:w="1000"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86</w:t>
            </w:r>
          </w:p>
        </w:tc>
        <w:tc>
          <w:tcPr>
            <w:tcW w:w="1000" w:type="pct"/>
            <w:shd w:val="clear" w:color="auto" w:fill="FFFFFF" w:themeFill="background1"/>
            <w:noWrap/>
            <w:vAlign w:val="bottom"/>
            <w:hideMark/>
          </w:tcPr>
          <w:p w:rsidR="009234F9" w:rsidRPr="009234F9" w:rsidRDefault="009234F9" w:rsidP="009234F9">
            <w:pPr>
              <w:spacing w:after="0" w:line="240" w:lineRule="auto"/>
              <w:jc w:val="right"/>
              <w:rPr>
                <w:rFonts w:ascii="Times New Roman" w:eastAsia="Times New Roman" w:hAnsi="Times New Roman" w:cs="Times New Roman"/>
                <w:color w:val="000000"/>
                <w:sz w:val="20"/>
                <w:szCs w:val="20"/>
              </w:rPr>
            </w:pPr>
            <w:r w:rsidRPr="009234F9">
              <w:rPr>
                <w:rFonts w:ascii="Times New Roman" w:eastAsia="Times New Roman" w:hAnsi="Times New Roman" w:cs="Times New Roman"/>
                <w:color w:val="000000"/>
                <w:sz w:val="20"/>
                <w:szCs w:val="20"/>
              </w:rPr>
              <w:t>95</w:t>
            </w:r>
          </w:p>
        </w:tc>
      </w:tr>
    </w:tbl>
    <w:p w:rsidR="009234F9" w:rsidRPr="009234F9" w:rsidRDefault="009234F9" w:rsidP="009234F9">
      <w:pPr>
        <w:spacing w:after="0" w:line="240" w:lineRule="auto"/>
        <w:ind w:left="6372" w:firstLine="708"/>
        <w:jc w:val="both"/>
        <w:rPr>
          <w:rFonts w:ascii="Times New Roman" w:eastAsia="SimSun" w:hAnsi="Times New Roman" w:cs="Times New Roman"/>
          <w:i/>
          <w:sz w:val="18"/>
          <w:szCs w:val="18"/>
          <w:lang w:val="bg-BG" w:eastAsia="bg-BG"/>
        </w:rPr>
      </w:pPr>
      <w:r w:rsidRPr="009234F9">
        <w:rPr>
          <w:rFonts w:ascii="Times New Roman" w:eastAsia="SimSun" w:hAnsi="Times New Roman" w:cs="Times New Roman"/>
          <w:i/>
          <w:sz w:val="18"/>
          <w:szCs w:val="18"/>
          <w:lang w:val="bg-BG" w:eastAsia="bg-BG"/>
        </w:rPr>
        <w:t>Източник НСИ 2020г.</w:t>
      </w:r>
    </w:p>
    <w:p w:rsidR="009234F9" w:rsidRPr="009234F9" w:rsidRDefault="009234F9" w:rsidP="009234F9">
      <w:pPr>
        <w:spacing w:after="0" w:line="240" w:lineRule="auto"/>
        <w:jc w:val="both"/>
        <w:rPr>
          <w:rFonts w:ascii="Times New Roman" w:eastAsia="SimSun" w:hAnsi="Times New Roman" w:cs="Times New Roman"/>
          <w:sz w:val="24"/>
          <w:szCs w:val="24"/>
          <w:lang w:val="bg-BG" w:eastAsia="bg-BG"/>
        </w:rPr>
      </w:pPr>
      <w:r w:rsidRPr="009234F9">
        <w:rPr>
          <w:rFonts w:ascii="Times New Roman" w:eastAsia="SimSun" w:hAnsi="Times New Roman" w:cs="Times New Roman"/>
          <w:sz w:val="24"/>
          <w:szCs w:val="24"/>
          <w:lang w:val="bg-BG" w:eastAsia="bg-BG"/>
        </w:rPr>
        <w:t xml:space="preserve">За учебната 2019-2020г персонал за общообразователните училища – педагогически – 123, непедагогически – 33 . Персонал за ПССГ – педагогически -26, непедагогически-9 . Брой ученици по класове – 1-4 клас – 31 паралелки – 582 ученика, 5-7 клас – 23 паралелки – 449 ученика , 8-12 клас(ПССГ) – 12 паралелки – 244 ученика. </w:t>
      </w:r>
    </w:p>
    <w:p w:rsidR="009234F9" w:rsidRPr="009234F9" w:rsidRDefault="009234F9" w:rsidP="009234F9">
      <w:pPr>
        <w:spacing w:after="0" w:line="240" w:lineRule="auto"/>
        <w:jc w:val="both"/>
        <w:rPr>
          <w:rFonts w:ascii="Times New Roman" w:eastAsia="SimSun" w:hAnsi="Times New Roman" w:cs="Times New Roman"/>
          <w:sz w:val="24"/>
          <w:szCs w:val="24"/>
          <w:lang w:val="bg-BG" w:eastAsia="bg-BG"/>
        </w:rPr>
      </w:pPr>
      <w:r w:rsidRPr="009234F9">
        <w:rPr>
          <w:rFonts w:ascii="Times New Roman" w:eastAsia="SimSun" w:hAnsi="Times New Roman" w:cs="Times New Roman"/>
          <w:sz w:val="24"/>
          <w:szCs w:val="24"/>
          <w:lang w:val="bg-BG" w:eastAsia="bg-BG"/>
        </w:rPr>
        <w:t>Състояние на сградния фонд – общообразователни училища – всички училища с изключение на с.Богданица са санирани и всички са с парно отопление. ПССГ – сградата не е санирана и отоплението основно е на твърдо гориво.</w:t>
      </w:r>
    </w:p>
    <w:p w:rsidR="00714A90" w:rsidRPr="00714A90" w:rsidRDefault="00714A90" w:rsidP="00714A90">
      <w:pPr>
        <w:spacing w:after="0" w:line="240" w:lineRule="auto"/>
        <w:jc w:val="both"/>
        <w:rPr>
          <w:rFonts w:ascii="Times New Roman" w:eastAsia="SimSun" w:hAnsi="Times New Roman" w:cs="Times New Roman"/>
          <w:sz w:val="24"/>
          <w:szCs w:val="24"/>
          <w:lang w:val="bg-BG" w:eastAsia="zh-CN"/>
        </w:rPr>
      </w:pPr>
      <w:r w:rsidRPr="00714A90">
        <w:rPr>
          <w:rFonts w:ascii="Times New Roman" w:eastAsia="SimSun" w:hAnsi="Times New Roman" w:cs="Times New Roman"/>
          <w:b/>
          <w:sz w:val="24"/>
          <w:szCs w:val="24"/>
          <w:lang w:val="bg-BG" w:eastAsia="zh-CN"/>
        </w:rPr>
        <w:t>Основно Училище "Св. Св. Кирил и Методий"</w:t>
      </w:r>
      <w:r w:rsidRPr="00714A90">
        <w:rPr>
          <w:rFonts w:ascii="Times New Roman" w:eastAsia="SimSun" w:hAnsi="Times New Roman" w:cs="Times New Roman"/>
          <w:sz w:val="24"/>
          <w:szCs w:val="24"/>
          <w:lang w:val="bg-BG" w:eastAsia="zh-CN"/>
        </w:rPr>
        <w:t xml:space="preserve">. Адрес: село Чешнегирово , ул.“Йорданка Николова“№ 12,. Училището е основно (І - </w:t>
      </w:r>
      <w:r w:rsidRPr="00714A90">
        <w:rPr>
          <w:rFonts w:ascii="Times New Roman" w:eastAsia="SimSun" w:hAnsi="Times New Roman" w:cs="Times New Roman"/>
          <w:sz w:val="24"/>
          <w:szCs w:val="24"/>
          <w:lang w:eastAsia="zh-CN"/>
        </w:rPr>
        <w:t>V</w:t>
      </w:r>
      <w:r w:rsidRPr="00714A90">
        <w:rPr>
          <w:rFonts w:ascii="Times New Roman" w:eastAsia="SimSun" w:hAnsi="Times New Roman" w:cs="Times New Roman"/>
          <w:sz w:val="24"/>
          <w:szCs w:val="24"/>
          <w:lang w:val="bg-BG" w:eastAsia="zh-CN"/>
        </w:rPr>
        <w:t>ІІІ клас) с общинско финансиране. Учебни смени: една смяна - само сутрин</w:t>
      </w:r>
    </w:p>
    <w:p w:rsidR="00714A90" w:rsidRPr="00714A90" w:rsidRDefault="00714A90" w:rsidP="00714A90">
      <w:pPr>
        <w:spacing w:after="0" w:line="240" w:lineRule="auto"/>
        <w:jc w:val="both"/>
        <w:rPr>
          <w:rFonts w:ascii="Times New Roman" w:eastAsia="MS Mincho" w:hAnsi="Times New Roman" w:cs="Times New Roman"/>
          <w:bCs/>
          <w:iCs/>
          <w:sz w:val="24"/>
          <w:szCs w:val="24"/>
          <w:lang w:val="bg-BG" w:eastAsia="ja-JP"/>
        </w:rPr>
      </w:pPr>
      <w:r w:rsidRPr="00714A90">
        <w:rPr>
          <w:rFonts w:ascii="Times New Roman" w:eastAsia="MS Mincho" w:hAnsi="Times New Roman" w:cs="Times New Roman"/>
          <w:sz w:val="24"/>
          <w:szCs w:val="24"/>
          <w:lang w:val="bg-BG" w:eastAsia="ja-JP"/>
        </w:rPr>
        <w:t>Ремонтирано по проект за енергийн ефективност по ОП"Регионално развитие" – външни изолации, парно отпление, тавани и ново осветление и други.</w:t>
      </w:r>
    </w:p>
    <w:p w:rsidR="00714A90" w:rsidRPr="00714A90" w:rsidRDefault="00714A90" w:rsidP="00714A90">
      <w:pPr>
        <w:spacing w:after="0" w:line="240" w:lineRule="auto"/>
        <w:jc w:val="both"/>
        <w:rPr>
          <w:rFonts w:ascii="Times New Roman" w:eastAsia="MS Mincho" w:hAnsi="Times New Roman" w:cs="Times New Roman"/>
          <w:bCs/>
          <w:iCs/>
          <w:sz w:val="24"/>
          <w:szCs w:val="24"/>
          <w:lang w:val="bg-BG" w:eastAsia="ja-JP"/>
        </w:rPr>
      </w:pPr>
      <w:r w:rsidRPr="00714A90">
        <w:rPr>
          <w:rFonts w:ascii="Times New Roman" w:eastAsia="SimSun" w:hAnsi="Times New Roman" w:cs="Times New Roman"/>
          <w:b/>
          <w:sz w:val="24"/>
          <w:szCs w:val="24"/>
          <w:lang w:val="bg-BG"/>
        </w:rPr>
        <w:t>Основно Училище "Христо Ботев</w:t>
      </w:r>
      <w:r w:rsidRPr="00714A90">
        <w:rPr>
          <w:rFonts w:ascii="Times New Roman" w:eastAsia="SimSun" w:hAnsi="Times New Roman" w:cs="Times New Roman"/>
          <w:sz w:val="24"/>
          <w:szCs w:val="24"/>
          <w:lang w:val="bg-BG"/>
        </w:rPr>
        <w:t>", адрес: село Поповица,  ОУ "Хр. Ботев" е основно (І - VІІІ клас) с общинско финансиране. Учебни смени: една смяна - само сутрин</w:t>
      </w:r>
      <w:r w:rsidRPr="00714A90">
        <w:rPr>
          <w:rFonts w:ascii="Times New Roman" w:eastAsia="MS Mincho" w:hAnsi="Times New Roman" w:cs="Times New Roman"/>
          <w:sz w:val="24"/>
          <w:szCs w:val="24"/>
          <w:lang w:val="bg-BG" w:eastAsia="ja-JP"/>
        </w:rPr>
        <w:t xml:space="preserve"> Ремонтирано по проект за енергийн ефективност по ОП"Регионално развитие" – външни изолации, покрив, тавани, ново осветление и други.</w:t>
      </w:r>
    </w:p>
    <w:p w:rsidR="00714A90" w:rsidRPr="00714A90" w:rsidRDefault="00714A90" w:rsidP="00714A90">
      <w:pPr>
        <w:spacing w:after="0" w:line="240" w:lineRule="auto"/>
        <w:jc w:val="both"/>
        <w:rPr>
          <w:rFonts w:ascii="Times New Roman" w:eastAsia="SimSun" w:hAnsi="Times New Roman" w:cs="Times New Roman"/>
          <w:sz w:val="24"/>
          <w:szCs w:val="24"/>
          <w:lang w:val="bg-BG"/>
        </w:rPr>
      </w:pPr>
    </w:p>
    <w:tbl>
      <w:tblPr>
        <w:tblW w:w="0" w:type="auto"/>
        <w:tblLayout w:type="fixed"/>
        <w:tblLook w:val="04A0" w:firstRow="1" w:lastRow="0" w:firstColumn="1" w:lastColumn="0" w:noHBand="0" w:noVBand="1"/>
      </w:tblPr>
      <w:tblGrid>
        <w:gridCol w:w="4643"/>
        <w:gridCol w:w="143"/>
        <w:gridCol w:w="4500"/>
      </w:tblGrid>
      <w:tr w:rsidR="00714A90" w:rsidRPr="00D038C2" w:rsidTr="00DF5DCA">
        <w:tc>
          <w:tcPr>
            <w:tcW w:w="4786" w:type="dxa"/>
            <w:gridSpan w:val="2"/>
            <w:shd w:val="clear" w:color="auto" w:fill="auto"/>
          </w:tcPr>
          <w:p w:rsidR="00714A90" w:rsidRPr="00714A90" w:rsidRDefault="00714A90" w:rsidP="00714A90">
            <w:pPr>
              <w:spacing w:after="0" w:line="240" w:lineRule="auto"/>
              <w:jc w:val="both"/>
              <w:rPr>
                <w:rFonts w:ascii="Times New Roman" w:eastAsia="SimSun" w:hAnsi="Times New Roman" w:cs="Times New Roman"/>
                <w:sz w:val="24"/>
                <w:szCs w:val="24"/>
                <w:lang w:val="bg-BG"/>
              </w:rPr>
            </w:pPr>
            <w:r>
              <w:rPr>
                <w:rFonts w:ascii="Times New Roman" w:eastAsia="MS Mincho" w:hAnsi="Times New Roman" w:cs="Times New Roman"/>
                <w:noProof/>
                <w:sz w:val="24"/>
                <w:szCs w:val="24"/>
                <w:lang w:eastAsia="zh-CN"/>
              </w:rPr>
              <w:drawing>
                <wp:inline distT="0" distB="0" distL="0" distR="0">
                  <wp:extent cx="2893695" cy="2172970"/>
                  <wp:effectExtent l="0" t="0" r="1905" b="0"/>
                  <wp:docPr id="20" name="Picture 20" descr="http://uchilishta.guide-bulgaria.com/_data/_guide-bulgaria.com/d09_schools/4960_~georgi_s._rakovski~_primary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chilishta.guide-bulgaria.com/_data/_guide-bulgaria.com/d09_schools/4960_~georgi_s._rakovski~_primary_school.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93695" cy="2172970"/>
                          </a:xfrm>
                          <a:prstGeom prst="rect">
                            <a:avLst/>
                          </a:prstGeom>
                          <a:noFill/>
                          <a:ln>
                            <a:noFill/>
                          </a:ln>
                        </pic:spPr>
                      </pic:pic>
                    </a:graphicData>
                  </a:graphic>
                </wp:inline>
              </w:drawing>
            </w:r>
          </w:p>
        </w:tc>
        <w:tc>
          <w:tcPr>
            <w:tcW w:w="4500" w:type="dxa"/>
            <w:shd w:val="clear" w:color="auto" w:fill="auto"/>
          </w:tcPr>
          <w:p w:rsidR="00714A90" w:rsidRPr="00714A90" w:rsidRDefault="00714A90" w:rsidP="00714A90">
            <w:pPr>
              <w:spacing w:after="0" w:line="240" w:lineRule="auto"/>
              <w:jc w:val="both"/>
              <w:rPr>
                <w:rFonts w:ascii="Times New Roman" w:eastAsia="SimSun" w:hAnsi="Times New Roman" w:cs="Times New Roman"/>
                <w:sz w:val="24"/>
                <w:szCs w:val="24"/>
                <w:lang w:val="bg-BG" w:eastAsia="zh-CN"/>
              </w:rPr>
            </w:pPr>
            <w:r w:rsidRPr="00714A90">
              <w:rPr>
                <w:rFonts w:ascii="Times New Roman" w:eastAsia="SimSun" w:hAnsi="Times New Roman" w:cs="Times New Roman"/>
                <w:b/>
                <w:sz w:val="24"/>
                <w:szCs w:val="24"/>
                <w:lang w:val="bg-BG" w:eastAsia="zh-CN"/>
              </w:rPr>
              <w:t>Основно Училище "Георги С. Раковски"</w:t>
            </w:r>
            <w:r w:rsidRPr="00714A90">
              <w:rPr>
                <w:rFonts w:ascii="Times New Roman" w:eastAsia="SimSun" w:hAnsi="Times New Roman" w:cs="Times New Roman"/>
                <w:sz w:val="24"/>
                <w:szCs w:val="24"/>
                <w:lang w:val="bg-BG" w:eastAsia="zh-CN"/>
              </w:rPr>
              <w:t xml:space="preserve"> село Болярци, ОУ "Г. С. Раковски" е основно (І - </w:t>
            </w:r>
            <w:r w:rsidRPr="00714A90">
              <w:rPr>
                <w:rFonts w:ascii="Times New Roman" w:eastAsia="SimSun" w:hAnsi="Times New Roman" w:cs="Times New Roman"/>
                <w:sz w:val="24"/>
                <w:szCs w:val="24"/>
                <w:lang w:eastAsia="zh-CN"/>
              </w:rPr>
              <w:t>V</w:t>
            </w:r>
            <w:r w:rsidRPr="00714A90">
              <w:rPr>
                <w:rFonts w:ascii="Times New Roman" w:eastAsia="SimSun" w:hAnsi="Times New Roman" w:cs="Times New Roman"/>
                <w:sz w:val="24"/>
                <w:szCs w:val="24"/>
                <w:lang w:val="bg-BG" w:eastAsia="zh-CN"/>
              </w:rPr>
              <w:t>ІІІ клас) с общинско финансиране.</w:t>
            </w:r>
          </w:p>
          <w:p w:rsidR="00714A90" w:rsidRPr="00714A90" w:rsidRDefault="00714A90" w:rsidP="00714A90">
            <w:pPr>
              <w:spacing w:after="0" w:line="240" w:lineRule="auto"/>
              <w:jc w:val="both"/>
              <w:rPr>
                <w:rFonts w:ascii="Times New Roman" w:eastAsia="MS Mincho" w:hAnsi="Times New Roman" w:cs="Times New Roman"/>
                <w:bCs/>
                <w:iCs/>
                <w:sz w:val="24"/>
                <w:szCs w:val="24"/>
                <w:lang w:val="bg-BG" w:eastAsia="ja-JP"/>
              </w:rPr>
            </w:pPr>
            <w:r w:rsidRPr="00714A90">
              <w:rPr>
                <w:rFonts w:ascii="Times New Roman" w:eastAsia="MS Mincho" w:hAnsi="Times New Roman" w:cs="Times New Roman"/>
                <w:sz w:val="24"/>
                <w:szCs w:val="24"/>
                <w:lang w:val="bg-BG" w:eastAsia="ja-JP"/>
              </w:rPr>
              <w:t>ремонтирано по проект за енергийн ефективност по ОП"Регионално развитие" – външни изолации, парно отпление, тавани, ново осветление и други.</w:t>
            </w:r>
          </w:p>
          <w:p w:rsidR="00714A90" w:rsidRPr="00714A90" w:rsidRDefault="00714A90" w:rsidP="00714A90">
            <w:pPr>
              <w:spacing w:after="0" w:line="240" w:lineRule="auto"/>
              <w:jc w:val="both"/>
              <w:rPr>
                <w:rFonts w:ascii="Times New Roman" w:eastAsia="SimSun" w:hAnsi="Times New Roman" w:cs="Times New Roman"/>
                <w:sz w:val="24"/>
                <w:szCs w:val="24"/>
                <w:lang w:val="bg-BG" w:eastAsia="zh-CN"/>
              </w:rPr>
            </w:pPr>
            <w:r w:rsidRPr="00714A90">
              <w:rPr>
                <w:rFonts w:ascii="Times New Roman" w:eastAsia="SimSun" w:hAnsi="Times New Roman" w:cs="Times New Roman"/>
                <w:sz w:val="24"/>
                <w:szCs w:val="24"/>
                <w:lang w:val="bg-BG" w:eastAsia="zh-CN"/>
              </w:rPr>
              <w:t>Учебни смени: една смяна - само сутрин</w:t>
            </w:r>
          </w:p>
          <w:p w:rsidR="00714A90" w:rsidRPr="00714A90" w:rsidRDefault="00714A90" w:rsidP="00714A90">
            <w:pPr>
              <w:spacing w:after="0" w:line="240" w:lineRule="auto"/>
              <w:jc w:val="both"/>
              <w:rPr>
                <w:rFonts w:ascii="Times New Roman" w:eastAsia="SimSun" w:hAnsi="Times New Roman" w:cs="Times New Roman"/>
                <w:sz w:val="24"/>
                <w:szCs w:val="24"/>
                <w:lang w:val="bg-BG"/>
              </w:rPr>
            </w:pPr>
          </w:p>
        </w:tc>
      </w:tr>
      <w:tr w:rsidR="00714A90" w:rsidRPr="00714A90" w:rsidTr="00DF5DCA">
        <w:tc>
          <w:tcPr>
            <w:tcW w:w="4643" w:type="dxa"/>
            <w:shd w:val="clear" w:color="auto" w:fill="auto"/>
          </w:tcPr>
          <w:p w:rsidR="00714A90" w:rsidRPr="00714A90" w:rsidRDefault="00714A90" w:rsidP="00714A90">
            <w:pPr>
              <w:spacing w:after="0" w:line="240" w:lineRule="auto"/>
              <w:jc w:val="both"/>
              <w:rPr>
                <w:rFonts w:ascii="Times New Roman" w:eastAsia="SimSun" w:hAnsi="Times New Roman" w:cs="Times New Roman"/>
                <w:b/>
                <w:sz w:val="24"/>
                <w:szCs w:val="24"/>
                <w:lang w:val="bg-BG" w:eastAsia="zh-CN"/>
              </w:rPr>
            </w:pPr>
            <w:r w:rsidRPr="00714A90">
              <w:rPr>
                <w:rFonts w:ascii="Times New Roman" w:eastAsia="SimSun" w:hAnsi="Times New Roman" w:cs="Times New Roman"/>
                <w:b/>
                <w:sz w:val="24"/>
                <w:szCs w:val="24"/>
                <w:lang w:val="bg-BG" w:eastAsia="zh-CN"/>
              </w:rPr>
              <w:t xml:space="preserve">Основно Училище "Гео Милев" </w:t>
            </w:r>
          </w:p>
          <w:p w:rsidR="00714A90" w:rsidRPr="00714A90" w:rsidRDefault="00714A90" w:rsidP="00714A90">
            <w:pPr>
              <w:spacing w:after="0" w:line="240" w:lineRule="auto"/>
              <w:jc w:val="both"/>
              <w:rPr>
                <w:rFonts w:ascii="Times New Roman" w:eastAsia="SimSun" w:hAnsi="Times New Roman" w:cs="Times New Roman"/>
                <w:sz w:val="24"/>
                <w:szCs w:val="24"/>
                <w:lang w:val="bg-BG" w:eastAsia="zh-CN"/>
              </w:rPr>
            </w:pPr>
            <w:r w:rsidRPr="00714A90">
              <w:rPr>
                <w:rFonts w:ascii="Times New Roman" w:eastAsia="SimSun" w:hAnsi="Times New Roman" w:cs="Times New Roman"/>
                <w:sz w:val="24"/>
                <w:szCs w:val="24"/>
                <w:lang w:val="bg-BG" w:eastAsia="zh-CN"/>
              </w:rPr>
              <w:t xml:space="preserve">Град Садово, ул."Васил Левски" №23, </w:t>
            </w:r>
          </w:p>
          <w:p w:rsidR="00714A90" w:rsidRPr="00714A90" w:rsidRDefault="00714A90" w:rsidP="00714A90">
            <w:pPr>
              <w:spacing w:after="0" w:line="240" w:lineRule="auto"/>
              <w:jc w:val="both"/>
              <w:rPr>
                <w:rFonts w:ascii="Times New Roman" w:eastAsia="SimSun" w:hAnsi="Times New Roman" w:cs="Times New Roman"/>
                <w:sz w:val="24"/>
                <w:szCs w:val="24"/>
                <w:lang w:val="bg-BG" w:eastAsia="zh-CN"/>
              </w:rPr>
            </w:pPr>
            <w:r w:rsidRPr="00714A90">
              <w:rPr>
                <w:rFonts w:ascii="Times New Roman" w:eastAsia="SimSun" w:hAnsi="Times New Roman" w:cs="Times New Roman"/>
                <w:sz w:val="24"/>
                <w:szCs w:val="24"/>
                <w:lang w:val="bg-BG" w:eastAsia="zh-CN"/>
              </w:rPr>
              <w:t xml:space="preserve">ОУ "Гео Милев" е основно (І - </w:t>
            </w:r>
            <w:r w:rsidRPr="00714A90">
              <w:rPr>
                <w:rFonts w:ascii="Times New Roman" w:eastAsia="SimSun" w:hAnsi="Times New Roman" w:cs="Times New Roman"/>
                <w:sz w:val="24"/>
                <w:szCs w:val="24"/>
                <w:lang w:eastAsia="zh-CN"/>
              </w:rPr>
              <w:t>V</w:t>
            </w:r>
            <w:r w:rsidRPr="00714A90">
              <w:rPr>
                <w:rFonts w:ascii="Times New Roman" w:eastAsia="SimSun" w:hAnsi="Times New Roman" w:cs="Times New Roman"/>
                <w:sz w:val="24"/>
                <w:szCs w:val="24"/>
                <w:lang w:val="bg-BG" w:eastAsia="zh-CN"/>
              </w:rPr>
              <w:t xml:space="preserve">ІІІ клас) с общинско финансиране. </w:t>
            </w:r>
          </w:p>
          <w:p w:rsidR="00714A90" w:rsidRPr="00714A90" w:rsidRDefault="00714A90" w:rsidP="00714A90">
            <w:pPr>
              <w:rPr>
                <w:rFonts w:ascii="Times New Roman" w:eastAsia="SimSun" w:hAnsi="Times New Roman" w:cs="Times New Roman"/>
                <w:sz w:val="24"/>
                <w:szCs w:val="24"/>
                <w:lang w:val="bg-BG" w:eastAsia="zh-CN"/>
              </w:rPr>
            </w:pPr>
            <w:r w:rsidRPr="00714A90">
              <w:rPr>
                <w:rFonts w:ascii="Times New Roman" w:eastAsia="SimSun" w:hAnsi="Times New Roman" w:cs="Times New Roman"/>
                <w:sz w:val="24"/>
                <w:szCs w:val="24"/>
                <w:lang w:val="bg-BG" w:eastAsia="zh-CN"/>
              </w:rPr>
              <w:t>Учебни смени: една смяна – целодневно</w:t>
            </w:r>
          </w:p>
          <w:p w:rsidR="00714A90" w:rsidRPr="00714A90" w:rsidRDefault="00714A90" w:rsidP="00714A90">
            <w:pPr>
              <w:rPr>
                <w:rFonts w:ascii="Times New Roman" w:eastAsia="SimSun" w:hAnsi="Times New Roman" w:cs="Times New Roman"/>
                <w:sz w:val="24"/>
                <w:szCs w:val="24"/>
                <w:lang w:val="bg-BG" w:eastAsia="zh-CN"/>
              </w:rPr>
            </w:pPr>
            <w:r w:rsidRPr="00714A90">
              <w:rPr>
                <w:rFonts w:ascii="Times New Roman" w:eastAsia="MS Mincho" w:hAnsi="Times New Roman" w:cs="Times New Roman"/>
                <w:sz w:val="24"/>
                <w:szCs w:val="24"/>
                <w:lang w:val="bg-BG" w:eastAsia="ja-JP"/>
              </w:rPr>
              <w:t>ОУ гр.Садово - нова сграда и ново оборудване от 15.09.2014 г</w:t>
            </w:r>
          </w:p>
          <w:p w:rsidR="00714A90" w:rsidRPr="00714A90" w:rsidRDefault="00714A90" w:rsidP="00714A90">
            <w:pPr>
              <w:spacing w:after="0" w:line="240" w:lineRule="auto"/>
              <w:jc w:val="both"/>
              <w:rPr>
                <w:rFonts w:ascii="Times New Roman" w:eastAsia="SimSun" w:hAnsi="Times New Roman" w:cs="Times New Roman"/>
                <w:sz w:val="24"/>
                <w:szCs w:val="24"/>
                <w:lang w:val="bg-BG"/>
              </w:rPr>
            </w:pPr>
          </w:p>
        </w:tc>
        <w:tc>
          <w:tcPr>
            <w:tcW w:w="4643" w:type="dxa"/>
            <w:gridSpan w:val="2"/>
            <w:shd w:val="clear" w:color="auto" w:fill="auto"/>
          </w:tcPr>
          <w:p w:rsidR="00714A90" w:rsidRPr="00714A90" w:rsidRDefault="00714A90" w:rsidP="00714A90">
            <w:pPr>
              <w:spacing w:after="0" w:line="240" w:lineRule="auto"/>
              <w:jc w:val="both"/>
              <w:rPr>
                <w:rFonts w:ascii="Times New Roman" w:eastAsia="SimSun" w:hAnsi="Times New Roman" w:cs="Times New Roman"/>
                <w:sz w:val="24"/>
                <w:szCs w:val="24"/>
                <w:lang w:val="bg-BG"/>
              </w:rPr>
            </w:pPr>
            <w:r>
              <w:rPr>
                <w:rFonts w:ascii="Times New Roman" w:eastAsia="MS Mincho" w:hAnsi="Times New Roman" w:cs="Times New Roman"/>
                <w:noProof/>
                <w:sz w:val="24"/>
                <w:szCs w:val="24"/>
                <w:lang w:eastAsia="zh-CN"/>
              </w:rPr>
              <w:drawing>
                <wp:inline distT="0" distB="0" distL="0" distR="0">
                  <wp:extent cx="2473960" cy="1850390"/>
                  <wp:effectExtent l="0" t="0" r="2540" b="0"/>
                  <wp:docPr id="19" name="Picture 19" descr="http://www.geo-milev-sadovo.com/images/2.snimki-2019-20/3_mart/DSC0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eo-milev-sadovo.com/images/2.snimki-2019-20/3_mart/DSC0057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73960" cy="1850390"/>
                          </a:xfrm>
                          <a:prstGeom prst="rect">
                            <a:avLst/>
                          </a:prstGeom>
                          <a:noFill/>
                          <a:ln>
                            <a:noFill/>
                          </a:ln>
                        </pic:spPr>
                      </pic:pic>
                    </a:graphicData>
                  </a:graphic>
                </wp:inline>
              </w:drawing>
            </w:r>
          </w:p>
        </w:tc>
      </w:tr>
    </w:tbl>
    <w:p w:rsidR="00714A90" w:rsidRPr="00714A90" w:rsidRDefault="00714A90" w:rsidP="00714A90">
      <w:pPr>
        <w:spacing w:after="0" w:line="240" w:lineRule="auto"/>
        <w:jc w:val="both"/>
        <w:rPr>
          <w:rFonts w:ascii="Times New Roman" w:eastAsia="SimSun" w:hAnsi="Times New Roman" w:cs="Times New Roman"/>
          <w:sz w:val="24"/>
          <w:szCs w:val="24"/>
          <w:lang w:val="bg-BG"/>
        </w:rPr>
      </w:pPr>
    </w:p>
    <w:p w:rsidR="00714A90" w:rsidRPr="00714A90" w:rsidRDefault="00714A90" w:rsidP="00714A90">
      <w:pPr>
        <w:spacing w:after="0" w:line="240" w:lineRule="auto"/>
        <w:jc w:val="both"/>
        <w:rPr>
          <w:rFonts w:ascii="Times New Roman" w:eastAsia="SimSun" w:hAnsi="Times New Roman" w:cs="Times New Roman"/>
          <w:sz w:val="24"/>
          <w:szCs w:val="24"/>
          <w:lang w:val="bg-BG"/>
        </w:rPr>
      </w:pPr>
    </w:p>
    <w:tbl>
      <w:tblPr>
        <w:tblW w:w="0" w:type="auto"/>
        <w:tblLook w:val="04A0" w:firstRow="1" w:lastRow="0" w:firstColumn="1" w:lastColumn="0" w:noHBand="0" w:noVBand="1"/>
      </w:tblPr>
      <w:tblGrid>
        <w:gridCol w:w="4643"/>
        <w:gridCol w:w="4643"/>
      </w:tblGrid>
      <w:tr w:rsidR="00714A90" w:rsidRPr="00D038C2" w:rsidTr="00DF5DCA">
        <w:tc>
          <w:tcPr>
            <w:tcW w:w="4643" w:type="dxa"/>
            <w:shd w:val="clear" w:color="auto" w:fill="auto"/>
          </w:tcPr>
          <w:p w:rsidR="00714A90" w:rsidRPr="00714A90" w:rsidRDefault="00714A90" w:rsidP="00714A90">
            <w:pPr>
              <w:spacing w:after="0" w:line="240" w:lineRule="auto"/>
              <w:jc w:val="both"/>
              <w:rPr>
                <w:rFonts w:ascii="Times New Roman" w:eastAsia="SimSun" w:hAnsi="Times New Roman" w:cs="Times New Roman"/>
                <w:sz w:val="24"/>
                <w:szCs w:val="24"/>
                <w:lang w:val="bg-BG"/>
              </w:rPr>
            </w:pPr>
            <w:r>
              <w:rPr>
                <w:rFonts w:ascii="Times New Roman" w:eastAsia="MS Mincho" w:hAnsi="Times New Roman" w:cs="Times New Roman"/>
                <w:noProof/>
                <w:sz w:val="24"/>
                <w:szCs w:val="24"/>
                <w:lang w:eastAsia="zh-CN"/>
              </w:rPr>
              <w:drawing>
                <wp:inline distT="0" distB="0" distL="0" distR="0">
                  <wp:extent cx="2721610" cy="2044065"/>
                  <wp:effectExtent l="0" t="0" r="2540" b="0"/>
                  <wp:docPr id="18" name="Picture 18" descr="Селскостопанска Гимна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елскостопанска Гимназия"/>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21610" cy="2044065"/>
                          </a:xfrm>
                          <a:prstGeom prst="rect">
                            <a:avLst/>
                          </a:prstGeom>
                          <a:noFill/>
                          <a:ln>
                            <a:noFill/>
                          </a:ln>
                        </pic:spPr>
                      </pic:pic>
                    </a:graphicData>
                  </a:graphic>
                </wp:inline>
              </w:drawing>
            </w:r>
          </w:p>
        </w:tc>
        <w:tc>
          <w:tcPr>
            <w:tcW w:w="4643" w:type="dxa"/>
            <w:shd w:val="clear" w:color="auto" w:fill="auto"/>
          </w:tcPr>
          <w:p w:rsidR="00714A90" w:rsidRPr="00714A90" w:rsidRDefault="00714A90" w:rsidP="00714A90">
            <w:pPr>
              <w:spacing w:after="0" w:line="240" w:lineRule="auto"/>
              <w:jc w:val="both"/>
              <w:rPr>
                <w:rFonts w:ascii="Times New Roman" w:eastAsia="SimSun" w:hAnsi="Times New Roman" w:cs="Times New Roman"/>
                <w:noProof/>
                <w:sz w:val="24"/>
                <w:szCs w:val="24"/>
                <w:lang w:val="bg-BG" w:eastAsia="zh-CN"/>
              </w:rPr>
            </w:pPr>
            <w:r w:rsidRPr="00714A90">
              <w:rPr>
                <w:rFonts w:ascii="Times New Roman" w:eastAsia="SimSun" w:hAnsi="Times New Roman" w:cs="Times New Roman"/>
                <w:noProof/>
                <w:sz w:val="24"/>
                <w:szCs w:val="24"/>
                <w:lang w:val="bg-BG" w:eastAsia="zh-CN"/>
              </w:rPr>
              <w:t>Тип: Средно училище</w:t>
            </w:r>
          </w:p>
          <w:p w:rsidR="00714A90" w:rsidRPr="00714A90" w:rsidRDefault="00714A90" w:rsidP="00714A90">
            <w:pPr>
              <w:rPr>
                <w:rFonts w:ascii="Times New Roman" w:eastAsia="SimSun" w:hAnsi="Times New Roman" w:cs="Times New Roman"/>
                <w:noProof/>
                <w:sz w:val="24"/>
                <w:szCs w:val="24"/>
                <w:lang w:val="bg-BG" w:eastAsia="zh-CN"/>
              </w:rPr>
            </w:pPr>
            <w:r w:rsidRPr="00714A90">
              <w:rPr>
                <w:rFonts w:ascii="Times New Roman" w:eastAsia="SimSun" w:hAnsi="Times New Roman" w:cs="Times New Roman"/>
                <w:noProof/>
                <w:sz w:val="24"/>
                <w:szCs w:val="24"/>
                <w:lang w:val="bg-BG" w:eastAsia="zh-CN"/>
              </w:rPr>
              <w:t xml:space="preserve">Адрес: град Садово, бул."Дружба" № 4, </w:t>
            </w:r>
          </w:p>
          <w:p w:rsidR="00714A90" w:rsidRPr="00714A90" w:rsidRDefault="00714A90" w:rsidP="00714A90">
            <w:pPr>
              <w:spacing w:after="0" w:line="240" w:lineRule="auto"/>
              <w:jc w:val="both"/>
              <w:rPr>
                <w:rFonts w:ascii="Times New Roman" w:eastAsia="SimSun" w:hAnsi="Times New Roman" w:cs="Times New Roman"/>
                <w:noProof/>
                <w:sz w:val="24"/>
                <w:szCs w:val="24"/>
                <w:lang w:val="bg-BG" w:eastAsia="zh-CN"/>
              </w:rPr>
            </w:pPr>
            <w:r w:rsidRPr="00714A90">
              <w:rPr>
                <w:rFonts w:ascii="Times New Roman" w:eastAsia="SimSun" w:hAnsi="Times New Roman" w:cs="Times New Roman"/>
                <w:noProof/>
                <w:sz w:val="24"/>
                <w:szCs w:val="24"/>
                <w:lang w:val="bg-BG" w:eastAsia="zh-CN"/>
              </w:rPr>
              <w:t xml:space="preserve">ССГ е професионална гимназия с държавно финансиране. </w:t>
            </w:r>
          </w:p>
          <w:p w:rsidR="00714A90" w:rsidRPr="00714A90" w:rsidRDefault="00714A90" w:rsidP="00714A90">
            <w:pPr>
              <w:spacing w:after="0" w:line="240" w:lineRule="auto"/>
              <w:jc w:val="both"/>
              <w:rPr>
                <w:rFonts w:ascii="Times New Roman" w:eastAsia="SimSun" w:hAnsi="Times New Roman" w:cs="Times New Roman"/>
                <w:noProof/>
                <w:sz w:val="24"/>
                <w:szCs w:val="24"/>
                <w:lang w:val="bg-BG" w:eastAsia="zh-CN"/>
              </w:rPr>
            </w:pPr>
          </w:p>
          <w:p w:rsidR="00714A90" w:rsidRPr="00714A90" w:rsidRDefault="00714A90" w:rsidP="00714A90">
            <w:pPr>
              <w:spacing w:after="0" w:line="240" w:lineRule="auto"/>
              <w:jc w:val="both"/>
              <w:rPr>
                <w:rFonts w:ascii="Times New Roman" w:eastAsia="SimSun" w:hAnsi="Times New Roman" w:cs="Times New Roman"/>
                <w:sz w:val="24"/>
                <w:szCs w:val="24"/>
                <w:lang w:val="bg-BG"/>
              </w:rPr>
            </w:pPr>
            <w:r w:rsidRPr="00714A90">
              <w:rPr>
                <w:rFonts w:ascii="Times New Roman" w:eastAsia="SimSun" w:hAnsi="Times New Roman" w:cs="Times New Roman"/>
                <w:noProof/>
                <w:sz w:val="24"/>
                <w:szCs w:val="24"/>
                <w:lang w:val="bg-BG" w:eastAsia="zh-CN"/>
              </w:rPr>
              <w:t>Учебни смени: една смяна -</w:t>
            </w:r>
            <w:r w:rsidRPr="00714A90">
              <w:rPr>
                <w:rFonts w:ascii="Times New Roman" w:eastAsia="MS Mincho" w:hAnsi="Times New Roman" w:cs="Times New Roman"/>
                <w:noProof/>
                <w:sz w:val="24"/>
                <w:szCs w:val="24"/>
                <w:lang w:val="bg-BG" w:eastAsia="ja-JP"/>
              </w:rPr>
              <w:t xml:space="preserve"> само сутрин</w:t>
            </w:r>
          </w:p>
        </w:tc>
      </w:tr>
    </w:tbl>
    <w:p w:rsidR="00714A90" w:rsidRPr="00714A90" w:rsidRDefault="00714A90" w:rsidP="00714A90">
      <w:pPr>
        <w:spacing w:after="0" w:line="240" w:lineRule="auto"/>
        <w:jc w:val="both"/>
        <w:rPr>
          <w:rFonts w:ascii="Times New Roman" w:eastAsia="SimSun" w:hAnsi="Times New Roman" w:cs="Times New Roman"/>
          <w:sz w:val="24"/>
          <w:szCs w:val="24"/>
          <w:lang w:val="bg-BG"/>
        </w:rPr>
      </w:pPr>
    </w:p>
    <w:p w:rsidR="00714A90" w:rsidRPr="00714A90" w:rsidRDefault="00714A90" w:rsidP="00714A90">
      <w:pPr>
        <w:spacing w:after="0" w:line="240" w:lineRule="auto"/>
        <w:jc w:val="both"/>
        <w:rPr>
          <w:rFonts w:ascii="Times New Roman" w:eastAsia="SimSun" w:hAnsi="Times New Roman" w:cs="Times New Roman"/>
          <w:sz w:val="24"/>
          <w:szCs w:val="24"/>
          <w:lang w:val="bg-BG"/>
        </w:rPr>
      </w:pPr>
    </w:p>
    <w:tbl>
      <w:tblPr>
        <w:tblW w:w="0" w:type="auto"/>
        <w:tblLook w:val="04A0" w:firstRow="1" w:lastRow="0" w:firstColumn="1" w:lastColumn="0" w:noHBand="0" w:noVBand="1"/>
      </w:tblPr>
      <w:tblGrid>
        <w:gridCol w:w="4629"/>
        <w:gridCol w:w="4993"/>
      </w:tblGrid>
      <w:tr w:rsidR="00714A90" w:rsidRPr="00714A90" w:rsidTr="00DF5DCA">
        <w:tc>
          <w:tcPr>
            <w:tcW w:w="4643" w:type="dxa"/>
            <w:shd w:val="clear" w:color="auto" w:fill="auto"/>
          </w:tcPr>
          <w:p w:rsidR="00714A90" w:rsidRPr="00714A90" w:rsidRDefault="00714A90" w:rsidP="00714A90">
            <w:pPr>
              <w:spacing w:after="0" w:line="240" w:lineRule="auto"/>
              <w:jc w:val="both"/>
              <w:rPr>
                <w:rFonts w:ascii="Times New Roman" w:eastAsia="SimSun" w:hAnsi="Times New Roman" w:cs="Times New Roman"/>
                <w:sz w:val="24"/>
                <w:szCs w:val="24"/>
                <w:lang w:val="bg-BG" w:eastAsia="zh-CN"/>
              </w:rPr>
            </w:pPr>
            <w:r w:rsidRPr="00714A90">
              <w:rPr>
                <w:rFonts w:ascii="Times New Roman" w:eastAsia="SimSun" w:hAnsi="Times New Roman" w:cs="Times New Roman"/>
                <w:sz w:val="24"/>
                <w:szCs w:val="24"/>
                <w:lang w:val="bg-BG" w:eastAsia="zh-CN"/>
              </w:rPr>
              <w:t>Тип: Основно училище</w:t>
            </w:r>
          </w:p>
          <w:p w:rsidR="00714A90" w:rsidRPr="00714A90" w:rsidRDefault="00714A90" w:rsidP="00714A90">
            <w:pPr>
              <w:spacing w:after="0" w:line="240" w:lineRule="auto"/>
              <w:jc w:val="both"/>
              <w:rPr>
                <w:rFonts w:ascii="Times New Roman" w:eastAsia="SimSun" w:hAnsi="Times New Roman" w:cs="Times New Roman"/>
                <w:sz w:val="24"/>
                <w:szCs w:val="24"/>
                <w:lang w:val="bg-BG" w:eastAsia="zh-CN"/>
              </w:rPr>
            </w:pPr>
            <w:r w:rsidRPr="00714A90">
              <w:rPr>
                <w:rFonts w:ascii="Times New Roman" w:eastAsia="SimSun" w:hAnsi="Times New Roman" w:cs="Times New Roman"/>
                <w:sz w:val="24"/>
                <w:szCs w:val="24"/>
                <w:lang w:val="bg-BG" w:eastAsia="zh-CN"/>
              </w:rPr>
              <w:t>Локация: Село Богданица , ул."Първа" №6</w:t>
            </w:r>
          </w:p>
          <w:p w:rsidR="00714A90" w:rsidRPr="00714A90" w:rsidRDefault="00714A90" w:rsidP="00714A90">
            <w:pPr>
              <w:spacing w:after="0" w:line="240" w:lineRule="auto"/>
              <w:jc w:val="both"/>
              <w:rPr>
                <w:rFonts w:ascii="Times New Roman" w:eastAsia="SimSun" w:hAnsi="Times New Roman" w:cs="Times New Roman"/>
                <w:sz w:val="24"/>
                <w:szCs w:val="24"/>
                <w:lang w:val="bg-BG" w:eastAsia="zh-CN"/>
              </w:rPr>
            </w:pPr>
            <w:r w:rsidRPr="00714A90">
              <w:rPr>
                <w:rFonts w:ascii="Times New Roman" w:eastAsia="SimSun" w:hAnsi="Times New Roman" w:cs="Times New Roman"/>
                <w:sz w:val="24"/>
                <w:szCs w:val="24"/>
                <w:lang w:val="bg-BG" w:eastAsia="zh-CN"/>
              </w:rPr>
              <w:t xml:space="preserve">ОУ с.Богданица е основно (І - </w:t>
            </w:r>
            <w:r w:rsidRPr="00714A90">
              <w:rPr>
                <w:rFonts w:ascii="Times New Roman" w:eastAsia="SimSun" w:hAnsi="Times New Roman" w:cs="Times New Roman"/>
                <w:sz w:val="24"/>
                <w:szCs w:val="24"/>
                <w:lang w:eastAsia="zh-CN"/>
              </w:rPr>
              <w:t>V</w:t>
            </w:r>
            <w:r w:rsidRPr="00714A90">
              <w:rPr>
                <w:rFonts w:ascii="Times New Roman" w:eastAsia="SimSun" w:hAnsi="Times New Roman" w:cs="Times New Roman"/>
                <w:sz w:val="24"/>
                <w:szCs w:val="24"/>
                <w:lang w:val="bg-BG" w:eastAsia="zh-CN"/>
              </w:rPr>
              <w:t xml:space="preserve">ІІІ клас) с общинско финансиране. </w:t>
            </w:r>
          </w:p>
          <w:p w:rsidR="00714A90" w:rsidRPr="00714A90" w:rsidRDefault="00714A90" w:rsidP="00714A90">
            <w:pPr>
              <w:rPr>
                <w:rFonts w:ascii="Times New Roman" w:eastAsia="SimSun" w:hAnsi="Times New Roman" w:cs="Times New Roman"/>
                <w:sz w:val="24"/>
                <w:szCs w:val="24"/>
                <w:lang w:val="bg-BG" w:eastAsia="zh-CN"/>
              </w:rPr>
            </w:pPr>
            <w:r w:rsidRPr="00714A90">
              <w:rPr>
                <w:rFonts w:ascii="Times New Roman" w:eastAsia="SimSun" w:hAnsi="Times New Roman" w:cs="Times New Roman"/>
                <w:sz w:val="24"/>
                <w:szCs w:val="24"/>
                <w:lang w:val="bg-BG" w:eastAsia="zh-CN"/>
              </w:rPr>
              <w:t xml:space="preserve">Учебни смени: една смяна, Ремонтирано със </w:t>
            </w:r>
            <w:r w:rsidRPr="00714A90">
              <w:rPr>
                <w:rFonts w:ascii="Times New Roman" w:eastAsia="MS Mincho" w:hAnsi="Times New Roman" w:cs="Times New Roman"/>
                <w:sz w:val="24"/>
                <w:szCs w:val="24"/>
                <w:lang w:val="bg-BG" w:eastAsia="ja-JP"/>
              </w:rPr>
              <w:t>сменена дограма, парно отопление на дърва и въглища. В момента се кандидатства за ремонт по Националния доверителен екофонд.</w:t>
            </w:r>
          </w:p>
          <w:p w:rsidR="00714A90" w:rsidRPr="00714A90" w:rsidRDefault="00714A90" w:rsidP="00714A90">
            <w:pPr>
              <w:rPr>
                <w:rFonts w:ascii="Times New Roman" w:eastAsia="SimSun" w:hAnsi="Times New Roman" w:cs="Times New Roman"/>
                <w:sz w:val="24"/>
                <w:szCs w:val="24"/>
                <w:lang w:val="bg-BG" w:eastAsia="zh-CN"/>
              </w:rPr>
            </w:pPr>
          </w:p>
          <w:p w:rsidR="00714A90" w:rsidRPr="00714A90" w:rsidRDefault="00714A90" w:rsidP="00714A90">
            <w:pPr>
              <w:spacing w:after="0" w:line="240" w:lineRule="auto"/>
              <w:jc w:val="both"/>
              <w:rPr>
                <w:rFonts w:ascii="Times New Roman" w:eastAsia="SimSun" w:hAnsi="Times New Roman" w:cs="Times New Roman"/>
                <w:sz w:val="24"/>
                <w:szCs w:val="24"/>
                <w:lang w:val="bg-BG"/>
              </w:rPr>
            </w:pPr>
          </w:p>
        </w:tc>
        <w:tc>
          <w:tcPr>
            <w:tcW w:w="4643" w:type="dxa"/>
            <w:shd w:val="clear" w:color="auto" w:fill="auto"/>
          </w:tcPr>
          <w:p w:rsidR="00714A90" w:rsidRPr="00714A90" w:rsidRDefault="00714A90" w:rsidP="00714A90">
            <w:pPr>
              <w:spacing w:after="0" w:line="240" w:lineRule="auto"/>
              <w:jc w:val="both"/>
              <w:rPr>
                <w:rFonts w:ascii="Times New Roman" w:eastAsia="SimSun" w:hAnsi="Times New Roman" w:cs="Times New Roman"/>
                <w:sz w:val="24"/>
                <w:szCs w:val="24"/>
                <w:lang w:val="bg-BG"/>
              </w:rPr>
            </w:pPr>
            <w:r>
              <w:rPr>
                <w:rFonts w:ascii="Times New Roman" w:eastAsia="MS Mincho" w:hAnsi="Times New Roman" w:cs="Times New Roman"/>
                <w:noProof/>
                <w:sz w:val="24"/>
                <w:szCs w:val="24"/>
                <w:lang w:eastAsia="zh-CN"/>
              </w:rPr>
              <w:drawing>
                <wp:inline distT="0" distB="0" distL="0" distR="0">
                  <wp:extent cx="3033395" cy="2270125"/>
                  <wp:effectExtent l="0" t="0" r="0" b="0"/>
                  <wp:docPr id="17" name="Picture 17" descr="Основно Училище с. Богда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сновно Училище с. Богданиц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33395" cy="2270125"/>
                          </a:xfrm>
                          <a:prstGeom prst="rect">
                            <a:avLst/>
                          </a:prstGeom>
                          <a:noFill/>
                          <a:ln>
                            <a:noFill/>
                          </a:ln>
                        </pic:spPr>
                      </pic:pic>
                    </a:graphicData>
                  </a:graphic>
                </wp:inline>
              </w:drawing>
            </w:r>
          </w:p>
        </w:tc>
      </w:tr>
    </w:tbl>
    <w:p w:rsidR="00714A90" w:rsidRPr="00714A90" w:rsidRDefault="00714A90" w:rsidP="00714A90">
      <w:pPr>
        <w:spacing w:after="0" w:line="240" w:lineRule="auto"/>
        <w:jc w:val="both"/>
        <w:rPr>
          <w:rFonts w:ascii="Times New Roman" w:eastAsia="SimSun" w:hAnsi="Times New Roman" w:cs="Times New Roman"/>
          <w:sz w:val="24"/>
          <w:szCs w:val="24"/>
          <w:lang w:val="bg-BG"/>
        </w:rPr>
      </w:pPr>
    </w:p>
    <w:tbl>
      <w:tblPr>
        <w:tblW w:w="0" w:type="auto"/>
        <w:tblLook w:val="04A0" w:firstRow="1" w:lastRow="0" w:firstColumn="1" w:lastColumn="0" w:noHBand="0" w:noVBand="1"/>
      </w:tblPr>
      <w:tblGrid>
        <w:gridCol w:w="5298"/>
        <w:gridCol w:w="4324"/>
      </w:tblGrid>
      <w:tr w:rsidR="00714A90" w:rsidRPr="00D038C2" w:rsidTr="00DF5DCA">
        <w:tc>
          <w:tcPr>
            <w:tcW w:w="4643" w:type="dxa"/>
            <w:shd w:val="clear" w:color="auto" w:fill="auto"/>
          </w:tcPr>
          <w:p w:rsidR="00714A90" w:rsidRPr="00714A90" w:rsidRDefault="00714A90" w:rsidP="00714A90">
            <w:pPr>
              <w:spacing w:after="0" w:line="240" w:lineRule="auto"/>
              <w:jc w:val="both"/>
              <w:rPr>
                <w:rFonts w:ascii="Times New Roman" w:eastAsia="SimSun" w:hAnsi="Times New Roman" w:cs="Times New Roman"/>
                <w:sz w:val="24"/>
                <w:szCs w:val="24"/>
                <w:lang w:val="bg-BG"/>
              </w:rPr>
            </w:pPr>
            <w:r>
              <w:rPr>
                <w:rFonts w:ascii="Times New Roman" w:eastAsia="MS Mincho" w:hAnsi="Times New Roman" w:cs="Times New Roman"/>
                <w:noProof/>
                <w:sz w:val="24"/>
                <w:szCs w:val="24"/>
                <w:lang w:eastAsia="zh-CN"/>
              </w:rPr>
              <w:drawing>
                <wp:inline distT="0" distB="0" distL="0" distR="0">
                  <wp:extent cx="3227070" cy="1818005"/>
                  <wp:effectExtent l="0" t="0" r="0" b="0"/>
                  <wp:docPr id="16" name="Picture 16" descr="http://uchilishta.guide-bulgaria.com/_data/_guide-bulgaria.com/d09_schools/3676_P_20170905_14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chilishta.guide-bulgaria.com/_data/_guide-bulgaria.com/d09_schools/3676_P_20170905_14573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27070" cy="1818005"/>
                          </a:xfrm>
                          <a:prstGeom prst="rect">
                            <a:avLst/>
                          </a:prstGeom>
                          <a:noFill/>
                          <a:ln>
                            <a:noFill/>
                          </a:ln>
                        </pic:spPr>
                      </pic:pic>
                    </a:graphicData>
                  </a:graphic>
                </wp:inline>
              </w:drawing>
            </w:r>
          </w:p>
        </w:tc>
        <w:tc>
          <w:tcPr>
            <w:tcW w:w="4643" w:type="dxa"/>
            <w:shd w:val="clear" w:color="auto" w:fill="auto"/>
          </w:tcPr>
          <w:p w:rsidR="00714A90" w:rsidRPr="00714A90" w:rsidRDefault="00714A90" w:rsidP="00714A90">
            <w:pPr>
              <w:spacing w:after="0" w:line="240" w:lineRule="auto"/>
              <w:jc w:val="both"/>
              <w:rPr>
                <w:rFonts w:ascii="Times New Roman" w:eastAsia="SimSun" w:hAnsi="Times New Roman" w:cs="Times New Roman"/>
                <w:sz w:val="24"/>
                <w:szCs w:val="24"/>
                <w:lang w:val="bg-BG" w:eastAsia="zh-CN"/>
              </w:rPr>
            </w:pPr>
            <w:r w:rsidRPr="00714A90">
              <w:rPr>
                <w:rFonts w:ascii="Times New Roman" w:eastAsia="SimSun" w:hAnsi="Times New Roman" w:cs="Times New Roman"/>
                <w:sz w:val="24"/>
                <w:szCs w:val="24"/>
                <w:lang w:val="bg-BG" w:eastAsia="zh-CN"/>
              </w:rPr>
              <w:t>Основно Училище "Васил Левски"</w:t>
            </w:r>
          </w:p>
          <w:p w:rsidR="00714A90" w:rsidRPr="00714A90" w:rsidRDefault="00714A90" w:rsidP="00714A90">
            <w:pPr>
              <w:spacing w:after="0" w:line="240" w:lineRule="auto"/>
              <w:jc w:val="both"/>
              <w:rPr>
                <w:rFonts w:ascii="Times New Roman" w:eastAsia="SimSun" w:hAnsi="Times New Roman" w:cs="Times New Roman"/>
                <w:sz w:val="24"/>
                <w:szCs w:val="24"/>
                <w:lang w:val="bg-BG" w:eastAsia="zh-CN"/>
              </w:rPr>
            </w:pPr>
            <w:r w:rsidRPr="00714A90">
              <w:rPr>
                <w:rFonts w:ascii="Times New Roman" w:eastAsia="SimSun" w:hAnsi="Times New Roman" w:cs="Times New Roman"/>
                <w:sz w:val="24"/>
                <w:szCs w:val="24"/>
                <w:lang w:val="bg-BG" w:eastAsia="zh-CN"/>
              </w:rPr>
              <w:t xml:space="preserve">Адрес: село Караджово,  ул "Двадесета" № 17, </w:t>
            </w:r>
          </w:p>
          <w:p w:rsidR="00714A90" w:rsidRPr="00714A90" w:rsidRDefault="00714A90" w:rsidP="00714A90">
            <w:pPr>
              <w:spacing w:after="0" w:line="240" w:lineRule="auto"/>
              <w:jc w:val="both"/>
              <w:rPr>
                <w:rFonts w:ascii="Times New Roman" w:eastAsia="SimSun" w:hAnsi="Times New Roman" w:cs="Times New Roman"/>
                <w:sz w:val="24"/>
                <w:szCs w:val="24"/>
                <w:lang w:val="bg-BG" w:eastAsia="zh-CN"/>
              </w:rPr>
            </w:pPr>
            <w:r w:rsidRPr="00714A90">
              <w:rPr>
                <w:rFonts w:ascii="Times New Roman" w:eastAsia="SimSun" w:hAnsi="Times New Roman" w:cs="Times New Roman"/>
                <w:sz w:val="24"/>
                <w:szCs w:val="24"/>
                <w:lang w:val="bg-BG" w:eastAsia="zh-CN"/>
              </w:rPr>
              <w:t xml:space="preserve">ОУ "Васил Левски" е основно (І - </w:t>
            </w:r>
            <w:r w:rsidRPr="00714A90">
              <w:rPr>
                <w:rFonts w:ascii="Times New Roman" w:eastAsia="SimSun" w:hAnsi="Times New Roman" w:cs="Times New Roman"/>
                <w:sz w:val="24"/>
                <w:szCs w:val="24"/>
                <w:lang w:eastAsia="zh-CN"/>
              </w:rPr>
              <w:t>V</w:t>
            </w:r>
            <w:r w:rsidRPr="00714A90">
              <w:rPr>
                <w:rFonts w:ascii="Times New Roman" w:eastAsia="SimSun" w:hAnsi="Times New Roman" w:cs="Times New Roman"/>
                <w:sz w:val="24"/>
                <w:szCs w:val="24"/>
                <w:lang w:val="bg-BG" w:eastAsia="zh-CN"/>
              </w:rPr>
              <w:t>ІІІ клас) с общинско финансиране.</w:t>
            </w:r>
          </w:p>
          <w:p w:rsidR="00714A90" w:rsidRPr="00714A90" w:rsidRDefault="00714A90" w:rsidP="00714A90">
            <w:pPr>
              <w:spacing w:after="0" w:line="240" w:lineRule="auto"/>
              <w:jc w:val="both"/>
              <w:rPr>
                <w:rFonts w:ascii="Times New Roman" w:eastAsia="SimSun" w:hAnsi="Times New Roman" w:cs="Times New Roman"/>
                <w:sz w:val="24"/>
                <w:szCs w:val="24"/>
                <w:lang w:val="bg-BG" w:eastAsia="zh-CN"/>
              </w:rPr>
            </w:pPr>
            <w:r w:rsidRPr="00714A90">
              <w:rPr>
                <w:rFonts w:ascii="Times New Roman" w:eastAsia="SimSun" w:hAnsi="Times New Roman" w:cs="Times New Roman"/>
                <w:sz w:val="24"/>
                <w:szCs w:val="24"/>
                <w:lang w:val="bg-BG" w:eastAsia="zh-CN"/>
              </w:rPr>
              <w:t xml:space="preserve"> Учебни смени: една смяна - само</w:t>
            </w:r>
          </w:p>
          <w:p w:rsidR="00714A90" w:rsidRPr="00714A90" w:rsidRDefault="00714A90" w:rsidP="00714A90">
            <w:pPr>
              <w:spacing w:after="0" w:line="240" w:lineRule="auto"/>
              <w:jc w:val="both"/>
              <w:rPr>
                <w:rFonts w:ascii="Times New Roman" w:eastAsia="SimSun" w:hAnsi="Times New Roman" w:cs="Times New Roman"/>
                <w:sz w:val="24"/>
                <w:szCs w:val="24"/>
                <w:lang w:val="bg-BG"/>
              </w:rPr>
            </w:pPr>
            <w:r w:rsidRPr="00714A90">
              <w:rPr>
                <w:rFonts w:ascii="Times New Roman" w:eastAsia="MS Mincho" w:hAnsi="Times New Roman" w:cs="Times New Roman"/>
                <w:sz w:val="24"/>
                <w:szCs w:val="24"/>
                <w:lang w:val="bg-BG" w:eastAsia="ja-JP"/>
              </w:rPr>
              <w:t>Изцяло ремонтирано по проект на Социалния инвестиционен фонд - 2006 -2007 г., нов физкултурен салон</w:t>
            </w:r>
          </w:p>
        </w:tc>
      </w:tr>
    </w:tbl>
    <w:p w:rsidR="00714A90" w:rsidRPr="00714A90" w:rsidRDefault="00714A90" w:rsidP="00714A90">
      <w:pPr>
        <w:spacing w:after="0" w:line="240" w:lineRule="auto"/>
        <w:jc w:val="both"/>
        <w:rPr>
          <w:rFonts w:ascii="Times New Roman" w:eastAsia="SimSun" w:hAnsi="Times New Roman" w:cs="Times New Roman"/>
          <w:sz w:val="24"/>
          <w:szCs w:val="24"/>
          <w:lang w:val="bg-BG"/>
        </w:rPr>
      </w:pPr>
    </w:p>
    <w:tbl>
      <w:tblPr>
        <w:tblW w:w="0" w:type="auto"/>
        <w:tblLook w:val="04A0" w:firstRow="1" w:lastRow="0" w:firstColumn="1" w:lastColumn="0" w:noHBand="0" w:noVBand="1"/>
      </w:tblPr>
      <w:tblGrid>
        <w:gridCol w:w="4516"/>
        <w:gridCol w:w="5106"/>
      </w:tblGrid>
      <w:tr w:rsidR="00714A90" w:rsidRPr="00714A90" w:rsidTr="00DF5DCA">
        <w:tc>
          <w:tcPr>
            <w:tcW w:w="4643" w:type="dxa"/>
            <w:shd w:val="clear" w:color="auto" w:fill="auto"/>
          </w:tcPr>
          <w:p w:rsidR="00714A90" w:rsidRPr="00714A90" w:rsidRDefault="00714A90" w:rsidP="00714A90">
            <w:pPr>
              <w:spacing w:after="0" w:line="240" w:lineRule="auto"/>
              <w:jc w:val="both"/>
              <w:rPr>
                <w:rFonts w:ascii="Times New Roman" w:eastAsia="SimSun" w:hAnsi="Times New Roman" w:cs="Times New Roman"/>
                <w:sz w:val="24"/>
                <w:szCs w:val="24"/>
                <w:lang w:val="bg-BG" w:eastAsia="zh-CN"/>
              </w:rPr>
            </w:pPr>
            <w:r w:rsidRPr="00714A90">
              <w:rPr>
                <w:rFonts w:ascii="Times New Roman" w:eastAsia="SimSun" w:hAnsi="Times New Roman" w:cs="Times New Roman"/>
                <w:sz w:val="24"/>
                <w:szCs w:val="24"/>
                <w:lang w:val="bg-BG" w:eastAsia="zh-CN"/>
              </w:rPr>
              <w:t xml:space="preserve">Основно Училище "Христо Ботев" </w:t>
            </w:r>
          </w:p>
          <w:p w:rsidR="00714A90" w:rsidRPr="00714A90" w:rsidRDefault="00714A90" w:rsidP="00714A90">
            <w:pPr>
              <w:spacing w:after="0" w:line="240" w:lineRule="auto"/>
              <w:jc w:val="both"/>
              <w:rPr>
                <w:rFonts w:ascii="Times New Roman" w:eastAsia="SimSun" w:hAnsi="Times New Roman" w:cs="Times New Roman"/>
                <w:sz w:val="24"/>
                <w:szCs w:val="24"/>
                <w:lang w:val="bg-BG" w:eastAsia="zh-CN"/>
              </w:rPr>
            </w:pPr>
            <w:r w:rsidRPr="00714A90">
              <w:rPr>
                <w:rFonts w:ascii="Times New Roman" w:eastAsia="SimSun" w:hAnsi="Times New Roman" w:cs="Times New Roman"/>
                <w:sz w:val="24"/>
                <w:szCs w:val="24"/>
                <w:lang w:val="bg-BG" w:eastAsia="zh-CN"/>
              </w:rPr>
              <w:t>Село Катуница, ул."Девети септември" № 58,</w:t>
            </w:r>
          </w:p>
          <w:p w:rsidR="00714A90" w:rsidRPr="00714A90" w:rsidRDefault="00714A90" w:rsidP="00714A90">
            <w:pPr>
              <w:spacing w:after="0" w:line="240" w:lineRule="auto"/>
              <w:jc w:val="both"/>
              <w:rPr>
                <w:rFonts w:ascii="Times New Roman" w:eastAsia="SimSun" w:hAnsi="Times New Roman" w:cs="Times New Roman"/>
                <w:sz w:val="24"/>
                <w:szCs w:val="24"/>
                <w:lang w:val="bg-BG" w:eastAsia="zh-CN"/>
              </w:rPr>
            </w:pPr>
            <w:r w:rsidRPr="00714A90">
              <w:rPr>
                <w:rFonts w:ascii="Times New Roman" w:eastAsia="SimSun" w:hAnsi="Times New Roman" w:cs="Times New Roman"/>
                <w:sz w:val="24"/>
                <w:szCs w:val="24"/>
                <w:lang w:val="bg-BG" w:eastAsia="zh-CN"/>
              </w:rPr>
              <w:t xml:space="preserve">ОУ "Христо Ботев" е основно (І - </w:t>
            </w:r>
            <w:r w:rsidRPr="00714A90">
              <w:rPr>
                <w:rFonts w:ascii="Times New Roman" w:eastAsia="SimSun" w:hAnsi="Times New Roman" w:cs="Times New Roman"/>
                <w:sz w:val="24"/>
                <w:szCs w:val="24"/>
                <w:lang w:eastAsia="zh-CN"/>
              </w:rPr>
              <w:t>V</w:t>
            </w:r>
            <w:r w:rsidRPr="00714A90">
              <w:rPr>
                <w:rFonts w:ascii="Times New Roman" w:eastAsia="SimSun" w:hAnsi="Times New Roman" w:cs="Times New Roman"/>
                <w:sz w:val="24"/>
                <w:szCs w:val="24"/>
                <w:lang w:val="bg-BG" w:eastAsia="zh-CN"/>
              </w:rPr>
              <w:t>ІІІ клас) с общинско финансиране. Учебни смени: една смяна - само сутрин</w:t>
            </w:r>
          </w:p>
          <w:p w:rsidR="00714A90" w:rsidRPr="00714A90" w:rsidRDefault="00714A90" w:rsidP="00714A90">
            <w:pPr>
              <w:spacing w:after="0" w:line="240" w:lineRule="auto"/>
              <w:jc w:val="both"/>
              <w:rPr>
                <w:rFonts w:ascii="Times New Roman" w:eastAsia="SimSun" w:hAnsi="Times New Roman" w:cs="Times New Roman"/>
                <w:sz w:val="24"/>
                <w:szCs w:val="24"/>
                <w:lang w:val="bg-BG" w:eastAsia="zh-CN"/>
              </w:rPr>
            </w:pPr>
            <w:r w:rsidRPr="00714A90">
              <w:rPr>
                <w:rFonts w:ascii="Times New Roman" w:eastAsia="MS Mincho" w:hAnsi="Times New Roman" w:cs="Times New Roman"/>
                <w:sz w:val="24"/>
                <w:szCs w:val="24"/>
                <w:lang w:val="bg-BG" w:eastAsia="ja-JP"/>
              </w:rPr>
              <w:t>Основно ремонтирано - сменена дограма и външна изолация по проект "Красива България", нов физкултурен салон.</w:t>
            </w:r>
          </w:p>
          <w:p w:rsidR="00714A90" w:rsidRPr="00714A90" w:rsidRDefault="00714A90" w:rsidP="00714A90">
            <w:pPr>
              <w:rPr>
                <w:rFonts w:ascii="Times New Roman" w:eastAsia="SimSun" w:hAnsi="Times New Roman" w:cs="Times New Roman"/>
                <w:sz w:val="24"/>
                <w:szCs w:val="24"/>
                <w:lang w:val="bg-BG" w:eastAsia="zh-CN"/>
              </w:rPr>
            </w:pPr>
          </w:p>
        </w:tc>
        <w:tc>
          <w:tcPr>
            <w:tcW w:w="4643" w:type="dxa"/>
            <w:shd w:val="clear" w:color="auto" w:fill="auto"/>
          </w:tcPr>
          <w:p w:rsidR="00714A90" w:rsidRPr="00714A90" w:rsidRDefault="00714A90" w:rsidP="00714A90">
            <w:pPr>
              <w:rPr>
                <w:rFonts w:ascii="Times New Roman" w:eastAsia="SimSun" w:hAnsi="Times New Roman" w:cs="Times New Roman"/>
                <w:sz w:val="24"/>
                <w:szCs w:val="24"/>
                <w:lang w:val="bg-BG" w:eastAsia="zh-CN"/>
              </w:rPr>
            </w:pPr>
            <w:r>
              <w:rPr>
                <w:rFonts w:ascii="Times New Roman" w:eastAsia="MS Mincho" w:hAnsi="Times New Roman" w:cs="Times New Roman"/>
                <w:noProof/>
                <w:sz w:val="24"/>
                <w:szCs w:val="24"/>
                <w:lang w:eastAsia="zh-CN"/>
              </w:rPr>
              <w:drawing>
                <wp:inline distT="0" distB="0" distL="0" distR="0">
                  <wp:extent cx="3098165" cy="2323465"/>
                  <wp:effectExtent l="0" t="0" r="6985" b="635"/>
                  <wp:docPr id="15" name="Picture 15" descr="http://uchilishta.guide-bulgaria.com/_data/_guide-bulgaria.com/d09_schools/4954_~hristo_botev~_primary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chilishta.guide-bulgaria.com/_data/_guide-bulgaria.com/d09_schools/4954_~hristo_botev~_primary_school.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98165" cy="2323465"/>
                          </a:xfrm>
                          <a:prstGeom prst="rect">
                            <a:avLst/>
                          </a:prstGeom>
                          <a:noFill/>
                          <a:ln>
                            <a:noFill/>
                          </a:ln>
                        </pic:spPr>
                      </pic:pic>
                    </a:graphicData>
                  </a:graphic>
                </wp:inline>
              </w:drawing>
            </w:r>
          </w:p>
        </w:tc>
      </w:tr>
    </w:tbl>
    <w:p w:rsidR="00714A90" w:rsidRPr="00061005" w:rsidRDefault="00714A90" w:rsidP="00714A90">
      <w:pPr>
        <w:tabs>
          <w:tab w:val="left" w:pos="725"/>
        </w:tabs>
        <w:autoSpaceDE w:val="0"/>
        <w:autoSpaceDN w:val="0"/>
        <w:adjustRightInd w:val="0"/>
        <w:spacing w:before="144" w:after="0" w:line="274" w:lineRule="exact"/>
        <w:jc w:val="both"/>
        <w:rPr>
          <w:rFonts w:ascii="Times New Roman" w:eastAsia="SimSun" w:hAnsi="Times New Roman" w:cs="Times New Roman"/>
          <w:b/>
          <w:color w:val="000000"/>
          <w:sz w:val="24"/>
          <w:szCs w:val="24"/>
          <w:lang w:val="bg-BG" w:eastAsia="bg-BG"/>
        </w:rPr>
      </w:pPr>
      <w:r w:rsidRPr="00061005">
        <w:rPr>
          <w:rFonts w:ascii="Times New Roman" w:eastAsia="SimSun" w:hAnsi="Times New Roman" w:cs="Times New Roman"/>
          <w:b/>
          <w:color w:val="000000"/>
          <w:sz w:val="24"/>
          <w:szCs w:val="24"/>
          <w:lang w:val="bg-BG" w:eastAsia="bg-BG"/>
        </w:rPr>
        <w:t>Ученици, напуснали основното образование по години</w:t>
      </w:r>
    </w:p>
    <w:tbl>
      <w:tblPr>
        <w:tblW w:w="5000" w:type="pct"/>
        <w:tblLook w:val="04A0" w:firstRow="1" w:lastRow="0" w:firstColumn="1" w:lastColumn="0" w:noHBand="0" w:noVBand="1"/>
      </w:tblPr>
      <w:tblGrid>
        <w:gridCol w:w="1886"/>
        <w:gridCol w:w="1963"/>
        <w:gridCol w:w="1963"/>
        <w:gridCol w:w="1909"/>
        <w:gridCol w:w="1901"/>
      </w:tblGrid>
      <w:tr w:rsidR="00714A90" w:rsidRPr="00714A90" w:rsidTr="00DF5DCA">
        <w:trPr>
          <w:trHeight w:val="200"/>
        </w:trPr>
        <w:tc>
          <w:tcPr>
            <w:tcW w:w="980" w:type="pct"/>
            <w:tcBorders>
              <w:top w:val="single" w:sz="4" w:space="0" w:color="auto"/>
              <w:left w:val="single" w:sz="4" w:space="0" w:color="auto"/>
              <w:bottom w:val="single" w:sz="4" w:space="0" w:color="auto"/>
              <w:right w:val="single" w:sz="4" w:space="0" w:color="auto"/>
            </w:tcBorders>
            <w:shd w:val="clear" w:color="auto" w:fill="FFFF99"/>
            <w:vAlign w:val="center"/>
          </w:tcPr>
          <w:p w:rsidR="00714A90" w:rsidRPr="00714A90" w:rsidRDefault="00714A90" w:rsidP="00714A90">
            <w:pPr>
              <w:spacing w:after="0" w:line="240" w:lineRule="auto"/>
              <w:jc w:val="center"/>
              <w:rPr>
                <w:rFonts w:ascii="Times New Roman" w:eastAsia="Times New Roman" w:hAnsi="Times New Roman" w:cs="Times New Roman"/>
                <w:b/>
                <w:color w:val="000000"/>
                <w:sz w:val="18"/>
                <w:szCs w:val="18"/>
                <w:lang w:val="bg-BG" w:eastAsia="zh-CN"/>
              </w:rPr>
            </w:pPr>
            <w:r w:rsidRPr="00714A90">
              <w:rPr>
                <w:rFonts w:ascii="Times New Roman" w:eastAsia="Times New Roman" w:hAnsi="Times New Roman" w:cs="Times New Roman"/>
                <w:b/>
                <w:color w:val="000000"/>
                <w:sz w:val="18"/>
                <w:szCs w:val="18"/>
                <w:lang w:val="bg-BG" w:eastAsia="zh-CN"/>
              </w:rPr>
              <w:t>2013/2014</w:t>
            </w:r>
          </w:p>
        </w:tc>
        <w:tc>
          <w:tcPr>
            <w:tcW w:w="1020" w:type="pct"/>
            <w:tcBorders>
              <w:top w:val="single" w:sz="4" w:space="0" w:color="auto"/>
              <w:left w:val="single" w:sz="4" w:space="0" w:color="auto"/>
              <w:bottom w:val="single" w:sz="4" w:space="0" w:color="auto"/>
              <w:right w:val="single" w:sz="4" w:space="0" w:color="auto"/>
            </w:tcBorders>
            <w:shd w:val="clear" w:color="auto" w:fill="FFFF99"/>
            <w:vAlign w:val="center"/>
          </w:tcPr>
          <w:p w:rsidR="00714A90" w:rsidRPr="00714A90" w:rsidRDefault="00714A90" w:rsidP="00714A90">
            <w:pPr>
              <w:spacing w:after="0" w:line="240" w:lineRule="auto"/>
              <w:jc w:val="center"/>
              <w:rPr>
                <w:rFonts w:ascii="Times New Roman" w:eastAsia="Times New Roman" w:hAnsi="Times New Roman" w:cs="Times New Roman"/>
                <w:b/>
                <w:color w:val="000000"/>
                <w:sz w:val="18"/>
                <w:szCs w:val="18"/>
                <w:lang w:val="bg-BG" w:eastAsia="zh-CN"/>
              </w:rPr>
            </w:pPr>
            <w:r w:rsidRPr="00714A90">
              <w:rPr>
                <w:rFonts w:ascii="Times New Roman" w:eastAsia="Times New Roman" w:hAnsi="Times New Roman" w:cs="Times New Roman"/>
                <w:b/>
                <w:color w:val="000000"/>
                <w:sz w:val="18"/>
                <w:szCs w:val="18"/>
                <w:lang w:val="bg-BG" w:eastAsia="zh-CN"/>
              </w:rPr>
              <w:t>2014/2015</w:t>
            </w:r>
          </w:p>
        </w:tc>
        <w:tc>
          <w:tcPr>
            <w:tcW w:w="1020" w:type="pct"/>
            <w:tcBorders>
              <w:top w:val="single" w:sz="4" w:space="0" w:color="auto"/>
              <w:left w:val="single" w:sz="4" w:space="0" w:color="auto"/>
              <w:bottom w:val="single" w:sz="4" w:space="0" w:color="auto"/>
              <w:right w:val="single" w:sz="4" w:space="0" w:color="auto"/>
            </w:tcBorders>
            <w:shd w:val="clear" w:color="auto" w:fill="FFFF99"/>
            <w:vAlign w:val="center"/>
          </w:tcPr>
          <w:p w:rsidR="00714A90" w:rsidRPr="00714A90" w:rsidRDefault="00714A90" w:rsidP="00714A90">
            <w:pPr>
              <w:spacing w:after="0" w:line="240" w:lineRule="auto"/>
              <w:jc w:val="center"/>
              <w:rPr>
                <w:rFonts w:ascii="Times New Roman" w:eastAsia="Times New Roman" w:hAnsi="Times New Roman" w:cs="Times New Roman"/>
                <w:b/>
                <w:color w:val="000000"/>
                <w:sz w:val="18"/>
                <w:szCs w:val="18"/>
                <w:lang w:val="bg-BG" w:eastAsia="zh-CN"/>
              </w:rPr>
            </w:pPr>
            <w:r w:rsidRPr="00714A90">
              <w:rPr>
                <w:rFonts w:ascii="Times New Roman" w:eastAsia="Times New Roman" w:hAnsi="Times New Roman" w:cs="Times New Roman"/>
                <w:b/>
                <w:color w:val="000000"/>
                <w:sz w:val="18"/>
                <w:szCs w:val="18"/>
                <w:lang w:val="bg-BG" w:eastAsia="zh-CN"/>
              </w:rPr>
              <w:t>2015/2016</w:t>
            </w:r>
          </w:p>
        </w:tc>
        <w:tc>
          <w:tcPr>
            <w:tcW w:w="992" w:type="pct"/>
            <w:tcBorders>
              <w:top w:val="single" w:sz="4" w:space="0" w:color="auto"/>
              <w:left w:val="single" w:sz="4" w:space="0" w:color="auto"/>
              <w:bottom w:val="single" w:sz="4" w:space="0" w:color="auto"/>
              <w:right w:val="single" w:sz="4" w:space="0" w:color="auto"/>
            </w:tcBorders>
            <w:shd w:val="clear" w:color="auto" w:fill="FFFF99"/>
            <w:vAlign w:val="center"/>
          </w:tcPr>
          <w:p w:rsidR="00714A90" w:rsidRPr="00714A90" w:rsidRDefault="00714A90" w:rsidP="00714A90">
            <w:pPr>
              <w:spacing w:after="0" w:line="240" w:lineRule="auto"/>
              <w:jc w:val="center"/>
              <w:rPr>
                <w:rFonts w:ascii="Times New Roman" w:eastAsia="Times New Roman" w:hAnsi="Times New Roman" w:cs="Times New Roman"/>
                <w:b/>
                <w:color w:val="000000"/>
                <w:sz w:val="18"/>
                <w:szCs w:val="18"/>
                <w:lang w:val="bg-BG" w:eastAsia="zh-CN"/>
              </w:rPr>
            </w:pPr>
            <w:r w:rsidRPr="00714A90">
              <w:rPr>
                <w:rFonts w:ascii="Times New Roman" w:eastAsia="Times New Roman" w:hAnsi="Times New Roman" w:cs="Times New Roman"/>
                <w:b/>
                <w:color w:val="000000"/>
                <w:sz w:val="18"/>
                <w:szCs w:val="18"/>
                <w:lang w:val="bg-BG" w:eastAsia="zh-CN"/>
              </w:rPr>
              <w:t>2016/2017</w:t>
            </w:r>
          </w:p>
        </w:tc>
        <w:tc>
          <w:tcPr>
            <w:tcW w:w="988" w:type="pct"/>
            <w:tcBorders>
              <w:top w:val="single" w:sz="4" w:space="0" w:color="auto"/>
              <w:left w:val="single" w:sz="4" w:space="0" w:color="auto"/>
              <w:bottom w:val="single" w:sz="4" w:space="0" w:color="auto"/>
              <w:right w:val="single" w:sz="4" w:space="0" w:color="auto"/>
            </w:tcBorders>
            <w:shd w:val="clear" w:color="auto" w:fill="FFFF99"/>
            <w:vAlign w:val="center"/>
          </w:tcPr>
          <w:p w:rsidR="00714A90" w:rsidRPr="00714A90" w:rsidRDefault="00714A90" w:rsidP="00714A90">
            <w:pPr>
              <w:spacing w:after="0" w:line="240" w:lineRule="auto"/>
              <w:jc w:val="center"/>
              <w:rPr>
                <w:rFonts w:ascii="Times New Roman" w:eastAsia="Times New Roman" w:hAnsi="Times New Roman" w:cs="Times New Roman"/>
                <w:b/>
                <w:color w:val="000000"/>
                <w:sz w:val="18"/>
                <w:szCs w:val="18"/>
                <w:lang w:val="bg-BG" w:eastAsia="zh-CN"/>
              </w:rPr>
            </w:pPr>
            <w:r w:rsidRPr="00714A90">
              <w:rPr>
                <w:rFonts w:ascii="Times New Roman" w:eastAsia="Times New Roman" w:hAnsi="Times New Roman" w:cs="Times New Roman"/>
                <w:b/>
                <w:color w:val="000000"/>
                <w:sz w:val="18"/>
                <w:szCs w:val="18"/>
                <w:lang w:val="bg-BG" w:eastAsia="zh-CN"/>
              </w:rPr>
              <w:t>2017/2018</w:t>
            </w:r>
          </w:p>
        </w:tc>
      </w:tr>
      <w:tr w:rsidR="00714A90" w:rsidRPr="00714A90" w:rsidTr="00DF5DCA">
        <w:trPr>
          <w:trHeight w:val="125"/>
        </w:trPr>
        <w:tc>
          <w:tcPr>
            <w:tcW w:w="980" w:type="pct"/>
            <w:tcBorders>
              <w:top w:val="single" w:sz="4" w:space="0" w:color="auto"/>
              <w:left w:val="single" w:sz="4" w:space="0" w:color="auto"/>
              <w:bottom w:val="single" w:sz="4" w:space="0" w:color="auto"/>
              <w:right w:val="single" w:sz="4" w:space="0" w:color="auto"/>
            </w:tcBorders>
            <w:shd w:val="clear" w:color="auto" w:fill="FFFFFF"/>
            <w:vAlign w:val="center"/>
          </w:tcPr>
          <w:p w:rsidR="00714A90" w:rsidRPr="00714A90" w:rsidRDefault="00714A90" w:rsidP="00714A90">
            <w:pPr>
              <w:spacing w:after="0" w:line="240" w:lineRule="auto"/>
              <w:jc w:val="center"/>
              <w:rPr>
                <w:rFonts w:ascii="Times New Roman" w:eastAsia="Times New Roman" w:hAnsi="Times New Roman" w:cs="Times New Roman"/>
                <w:color w:val="000000"/>
                <w:sz w:val="18"/>
                <w:szCs w:val="18"/>
                <w:lang w:val="bg-BG" w:eastAsia="zh-CN"/>
              </w:rPr>
            </w:pPr>
            <w:r w:rsidRPr="00714A90">
              <w:rPr>
                <w:rFonts w:ascii="Times New Roman" w:eastAsia="Times New Roman" w:hAnsi="Times New Roman" w:cs="Times New Roman"/>
                <w:color w:val="000000"/>
                <w:sz w:val="18"/>
                <w:szCs w:val="18"/>
                <w:lang w:val="bg-BG" w:eastAsia="zh-CN"/>
              </w:rPr>
              <w:t>34</w:t>
            </w:r>
          </w:p>
        </w:tc>
        <w:tc>
          <w:tcPr>
            <w:tcW w:w="1020" w:type="pct"/>
            <w:tcBorders>
              <w:top w:val="single" w:sz="4" w:space="0" w:color="auto"/>
              <w:left w:val="single" w:sz="4" w:space="0" w:color="auto"/>
              <w:bottom w:val="single" w:sz="4" w:space="0" w:color="auto"/>
              <w:right w:val="single" w:sz="4" w:space="0" w:color="auto"/>
            </w:tcBorders>
            <w:shd w:val="clear" w:color="auto" w:fill="FFFFFF"/>
            <w:vAlign w:val="center"/>
          </w:tcPr>
          <w:p w:rsidR="00714A90" w:rsidRPr="00714A90" w:rsidRDefault="00714A90" w:rsidP="00714A90">
            <w:pPr>
              <w:spacing w:after="0" w:line="240" w:lineRule="auto"/>
              <w:jc w:val="center"/>
              <w:rPr>
                <w:rFonts w:ascii="Times New Roman" w:eastAsia="Times New Roman" w:hAnsi="Times New Roman" w:cs="Times New Roman"/>
                <w:color w:val="000000"/>
                <w:sz w:val="18"/>
                <w:szCs w:val="18"/>
                <w:lang w:val="bg-BG" w:eastAsia="zh-CN"/>
              </w:rPr>
            </w:pPr>
            <w:r w:rsidRPr="00714A90">
              <w:rPr>
                <w:rFonts w:ascii="Times New Roman" w:eastAsia="Times New Roman" w:hAnsi="Times New Roman" w:cs="Times New Roman"/>
                <w:color w:val="000000"/>
                <w:sz w:val="18"/>
                <w:szCs w:val="18"/>
                <w:lang w:val="bg-BG" w:eastAsia="zh-CN"/>
              </w:rPr>
              <w:t>47</w:t>
            </w:r>
          </w:p>
        </w:tc>
        <w:tc>
          <w:tcPr>
            <w:tcW w:w="1020" w:type="pct"/>
            <w:tcBorders>
              <w:top w:val="single" w:sz="4" w:space="0" w:color="auto"/>
              <w:left w:val="single" w:sz="4" w:space="0" w:color="auto"/>
              <w:bottom w:val="single" w:sz="4" w:space="0" w:color="auto"/>
              <w:right w:val="single" w:sz="4" w:space="0" w:color="auto"/>
            </w:tcBorders>
            <w:shd w:val="clear" w:color="auto" w:fill="FFFFFF"/>
            <w:vAlign w:val="center"/>
          </w:tcPr>
          <w:p w:rsidR="00714A90" w:rsidRPr="00714A90" w:rsidRDefault="00714A90" w:rsidP="00714A90">
            <w:pPr>
              <w:spacing w:after="0" w:line="240" w:lineRule="auto"/>
              <w:jc w:val="center"/>
              <w:rPr>
                <w:rFonts w:ascii="Times New Roman" w:eastAsia="Times New Roman" w:hAnsi="Times New Roman" w:cs="Times New Roman"/>
                <w:color w:val="000000"/>
                <w:sz w:val="18"/>
                <w:szCs w:val="18"/>
                <w:lang w:val="bg-BG" w:eastAsia="zh-CN"/>
              </w:rPr>
            </w:pPr>
            <w:r w:rsidRPr="00714A90">
              <w:rPr>
                <w:rFonts w:ascii="Times New Roman" w:eastAsia="Times New Roman" w:hAnsi="Times New Roman" w:cs="Times New Roman"/>
                <w:color w:val="000000"/>
                <w:sz w:val="18"/>
                <w:szCs w:val="18"/>
                <w:lang w:val="bg-BG" w:eastAsia="zh-CN"/>
              </w:rPr>
              <w:t>46</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center"/>
          </w:tcPr>
          <w:p w:rsidR="00714A90" w:rsidRPr="00714A90" w:rsidRDefault="00714A90" w:rsidP="00714A90">
            <w:pPr>
              <w:spacing w:after="0" w:line="240" w:lineRule="auto"/>
              <w:jc w:val="center"/>
              <w:rPr>
                <w:rFonts w:ascii="Times New Roman" w:eastAsia="Times New Roman" w:hAnsi="Times New Roman" w:cs="Times New Roman"/>
                <w:color w:val="000000"/>
                <w:sz w:val="18"/>
                <w:szCs w:val="18"/>
                <w:lang w:val="bg-BG" w:eastAsia="zh-CN"/>
              </w:rPr>
            </w:pPr>
            <w:r w:rsidRPr="00714A90">
              <w:rPr>
                <w:rFonts w:ascii="Times New Roman" w:eastAsia="Times New Roman" w:hAnsi="Times New Roman" w:cs="Times New Roman"/>
                <w:color w:val="000000"/>
                <w:sz w:val="18"/>
                <w:szCs w:val="18"/>
                <w:lang w:val="bg-BG" w:eastAsia="zh-CN"/>
              </w:rPr>
              <w:t>44</w:t>
            </w:r>
          </w:p>
        </w:tc>
        <w:tc>
          <w:tcPr>
            <w:tcW w:w="988" w:type="pct"/>
            <w:tcBorders>
              <w:top w:val="single" w:sz="4" w:space="0" w:color="auto"/>
              <w:left w:val="single" w:sz="4" w:space="0" w:color="auto"/>
              <w:bottom w:val="single" w:sz="4" w:space="0" w:color="auto"/>
              <w:right w:val="single" w:sz="4" w:space="0" w:color="auto"/>
            </w:tcBorders>
            <w:shd w:val="clear" w:color="auto" w:fill="FFFFFF"/>
            <w:vAlign w:val="center"/>
          </w:tcPr>
          <w:p w:rsidR="00714A90" w:rsidRPr="00714A90" w:rsidRDefault="00714A90" w:rsidP="00714A90">
            <w:pPr>
              <w:spacing w:after="0" w:line="240" w:lineRule="auto"/>
              <w:jc w:val="center"/>
              <w:rPr>
                <w:rFonts w:ascii="Times New Roman" w:eastAsia="Times New Roman" w:hAnsi="Times New Roman" w:cs="Times New Roman"/>
                <w:color w:val="000000"/>
                <w:sz w:val="18"/>
                <w:szCs w:val="18"/>
                <w:lang w:val="bg-BG" w:eastAsia="zh-CN"/>
              </w:rPr>
            </w:pPr>
            <w:r w:rsidRPr="00714A90">
              <w:rPr>
                <w:rFonts w:ascii="Times New Roman" w:eastAsia="Times New Roman" w:hAnsi="Times New Roman" w:cs="Times New Roman"/>
                <w:color w:val="000000"/>
                <w:sz w:val="18"/>
                <w:szCs w:val="18"/>
                <w:lang w:val="bg-BG" w:eastAsia="zh-CN"/>
              </w:rPr>
              <w:t>37</w:t>
            </w:r>
          </w:p>
        </w:tc>
      </w:tr>
    </w:tbl>
    <w:p w:rsidR="00714A90" w:rsidRPr="00714A90" w:rsidRDefault="00714A90" w:rsidP="00714A90">
      <w:pPr>
        <w:spacing w:after="0" w:line="240" w:lineRule="auto"/>
        <w:jc w:val="both"/>
        <w:rPr>
          <w:rFonts w:ascii="Times New Roman" w:eastAsia="MS Mincho" w:hAnsi="Times New Roman" w:cs="Times New Roman"/>
          <w:bCs/>
          <w:sz w:val="24"/>
          <w:szCs w:val="24"/>
          <w:lang w:val="bg-BG" w:eastAsia="ja-JP"/>
        </w:rPr>
      </w:pPr>
    </w:p>
    <w:p w:rsidR="00714A90" w:rsidRPr="00714A90" w:rsidRDefault="00714A90" w:rsidP="00714A90">
      <w:pPr>
        <w:spacing w:after="0" w:line="240" w:lineRule="auto"/>
        <w:jc w:val="both"/>
        <w:rPr>
          <w:rFonts w:ascii="Times New Roman" w:eastAsia="MS Mincho" w:hAnsi="Times New Roman" w:cs="Times New Roman"/>
          <w:bCs/>
          <w:sz w:val="24"/>
          <w:szCs w:val="24"/>
          <w:lang w:val="bg-BG" w:eastAsia="ja-JP"/>
        </w:rPr>
      </w:pPr>
      <w:r w:rsidRPr="00714A90">
        <w:rPr>
          <w:rFonts w:ascii="Times New Roman" w:eastAsia="MS Mincho" w:hAnsi="Times New Roman" w:cs="Times New Roman"/>
          <w:bCs/>
          <w:sz w:val="24"/>
          <w:szCs w:val="24"/>
          <w:lang w:val="bg-BG" w:eastAsia="ja-JP"/>
        </w:rPr>
        <w:t>На територията на общината се намира професионална гимназия – ССГ гр.Садово, но няма висши учебни заведения</w:t>
      </w:r>
      <w:r w:rsidRPr="00714A90">
        <w:rPr>
          <w:rFonts w:ascii="Times New Roman" w:eastAsia="MS Mincho" w:hAnsi="Times New Roman" w:cs="Times New Roman"/>
          <w:bCs/>
          <w:sz w:val="24"/>
          <w:szCs w:val="24"/>
          <w:lang w:val="ru-RU" w:eastAsia="ja-JP"/>
        </w:rPr>
        <w:t xml:space="preserve"> </w:t>
      </w:r>
      <w:r w:rsidRPr="00714A90">
        <w:rPr>
          <w:rFonts w:ascii="Times New Roman" w:eastAsia="MS Mincho" w:hAnsi="Times New Roman" w:cs="Times New Roman"/>
          <w:bCs/>
          <w:sz w:val="24"/>
          <w:szCs w:val="24"/>
          <w:lang w:val="bg-BG" w:eastAsia="ja-JP"/>
        </w:rPr>
        <w:t>.</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Анализът на данните за броя на родените деца в община Садово за периода 2014г. до 2018г. дава основание за съхраняване на съществуващата мрежа от учебни заведения в непроменен вид. Относително устойчив се очаква да бъде и броят на формираните паралелки.</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 xml:space="preserve">Проблем са </w:t>
      </w:r>
      <w:r w:rsidRPr="00714A90">
        <w:rPr>
          <w:rFonts w:ascii="Times New Roman" w:eastAsia="MS Mincho" w:hAnsi="Times New Roman" w:cs="Times New Roman"/>
          <w:bCs/>
          <w:sz w:val="24"/>
          <w:szCs w:val="24"/>
          <w:lang w:val="bg-BG" w:eastAsia="ja-JP"/>
        </w:rPr>
        <w:t>училищата в селата</w:t>
      </w:r>
      <w:r w:rsidRPr="00714A90">
        <w:rPr>
          <w:rFonts w:ascii="Times New Roman" w:eastAsia="MS Mincho" w:hAnsi="Times New Roman" w:cs="Times New Roman"/>
          <w:sz w:val="24"/>
          <w:szCs w:val="24"/>
          <w:lang w:val="bg-BG" w:eastAsia="ja-JP"/>
        </w:rPr>
        <w:t xml:space="preserve">. От една страна, в тях се учат предимно деца от семейства с нисък социален статус, от друга – качеството на обучението е по-ниско. </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 xml:space="preserve">Учебните и детски заведения в община Садово са обезпечени с правоспособни преподаватели. </w:t>
      </w:r>
    </w:p>
    <w:p w:rsidR="00AC7CD7" w:rsidRPr="00AC7CD7" w:rsidRDefault="00AC7CD7" w:rsidP="00E6303A">
      <w:pPr>
        <w:shd w:val="clear" w:color="auto" w:fill="FFFFFF" w:themeFill="background1"/>
        <w:spacing w:after="0" w:line="240" w:lineRule="auto"/>
        <w:outlineLvl w:val="0"/>
        <w:rPr>
          <w:rFonts w:ascii="Times New Roman" w:eastAsia="Times New Roman" w:hAnsi="Times New Roman" w:cs="Times New Roman"/>
          <w:b/>
          <w:color w:val="191919"/>
          <w:kern w:val="36"/>
          <w:sz w:val="24"/>
          <w:szCs w:val="24"/>
          <w:lang w:val="bg-BG" w:eastAsia="bg-BG"/>
        </w:rPr>
      </w:pPr>
      <w:r w:rsidRPr="00AC7CD7">
        <w:rPr>
          <w:rFonts w:ascii="Times New Roman" w:eastAsia="Times New Roman" w:hAnsi="Times New Roman" w:cs="Times New Roman"/>
          <w:b/>
          <w:color w:val="191919"/>
          <w:kern w:val="36"/>
          <w:sz w:val="24"/>
          <w:szCs w:val="24"/>
          <w:lang w:val="bg-BG" w:eastAsia="bg-BG"/>
        </w:rPr>
        <w:t>Здравеопазване</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При условията на реформа в здравеопазването и децентрализация на  осъществяването на първичната  медицинска помощ, наличието на общо практикуващи лекари и стоматолози в различните населени места на територията  на община  Садово  гарантира достъпната и качествена медицинска помощ  на задължително  здравно осигурените лица.</w:t>
      </w:r>
    </w:p>
    <w:p w:rsidR="00714A90" w:rsidRPr="00714A90" w:rsidRDefault="00714A90" w:rsidP="00714A90">
      <w:pPr>
        <w:spacing w:after="0" w:line="240" w:lineRule="auto"/>
        <w:jc w:val="both"/>
        <w:rPr>
          <w:rFonts w:ascii="Times New Roman" w:eastAsia="SimSun" w:hAnsi="Times New Roman" w:cs="Times New Roman"/>
          <w:sz w:val="24"/>
          <w:szCs w:val="24"/>
          <w:lang w:val="bg-BG" w:eastAsia="bg-BG"/>
        </w:rPr>
      </w:pPr>
      <w:r w:rsidRPr="00714A90">
        <w:rPr>
          <w:rFonts w:ascii="Times New Roman" w:eastAsia="SimSun" w:hAnsi="Times New Roman" w:cs="Times New Roman"/>
          <w:b/>
          <w:sz w:val="24"/>
          <w:szCs w:val="24"/>
          <w:lang w:val="bg-BG" w:eastAsia="bg-BG"/>
        </w:rPr>
        <w:t>Брой</w:t>
      </w:r>
      <w:r w:rsidRPr="00714A90">
        <w:rPr>
          <w:rFonts w:ascii="Times New Roman" w:eastAsia="SimSun" w:hAnsi="Times New Roman" w:cs="Times New Roman"/>
          <w:sz w:val="24"/>
          <w:szCs w:val="24"/>
          <w:lang w:val="bg-BG" w:eastAsia="bg-BG"/>
        </w:rPr>
        <w:t xml:space="preserve"> </w:t>
      </w:r>
      <w:r w:rsidRPr="00714A90">
        <w:rPr>
          <w:rFonts w:ascii="Times New Roman" w:eastAsia="SimSun" w:hAnsi="Times New Roman" w:cs="Times New Roman"/>
          <w:b/>
          <w:sz w:val="24"/>
          <w:szCs w:val="24"/>
          <w:lang w:val="bg-BG" w:eastAsia="bg-BG"/>
        </w:rPr>
        <w:t>лекари</w:t>
      </w:r>
      <w:r w:rsidRPr="00714A90">
        <w:rPr>
          <w:rFonts w:ascii="Times New Roman" w:eastAsia="SimSun" w:hAnsi="Times New Roman" w:cs="Times New Roman"/>
          <w:sz w:val="24"/>
          <w:szCs w:val="24"/>
          <w:lang w:val="bg-BG" w:eastAsia="bg-BG"/>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024"/>
        <w:gridCol w:w="1613"/>
        <w:gridCol w:w="2792"/>
        <w:gridCol w:w="3193"/>
      </w:tblGrid>
      <w:tr w:rsidR="00714A90" w:rsidRPr="00714A90" w:rsidTr="00DF5DCA">
        <w:trPr>
          <w:trHeight w:val="70"/>
        </w:trPr>
        <w:tc>
          <w:tcPr>
            <w:tcW w:w="1052" w:type="pct"/>
            <w:shd w:val="clear" w:color="auto" w:fill="FFFF99"/>
            <w:vAlign w:val="center"/>
            <w:hideMark/>
          </w:tcPr>
          <w:p w:rsidR="00714A90" w:rsidRPr="00714A90" w:rsidRDefault="00714A90" w:rsidP="00714A90">
            <w:pPr>
              <w:spacing w:after="0" w:line="240" w:lineRule="auto"/>
              <w:jc w:val="center"/>
              <w:rPr>
                <w:rFonts w:ascii="Times New Roman" w:eastAsia="Times New Roman" w:hAnsi="Times New Roman" w:cs="Times New Roman"/>
                <w:b/>
                <w:color w:val="000000"/>
                <w:sz w:val="18"/>
                <w:szCs w:val="18"/>
                <w:lang w:eastAsia="zh-CN"/>
              </w:rPr>
            </w:pPr>
            <w:r w:rsidRPr="00714A90">
              <w:rPr>
                <w:rFonts w:ascii="Times New Roman" w:eastAsia="Times New Roman" w:hAnsi="Times New Roman" w:cs="Times New Roman"/>
                <w:b/>
                <w:color w:val="000000"/>
                <w:sz w:val="18"/>
                <w:szCs w:val="18"/>
                <w:lang w:val="bg-BG" w:eastAsia="zh-CN"/>
              </w:rPr>
              <w:t xml:space="preserve">Към </w:t>
            </w:r>
            <w:r w:rsidRPr="00714A90">
              <w:rPr>
                <w:rFonts w:ascii="Times New Roman" w:eastAsia="Times New Roman" w:hAnsi="Times New Roman" w:cs="Times New Roman"/>
                <w:b/>
                <w:color w:val="000000"/>
                <w:sz w:val="18"/>
                <w:szCs w:val="18"/>
                <w:lang w:eastAsia="zh-CN"/>
              </w:rPr>
              <w:t> </w:t>
            </w:r>
          </w:p>
        </w:tc>
        <w:tc>
          <w:tcPr>
            <w:tcW w:w="3948" w:type="pct"/>
            <w:gridSpan w:val="3"/>
            <w:shd w:val="clear" w:color="auto" w:fill="FFFF99"/>
            <w:vAlign w:val="center"/>
            <w:hideMark/>
          </w:tcPr>
          <w:p w:rsidR="00714A90" w:rsidRPr="00714A90" w:rsidRDefault="00714A90" w:rsidP="00714A90">
            <w:pPr>
              <w:spacing w:after="0" w:line="240" w:lineRule="auto"/>
              <w:jc w:val="center"/>
              <w:rPr>
                <w:rFonts w:ascii="Times New Roman" w:eastAsia="Times New Roman" w:hAnsi="Times New Roman" w:cs="Times New Roman"/>
                <w:b/>
                <w:color w:val="000000"/>
                <w:sz w:val="18"/>
                <w:szCs w:val="18"/>
                <w:lang w:eastAsia="zh-CN"/>
              </w:rPr>
            </w:pPr>
            <w:r w:rsidRPr="00714A90">
              <w:rPr>
                <w:rFonts w:ascii="Times New Roman" w:eastAsia="Times New Roman" w:hAnsi="Times New Roman" w:cs="Times New Roman"/>
                <w:b/>
                <w:color w:val="000000"/>
                <w:sz w:val="18"/>
                <w:szCs w:val="18"/>
                <w:lang w:val="bg-BG" w:eastAsia="zh-CN"/>
              </w:rPr>
              <w:t>31.12.</w:t>
            </w:r>
            <w:r w:rsidRPr="00714A90">
              <w:rPr>
                <w:rFonts w:ascii="Times New Roman" w:eastAsia="Times New Roman" w:hAnsi="Times New Roman" w:cs="Times New Roman"/>
                <w:b/>
                <w:color w:val="000000"/>
                <w:sz w:val="18"/>
                <w:szCs w:val="18"/>
                <w:lang w:eastAsia="zh-CN"/>
              </w:rPr>
              <w:t>2018</w:t>
            </w:r>
          </w:p>
        </w:tc>
      </w:tr>
      <w:tr w:rsidR="00714A90" w:rsidRPr="00714A90" w:rsidTr="00DF5DCA">
        <w:trPr>
          <w:trHeight w:val="362"/>
        </w:trPr>
        <w:tc>
          <w:tcPr>
            <w:tcW w:w="1052" w:type="pct"/>
            <w:shd w:val="clear" w:color="auto" w:fill="FFFFFF"/>
            <w:vAlign w:val="center"/>
            <w:hideMark/>
          </w:tcPr>
          <w:p w:rsidR="00714A90" w:rsidRPr="00714A90" w:rsidRDefault="00714A90" w:rsidP="00714A90">
            <w:pPr>
              <w:spacing w:after="0" w:line="240" w:lineRule="auto"/>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 </w:t>
            </w:r>
          </w:p>
        </w:tc>
        <w:tc>
          <w:tcPr>
            <w:tcW w:w="838" w:type="pct"/>
            <w:shd w:val="clear" w:color="auto" w:fill="FFFFFF"/>
            <w:vAlign w:val="center"/>
            <w:hideMark/>
          </w:tcPr>
          <w:p w:rsidR="00714A90" w:rsidRPr="00714A90" w:rsidRDefault="00714A90" w:rsidP="00714A90">
            <w:pPr>
              <w:spacing w:after="0" w:line="240" w:lineRule="auto"/>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Лекари</w:t>
            </w:r>
          </w:p>
        </w:tc>
        <w:tc>
          <w:tcPr>
            <w:tcW w:w="1451" w:type="pct"/>
            <w:shd w:val="clear" w:color="auto" w:fill="FFFFFF"/>
            <w:vAlign w:val="center"/>
            <w:hideMark/>
          </w:tcPr>
          <w:p w:rsidR="00714A90" w:rsidRPr="00714A90" w:rsidRDefault="00714A90" w:rsidP="00714A90">
            <w:pPr>
              <w:spacing w:after="0" w:line="240" w:lineRule="auto"/>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Лекари по дентална медицина</w:t>
            </w:r>
          </w:p>
        </w:tc>
        <w:tc>
          <w:tcPr>
            <w:tcW w:w="1659" w:type="pct"/>
            <w:shd w:val="clear" w:color="auto" w:fill="FFFFFF"/>
            <w:vAlign w:val="center"/>
            <w:hideMark/>
          </w:tcPr>
          <w:p w:rsidR="00714A90" w:rsidRPr="00714A90" w:rsidRDefault="00714A90" w:rsidP="00714A90">
            <w:pPr>
              <w:spacing w:after="0" w:line="240" w:lineRule="auto"/>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Медицински специалисти по Здравни грижи</w:t>
            </w:r>
          </w:p>
        </w:tc>
      </w:tr>
      <w:tr w:rsidR="00714A90" w:rsidRPr="00714A90" w:rsidTr="00DF5DCA">
        <w:trPr>
          <w:trHeight w:val="300"/>
        </w:trPr>
        <w:tc>
          <w:tcPr>
            <w:tcW w:w="1052" w:type="pct"/>
            <w:shd w:val="clear" w:color="auto" w:fill="FFFFFF"/>
            <w:vAlign w:val="center"/>
            <w:hideMark/>
          </w:tcPr>
          <w:p w:rsidR="00714A90" w:rsidRPr="00714A90" w:rsidRDefault="00714A90" w:rsidP="00714A90">
            <w:pPr>
              <w:spacing w:after="0" w:line="240" w:lineRule="auto"/>
              <w:rPr>
                <w:rFonts w:ascii="Times New Roman" w:eastAsia="Times New Roman" w:hAnsi="Times New Roman" w:cs="Times New Roman"/>
                <w:color w:val="000000"/>
                <w:sz w:val="18"/>
                <w:szCs w:val="18"/>
                <w:lang w:val="bg-BG" w:eastAsia="zh-CN"/>
              </w:rPr>
            </w:pPr>
            <w:r w:rsidRPr="00714A90">
              <w:rPr>
                <w:rFonts w:ascii="Times New Roman" w:eastAsia="Times New Roman" w:hAnsi="Times New Roman" w:cs="Times New Roman"/>
                <w:color w:val="000000"/>
                <w:sz w:val="18"/>
                <w:szCs w:val="18"/>
                <w:lang w:val="bg-BG" w:eastAsia="zh-CN"/>
              </w:rPr>
              <w:t>Садово</w:t>
            </w:r>
          </w:p>
        </w:tc>
        <w:tc>
          <w:tcPr>
            <w:tcW w:w="838" w:type="pct"/>
            <w:shd w:val="clear" w:color="auto" w:fill="FFFFFF"/>
            <w:noWrap/>
            <w:vAlign w:val="bottom"/>
            <w:hideMark/>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9</w:t>
            </w:r>
          </w:p>
        </w:tc>
        <w:tc>
          <w:tcPr>
            <w:tcW w:w="1451" w:type="pct"/>
            <w:shd w:val="clear" w:color="auto" w:fill="FFFFFF"/>
            <w:noWrap/>
            <w:vAlign w:val="bottom"/>
            <w:hideMark/>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6</w:t>
            </w:r>
          </w:p>
        </w:tc>
        <w:tc>
          <w:tcPr>
            <w:tcW w:w="1659" w:type="pct"/>
            <w:shd w:val="clear" w:color="auto" w:fill="FFFFFF"/>
            <w:noWrap/>
            <w:vAlign w:val="bottom"/>
            <w:hideMark/>
          </w:tcPr>
          <w:p w:rsidR="00714A90" w:rsidRPr="00714A90" w:rsidRDefault="00714A90" w:rsidP="00714A90">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4A90">
              <w:rPr>
                <w:rFonts w:ascii="Times New Roman" w:eastAsia="Times New Roman" w:hAnsi="Times New Roman" w:cs="Times New Roman"/>
                <w:sz w:val="18"/>
                <w:szCs w:val="18"/>
                <w:lang w:val="bg-BG" w:eastAsia="bg-BG"/>
              </w:rPr>
              <w:t>11</w:t>
            </w:r>
          </w:p>
        </w:tc>
      </w:tr>
    </w:tbl>
    <w:p w:rsidR="00714A90" w:rsidRPr="00714A90" w:rsidRDefault="00714A90" w:rsidP="00714A90">
      <w:pPr>
        <w:spacing w:after="0" w:line="240" w:lineRule="auto"/>
        <w:jc w:val="both"/>
        <w:rPr>
          <w:rFonts w:ascii="Times New Roman" w:eastAsia="SimSun" w:hAnsi="Times New Roman" w:cs="Times New Roman"/>
          <w:color w:val="FF0000"/>
          <w:sz w:val="24"/>
          <w:szCs w:val="24"/>
          <w:lang w:val="bg-BG" w:eastAsia="bg-BG"/>
        </w:rPr>
      </w:pPr>
      <w:r w:rsidRPr="00714A90">
        <w:rPr>
          <w:rFonts w:ascii="Times New Roman" w:eastAsia="SimSun" w:hAnsi="Times New Roman" w:cs="Times New Roman"/>
          <w:b/>
          <w:sz w:val="24"/>
          <w:szCs w:val="24"/>
          <w:lang w:val="bg-BG" w:eastAsia="bg-BG"/>
        </w:rPr>
        <w:t>Население</w:t>
      </w:r>
      <w:r w:rsidRPr="00714A90">
        <w:rPr>
          <w:rFonts w:ascii="Times New Roman" w:eastAsia="SimSun" w:hAnsi="Times New Roman" w:cs="Times New Roman"/>
          <w:sz w:val="24"/>
          <w:szCs w:val="24"/>
          <w:lang w:val="bg-BG" w:eastAsia="bg-BG"/>
        </w:rPr>
        <w:t xml:space="preserve"> </w:t>
      </w:r>
      <w:r w:rsidRPr="00714A90">
        <w:rPr>
          <w:rFonts w:ascii="Times New Roman" w:eastAsia="SimSun" w:hAnsi="Times New Roman" w:cs="Times New Roman"/>
          <w:b/>
          <w:sz w:val="24"/>
          <w:szCs w:val="24"/>
          <w:lang w:val="bg-BG" w:eastAsia="bg-BG"/>
        </w:rPr>
        <w:t>на</w:t>
      </w:r>
      <w:r w:rsidRPr="00714A90">
        <w:rPr>
          <w:rFonts w:ascii="Times New Roman" w:eastAsia="SimSun" w:hAnsi="Times New Roman" w:cs="Times New Roman"/>
          <w:sz w:val="24"/>
          <w:szCs w:val="24"/>
          <w:lang w:val="bg-BG" w:eastAsia="bg-BG"/>
        </w:rPr>
        <w:t xml:space="preserve"> </w:t>
      </w:r>
      <w:r w:rsidRPr="00714A90">
        <w:rPr>
          <w:rFonts w:ascii="Times New Roman" w:eastAsia="SimSun" w:hAnsi="Times New Roman" w:cs="Times New Roman"/>
          <w:b/>
          <w:sz w:val="24"/>
          <w:szCs w:val="24"/>
          <w:lang w:val="bg-BG" w:eastAsia="bg-BG"/>
        </w:rPr>
        <w:t>един</w:t>
      </w:r>
      <w:r w:rsidRPr="00714A90">
        <w:rPr>
          <w:rFonts w:ascii="Times New Roman" w:eastAsia="SimSun" w:hAnsi="Times New Roman" w:cs="Times New Roman"/>
          <w:sz w:val="24"/>
          <w:szCs w:val="24"/>
          <w:lang w:val="bg-BG" w:eastAsia="bg-BG"/>
        </w:rPr>
        <w:t xml:space="preserve"> </w:t>
      </w:r>
      <w:r w:rsidRPr="00714A90">
        <w:rPr>
          <w:rFonts w:ascii="Times New Roman" w:eastAsia="SimSun" w:hAnsi="Times New Roman" w:cs="Times New Roman"/>
          <w:b/>
          <w:sz w:val="24"/>
          <w:szCs w:val="24"/>
          <w:lang w:val="bg-BG" w:eastAsia="bg-BG"/>
        </w:rPr>
        <w:t>лекар</w:t>
      </w:r>
      <w:r w:rsidRPr="00714A90">
        <w:rPr>
          <w:rFonts w:ascii="Times New Roman" w:eastAsia="SimSun" w:hAnsi="Times New Roman" w:cs="Times New Roman"/>
          <w:color w:val="FF0000"/>
          <w:sz w:val="24"/>
          <w:szCs w:val="24"/>
          <w:lang w:val="bg-BG" w:eastAsia="bg-BG"/>
        </w:rPr>
        <w:tab/>
      </w:r>
      <w:r w:rsidRPr="00714A90">
        <w:rPr>
          <w:rFonts w:ascii="Times New Roman" w:eastAsia="SimSun" w:hAnsi="Times New Roman" w:cs="Times New Roman"/>
          <w:color w:val="FF0000"/>
          <w:sz w:val="24"/>
          <w:szCs w:val="24"/>
          <w:lang w:val="bg-BG" w:eastAsia="bg-BG"/>
        </w:rPr>
        <w:tab/>
      </w:r>
      <w:r w:rsidRPr="00714A90">
        <w:rPr>
          <w:rFonts w:ascii="Times New Roman" w:eastAsia="SimSun" w:hAnsi="Times New Roman" w:cs="Times New Roman"/>
          <w:color w:val="FF0000"/>
          <w:sz w:val="24"/>
          <w:szCs w:val="24"/>
          <w:lang w:val="bg-BG" w:eastAsia="bg-BG"/>
        </w:rPr>
        <w:tab/>
      </w:r>
      <w:r w:rsidRPr="00714A90">
        <w:rPr>
          <w:rFonts w:ascii="Times New Roman" w:eastAsia="SimSun" w:hAnsi="Times New Roman" w:cs="Times New Roman"/>
          <w:color w:val="FF0000"/>
          <w:sz w:val="24"/>
          <w:szCs w:val="24"/>
          <w:lang w:val="bg-BG" w:eastAsia="bg-BG"/>
        </w:rPr>
        <w:tab/>
      </w:r>
      <w:r w:rsidRPr="00714A90">
        <w:rPr>
          <w:rFonts w:ascii="Times New Roman" w:eastAsia="SimSun" w:hAnsi="Times New Roman" w:cs="Times New Roman"/>
          <w:color w:val="FF0000"/>
          <w:sz w:val="24"/>
          <w:szCs w:val="24"/>
          <w:lang w:val="bg-BG" w:eastAsia="bg-BG"/>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129"/>
        <w:gridCol w:w="941"/>
        <w:gridCol w:w="941"/>
        <w:gridCol w:w="941"/>
        <w:gridCol w:w="941"/>
        <w:gridCol w:w="939"/>
        <w:gridCol w:w="933"/>
        <w:gridCol w:w="929"/>
        <w:gridCol w:w="928"/>
      </w:tblGrid>
      <w:tr w:rsidR="00D038C2" w:rsidRPr="00714A90" w:rsidTr="00D038C2">
        <w:trPr>
          <w:trHeight w:val="300"/>
        </w:trPr>
        <w:tc>
          <w:tcPr>
            <w:tcW w:w="1106" w:type="pct"/>
            <w:shd w:val="clear" w:color="auto" w:fill="FFFF99"/>
            <w:vAlign w:val="center"/>
            <w:hideMark/>
          </w:tcPr>
          <w:p w:rsidR="00D038C2" w:rsidRPr="00714A90" w:rsidRDefault="00D038C2" w:rsidP="00714A90">
            <w:pPr>
              <w:spacing w:after="0" w:line="240" w:lineRule="auto"/>
              <w:jc w:val="center"/>
              <w:rPr>
                <w:rFonts w:ascii="Times New Roman" w:eastAsia="Times New Roman" w:hAnsi="Times New Roman" w:cs="Times New Roman"/>
                <w:b/>
                <w:color w:val="000000"/>
                <w:sz w:val="18"/>
                <w:szCs w:val="18"/>
                <w:lang w:val="bg-BG" w:eastAsia="zh-CN"/>
              </w:rPr>
            </w:pPr>
            <w:r w:rsidRPr="00714A90">
              <w:rPr>
                <w:rFonts w:ascii="Times New Roman" w:eastAsia="Times New Roman" w:hAnsi="Times New Roman" w:cs="Times New Roman"/>
                <w:b/>
                <w:color w:val="000000"/>
                <w:sz w:val="18"/>
                <w:szCs w:val="18"/>
                <w:lang w:eastAsia="zh-CN"/>
              </w:rPr>
              <w:t> </w:t>
            </w:r>
          </w:p>
        </w:tc>
        <w:tc>
          <w:tcPr>
            <w:tcW w:w="489" w:type="pct"/>
            <w:shd w:val="clear" w:color="auto" w:fill="FFFF99"/>
            <w:vAlign w:val="center"/>
            <w:hideMark/>
          </w:tcPr>
          <w:p w:rsidR="00D038C2" w:rsidRPr="00714A90" w:rsidRDefault="00D038C2" w:rsidP="00714A90">
            <w:pPr>
              <w:spacing w:after="0" w:line="240" w:lineRule="auto"/>
              <w:jc w:val="center"/>
              <w:rPr>
                <w:rFonts w:ascii="Times New Roman" w:eastAsia="Times New Roman" w:hAnsi="Times New Roman" w:cs="Times New Roman"/>
                <w:b/>
                <w:color w:val="000000"/>
                <w:sz w:val="18"/>
                <w:szCs w:val="18"/>
                <w:lang w:eastAsia="zh-CN"/>
              </w:rPr>
            </w:pPr>
            <w:r w:rsidRPr="00714A90">
              <w:rPr>
                <w:rFonts w:ascii="Times New Roman" w:eastAsia="Times New Roman" w:hAnsi="Times New Roman" w:cs="Times New Roman"/>
                <w:b/>
                <w:color w:val="000000"/>
                <w:sz w:val="18"/>
                <w:szCs w:val="18"/>
                <w:lang w:eastAsia="zh-CN"/>
              </w:rPr>
              <w:t>2013</w:t>
            </w:r>
          </w:p>
        </w:tc>
        <w:tc>
          <w:tcPr>
            <w:tcW w:w="489" w:type="pct"/>
            <w:shd w:val="clear" w:color="auto" w:fill="FFFF99"/>
            <w:vAlign w:val="center"/>
            <w:hideMark/>
          </w:tcPr>
          <w:p w:rsidR="00D038C2" w:rsidRPr="00714A90" w:rsidRDefault="00D038C2" w:rsidP="00714A90">
            <w:pPr>
              <w:spacing w:after="0" w:line="240" w:lineRule="auto"/>
              <w:jc w:val="center"/>
              <w:rPr>
                <w:rFonts w:ascii="Times New Roman" w:eastAsia="Times New Roman" w:hAnsi="Times New Roman" w:cs="Times New Roman"/>
                <w:b/>
                <w:color w:val="000000"/>
                <w:sz w:val="18"/>
                <w:szCs w:val="18"/>
                <w:lang w:eastAsia="zh-CN"/>
              </w:rPr>
            </w:pPr>
            <w:r w:rsidRPr="00714A90">
              <w:rPr>
                <w:rFonts w:ascii="Times New Roman" w:eastAsia="Times New Roman" w:hAnsi="Times New Roman" w:cs="Times New Roman"/>
                <w:b/>
                <w:color w:val="000000"/>
                <w:sz w:val="18"/>
                <w:szCs w:val="18"/>
                <w:lang w:eastAsia="zh-CN"/>
              </w:rPr>
              <w:t>2014</w:t>
            </w:r>
          </w:p>
        </w:tc>
        <w:tc>
          <w:tcPr>
            <w:tcW w:w="489" w:type="pct"/>
            <w:shd w:val="clear" w:color="auto" w:fill="FFFF99"/>
            <w:vAlign w:val="center"/>
            <w:hideMark/>
          </w:tcPr>
          <w:p w:rsidR="00D038C2" w:rsidRPr="00714A90" w:rsidRDefault="00D038C2" w:rsidP="00714A90">
            <w:pPr>
              <w:spacing w:after="0" w:line="240" w:lineRule="auto"/>
              <w:jc w:val="center"/>
              <w:rPr>
                <w:rFonts w:ascii="Times New Roman" w:eastAsia="Times New Roman" w:hAnsi="Times New Roman" w:cs="Times New Roman"/>
                <w:b/>
                <w:color w:val="000000"/>
                <w:sz w:val="18"/>
                <w:szCs w:val="18"/>
                <w:lang w:eastAsia="zh-CN"/>
              </w:rPr>
            </w:pPr>
            <w:r w:rsidRPr="00714A90">
              <w:rPr>
                <w:rFonts w:ascii="Times New Roman" w:eastAsia="Times New Roman" w:hAnsi="Times New Roman" w:cs="Times New Roman"/>
                <w:b/>
                <w:color w:val="000000"/>
                <w:sz w:val="18"/>
                <w:szCs w:val="18"/>
                <w:lang w:eastAsia="zh-CN"/>
              </w:rPr>
              <w:t>2015</w:t>
            </w:r>
          </w:p>
        </w:tc>
        <w:tc>
          <w:tcPr>
            <w:tcW w:w="489" w:type="pct"/>
            <w:shd w:val="clear" w:color="auto" w:fill="FFFF99"/>
            <w:vAlign w:val="center"/>
            <w:hideMark/>
          </w:tcPr>
          <w:p w:rsidR="00D038C2" w:rsidRPr="00714A90" w:rsidRDefault="00D038C2" w:rsidP="00714A90">
            <w:pPr>
              <w:spacing w:after="0" w:line="240" w:lineRule="auto"/>
              <w:jc w:val="center"/>
              <w:rPr>
                <w:rFonts w:ascii="Times New Roman" w:eastAsia="Times New Roman" w:hAnsi="Times New Roman" w:cs="Times New Roman"/>
                <w:b/>
                <w:color w:val="000000"/>
                <w:sz w:val="18"/>
                <w:szCs w:val="18"/>
                <w:lang w:eastAsia="zh-CN"/>
              </w:rPr>
            </w:pPr>
            <w:r w:rsidRPr="00714A90">
              <w:rPr>
                <w:rFonts w:ascii="Times New Roman" w:eastAsia="Times New Roman" w:hAnsi="Times New Roman" w:cs="Times New Roman"/>
                <w:b/>
                <w:color w:val="000000"/>
                <w:sz w:val="18"/>
                <w:szCs w:val="18"/>
                <w:lang w:eastAsia="zh-CN"/>
              </w:rPr>
              <w:t>2016</w:t>
            </w:r>
          </w:p>
        </w:tc>
        <w:tc>
          <w:tcPr>
            <w:tcW w:w="488" w:type="pct"/>
            <w:shd w:val="clear" w:color="auto" w:fill="FFFF99"/>
            <w:vAlign w:val="center"/>
            <w:hideMark/>
          </w:tcPr>
          <w:p w:rsidR="00D038C2" w:rsidRPr="00714A90" w:rsidRDefault="00D038C2" w:rsidP="00714A90">
            <w:pPr>
              <w:spacing w:after="0" w:line="240" w:lineRule="auto"/>
              <w:jc w:val="center"/>
              <w:rPr>
                <w:rFonts w:ascii="Times New Roman" w:eastAsia="Times New Roman" w:hAnsi="Times New Roman" w:cs="Times New Roman"/>
                <w:b/>
                <w:color w:val="000000"/>
                <w:sz w:val="18"/>
                <w:szCs w:val="18"/>
                <w:lang w:eastAsia="zh-CN"/>
              </w:rPr>
            </w:pPr>
            <w:r w:rsidRPr="00714A90">
              <w:rPr>
                <w:rFonts w:ascii="Times New Roman" w:eastAsia="Times New Roman" w:hAnsi="Times New Roman" w:cs="Times New Roman"/>
                <w:b/>
                <w:color w:val="000000"/>
                <w:sz w:val="18"/>
                <w:szCs w:val="18"/>
                <w:lang w:eastAsia="zh-CN"/>
              </w:rPr>
              <w:t>2017</w:t>
            </w:r>
          </w:p>
        </w:tc>
        <w:tc>
          <w:tcPr>
            <w:tcW w:w="485" w:type="pct"/>
            <w:shd w:val="clear" w:color="auto" w:fill="FFFF99"/>
          </w:tcPr>
          <w:p w:rsidR="00D038C2" w:rsidRPr="00D038C2" w:rsidRDefault="00D038C2" w:rsidP="00714A90">
            <w:pPr>
              <w:spacing w:after="0" w:line="240" w:lineRule="auto"/>
              <w:jc w:val="center"/>
              <w:rPr>
                <w:rFonts w:ascii="Times New Roman" w:eastAsia="Times New Roman" w:hAnsi="Times New Roman" w:cs="Times New Roman"/>
                <w:b/>
                <w:color w:val="000000"/>
                <w:sz w:val="18"/>
                <w:szCs w:val="18"/>
                <w:lang w:val="bg-BG" w:eastAsia="zh-CN"/>
              </w:rPr>
            </w:pPr>
            <w:r>
              <w:rPr>
                <w:rFonts w:ascii="Times New Roman" w:eastAsia="Times New Roman" w:hAnsi="Times New Roman" w:cs="Times New Roman"/>
                <w:b/>
                <w:color w:val="000000"/>
                <w:sz w:val="18"/>
                <w:szCs w:val="18"/>
                <w:lang w:val="bg-BG" w:eastAsia="zh-CN"/>
              </w:rPr>
              <w:t>2018</w:t>
            </w:r>
          </w:p>
        </w:tc>
        <w:tc>
          <w:tcPr>
            <w:tcW w:w="483" w:type="pct"/>
            <w:shd w:val="clear" w:color="auto" w:fill="FFFF99"/>
          </w:tcPr>
          <w:p w:rsidR="00D038C2" w:rsidRPr="00D038C2" w:rsidRDefault="00D038C2" w:rsidP="00714A90">
            <w:pPr>
              <w:spacing w:after="0" w:line="240" w:lineRule="auto"/>
              <w:jc w:val="center"/>
              <w:rPr>
                <w:rFonts w:ascii="Times New Roman" w:eastAsia="Times New Roman" w:hAnsi="Times New Roman" w:cs="Times New Roman"/>
                <w:b/>
                <w:color w:val="000000"/>
                <w:sz w:val="18"/>
                <w:szCs w:val="18"/>
                <w:lang w:val="bg-BG" w:eastAsia="zh-CN"/>
              </w:rPr>
            </w:pPr>
            <w:r>
              <w:rPr>
                <w:rFonts w:ascii="Times New Roman" w:eastAsia="Times New Roman" w:hAnsi="Times New Roman" w:cs="Times New Roman"/>
                <w:b/>
                <w:color w:val="000000"/>
                <w:sz w:val="18"/>
                <w:szCs w:val="18"/>
                <w:lang w:val="bg-BG" w:eastAsia="zh-CN"/>
              </w:rPr>
              <w:t>2019</w:t>
            </w:r>
          </w:p>
        </w:tc>
        <w:tc>
          <w:tcPr>
            <w:tcW w:w="482" w:type="pct"/>
            <w:shd w:val="clear" w:color="auto" w:fill="FFFF99"/>
          </w:tcPr>
          <w:p w:rsidR="00D038C2" w:rsidRPr="00D038C2" w:rsidRDefault="00D038C2" w:rsidP="00714A90">
            <w:pPr>
              <w:spacing w:after="0" w:line="240" w:lineRule="auto"/>
              <w:jc w:val="center"/>
              <w:rPr>
                <w:rFonts w:ascii="Times New Roman" w:eastAsia="Times New Roman" w:hAnsi="Times New Roman" w:cs="Times New Roman"/>
                <w:b/>
                <w:color w:val="000000"/>
                <w:sz w:val="18"/>
                <w:szCs w:val="18"/>
                <w:lang w:val="bg-BG" w:eastAsia="zh-CN"/>
              </w:rPr>
            </w:pPr>
            <w:r>
              <w:rPr>
                <w:rFonts w:ascii="Times New Roman" w:eastAsia="Times New Roman" w:hAnsi="Times New Roman" w:cs="Times New Roman"/>
                <w:b/>
                <w:color w:val="000000"/>
                <w:sz w:val="18"/>
                <w:szCs w:val="18"/>
                <w:lang w:val="bg-BG" w:eastAsia="zh-CN"/>
              </w:rPr>
              <w:t>2020</w:t>
            </w:r>
          </w:p>
        </w:tc>
      </w:tr>
      <w:tr w:rsidR="00D038C2" w:rsidRPr="00714A90" w:rsidTr="00D038C2">
        <w:trPr>
          <w:trHeight w:val="125"/>
        </w:trPr>
        <w:tc>
          <w:tcPr>
            <w:tcW w:w="1106" w:type="pct"/>
            <w:shd w:val="clear" w:color="auto" w:fill="FFFFFF"/>
            <w:vAlign w:val="center"/>
            <w:hideMark/>
          </w:tcPr>
          <w:p w:rsidR="00D038C2" w:rsidRPr="00714A90" w:rsidRDefault="00D038C2" w:rsidP="00714A90">
            <w:pPr>
              <w:spacing w:after="0" w:line="240" w:lineRule="auto"/>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Общо за страната</w:t>
            </w:r>
          </w:p>
        </w:tc>
        <w:tc>
          <w:tcPr>
            <w:tcW w:w="489" w:type="pct"/>
            <w:shd w:val="clear" w:color="auto" w:fill="FFFFFF"/>
            <w:noWrap/>
            <w:vAlign w:val="center"/>
            <w:hideMark/>
          </w:tcPr>
          <w:p w:rsidR="00D038C2" w:rsidRPr="00714A90" w:rsidRDefault="00D038C2" w:rsidP="00714A90">
            <w:pPr>
              <w:spacing w:after="0" w:line="240" w:lineRule="auto"/>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250</w:t>
            </w:r>
          </w:p>
        </w:tc>
        <w:tc>
          <w:tcPr>
            <w:tcW w:w="489" w:type="pct"/>
            <w:shd w:val="clear" w:color="auto" w:fill="FFFFFF"/>
            <w:noWrap/>
            <w:vAlign w:val="center"/>
            <w:hideMark/>
          </w:tcPr>
          <w:p w:rsidR="00D038C2" w:rsidRPr="00714A90" w:rsidRDefault="00D038C2" w:rsidP="00714A90">
            <w:pPr>
              <w:spacing w:after="0" w:line="240" w:lineRule="auto"/>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250</w:t>
            </w:r>
          </w:p>
        </w:tc>
        <w:tc>
          <w:tcPr>
            <w:tcW w:w="489" w:type="pct"/>
            <w:shd w:val="clear" w:color="auto" w:fill="FFFFFF"/>
            <w:noWrap/>
            <w:vAlign w:val="center"/>
            <w:hideMark/>
          </w:tcPr>
          <w:p w:rsidR="00D038C2" w:rsidRPr="00714A90" w:rsidRDefault="00D038C2" w:rsidP="00714A90">
            <w:pPr>
              <w:spacing w:after="0" w:line="240" w:lineRule="auto"/>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246</w:t>
            </w:r>
          </w:p>
        </w:tc>
        <w:tc>
          <w:tcPr>
            <w:tcW w:w="489" w:type="pct"/>
            <w:shd w:val="clear" w:color="auto" w:fill="FFFFFF"/>
            <w:noWrap/>
            <w:vAlign w:val="center"/>
            <w:hideMark/>
          </w:tcPr>
          <w:p w:rsidR="00D038C2" w:rsidRPr="00714A90" w:rsidRDefault="00D038C2" w:rsidP="00714A90">
            <w:pPr>
              <w:spacing w:after="0" w:line="240" w:lineRule="auto"/>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240</w:t>
            </w:r>
          </w:p>
        </w:tc>
        <w:tc>
          <w:tcPr>
            <w:tcW w:w="488" w:type="pct"/>
            <w:shd w:val="clear" w:color="auto" w:fill="FFFFFF"/>
            <w:noWrap/>
            <w:vAlign w:val="center"/>
            <w:hideMark/>
          </w:tcPr>
          <w:p w:rsidR="00D038C2" w:rsidRPr="00714A90" w:rsidRDefault="00D038C2" w:rsidP="00714A90">
            <w:pPr>
              <w:spacing w:after="0" w:line="240" w:lineRule="auto"/>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234</w:t>
            </w:r>
          </w:p>
        </w:tc>
        <w:tc>
          <w:tcPr>
            <w:tcW w:w="485" w:type="pct"/>
            <w:shd w:val="clear" w:color="auto" w:fill="FFFFFF"/>
          </w:tcPr>
          <w:p w:rsidR="00D038C2" w:rsidRPr="00D038C2" w:rsidRDefault="00D038C2" w:rsidP="00714A90">
            <w:pPr>
              <w:spacing w:after="0" w:line="240" w:lineRule="auto"/>
              <w:jc w:val="center"/>
              <w:rPr>
                <w:rFonts w:ascii="Times New Roman" w:eastAsia="Times New Roman" w:hAnsi="Times New Roman" w:cs="Times New Roman"/>
                <w:color w:val="000000"/>
                <w:sz w:val="18"/>
                <w:szCs w:val="18"/>
                <w:lang w:val="bg-BG" w:eastAsia="zh-CN"/>
              </w:rPr>
            </w:pPr>
            <w:r>
              <w:rPr>
                <w:rFonts w:ascii="Times New Roman" w:eastAsia="Times New Roman" w:hAnsi="Times New Roman" w:cs="Times New Roman"/>
                <w:color w:val="000000"/>
                <w:sz w:val="18"/>
                <w:szCs w:val="18"/>
                <w:lang w:val="bg-BG" w:eastAsia="zh-CN"/>
              </w:rPr>
              <w:t>236</w:t>
            </w:r>
          </w:p>
        </w:tc>
        <w:tc>
          <w:tcPr>
            <w:tcW w:w="483" w:type="pct"/>
            <w:shd w:val="clear" w:color="auto" w:fill="FFFFFF"/>
          </w:tcPr>
          <w:p w:rsidR="00D038C2" w:rsidRPr="00D038C2" w:rsidRDefault="00D038C2" w:rsidP="00714A90">
            <w:pPr>
              <w:spacing w:after="0" w:line="240" w:lineRule="auto"/>
              <w:jc w:val="center"/>
              <w:rPr>
                <w:rFonts w:ascii="Times New Roman" w:eastAsia="Times New Roman" w:hAnsi="Times New Roman" w:cs="Times New Roman"/>
                <w:color w:val="000000"/>
                <w:sz w:val="18"/>
                <w:szCs w:val="18"/>
                <w:lang w:val="bg-BG" w:eastAsia="zh-CN"/>
              </w:rPr>
            </w:pPr>
            <w:r>
              <w:rPr>
                <w:rFonts w:ascii="Times New Roman" w:eastAsia="Times New Roman" w:hAnsi="Times New Roman" w:cs="Times New Roman"/>
                <w:color w:val="000000"/>
                <w:sz w:val="18"/>
                <w:szCs w:val="18"/>
                <w:lang w:val="bg-BG" w:eastAsia="zh-CN"/>
              </w:rPr>
              <w:t>235</w:t>
            </w:r>
          </w:p>
        </w:tc>
        <w:tc>
          <w:tcPr>
            <w:tcW w:w="482" w:type="pct"/>
            <w:shd w:val="clear" w:color="auto" w:fill="FFFFFF"/>
          </w:tcPr>
          <w:p w:rsidR="00D038C2" w:rsidRPr="00D038C2" w:rsidRDefault="00D038C2" w:rsidP="00714A90">
            <w:pPr>
              <w:spacing w:after="0" w:line="240" w:lineRule="auto"/>
              <w:jc w:val="center"/>
              <w:rPr>
                <w:rFonts w:ascii="Times New Roman" w:eastAsia="Times New Roman" w:hAnsi="Times New Roman" w:cs="Times New Roman"/>
                <w:color w:val="000000"/>
                <w:sz w:val="18"/>
                <w:szCs w:val="18"/>
                <w:lang w:val="bg-BG" w:eastAsia="zh-CN"/>
              </w:rPr>
            </w:pPr>
            <w:r>
              <w:rPr>
                <w:rFonts w:ascii="Times New Roman" w:eastAsia="Times New Roman" w:hAnsi="Times New Roman" w:cs="Times New Roman"/>
                <w:color w:val="000000"/>
                <w:sz w:val="18"/>
                <w:szCs w:val="18"/>
                <w:lang w:val="bg-BG" w:eastAsia="zh-CN"/>
              </w:rPr>
              <w:t>233</w:t>
            </w:r>
          </w:p>
        </w:tc>
      </w:tr>
      <w:tr w:rsidR="00D038C2" w:rsidRPr="00714A90" w:rsidTr="00D038C2">
        <w:trPr>
          <w:trHeight w:val="242"/>
        </w:trPr>
        <w:tc>
          <w:tcPr>
            <w:tcW w:w="1106" w:type="pct"/>
            <w:shd w:val="clear" w:color="auto" w:fill="FFFFFF"/>
            <w:vAlign w:val="center"/>
            <w:hideMark/>
          </w:tcPr>
          <w:p w:rsidR="00D038C2" w:rsidRPr="00714A90" w:rsidRDefault="00D038C2" w:rsidP="00714A90">
            <w:pPr>
              <w:spacing w:after="0" w:line="240" w:lineRule="auto"/>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Пловдив</w:t>
            </w:r>
          </w:p>
        </w:tc>
        <w:tc>
          <w:tcPr>
            <w:tcW w:w="489" w:type="pct"/>
            <w:shd w:val="clear" w:color="auto" w:fill="FFFFFF"/>
            <w:noWrap/>
            <w:vAlign w:val="center"/>
            <w:hideMark/>
          </w:tcPr>
          <w:p w:rsidR="00D038C2" w:rsidRPr="00714A90" w:rsidRDefault="00D038C2" w:rsidP="00714A90">
            <w:pPr>
              <w:spacing w:after="0" w:line="240" w:lineRule="auto"/>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220</w:t>
            </w:r>
          </w:p>
        </w:tc>
        <w:tc>
          <w:tcPr>
            <w:tcW w:w="489" w:type="pct"/>
            <w:shd w:val="clear" w:color="auto" w:fill="FFFFFF"/>
            <w:noWrap/>
            <w:vAlign w:val="center"/>
            <w:hideMark/>
          </w:tcPr>
          <w:p w:rsidR="00D038C2" w:rsidRPr="00714A90" w:rsidRDefault="00D038C2" w:rsidP="00714A90">
            <w:pPr>
              <w:spacing w:after="0" w:line="240" w:lineRule="auto"/>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212</w:t>
            </w:r>
          </w:p>
        </w:tc>
        <w:tc>
          <w:tcPr>
            <w:tcW w:w="489" w:type="pct"/>
            <w:shd w:val="clear" w:color="auto" w:fill="FFFFFF"/>
            <w:noWrap/>
            <w:vAlign w:val="center"/>
            <w:hideMark/>
          </w:tcPr>
          <w:p w:rsidR="00D038C2" w:rsidRPr="00714A90" w:rsidRDefault="00D038C2" w:rsidP="00714A90">
            <w:pPr>
              <w:spacing w:after="0" w:line="240" w:lineRule="auto"/>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208</w:t>
            </w:r>
          </w:p>
        </w:tc>
        <w:tc>
          <w:tcPr>
            <w:tcW w:w="489" w:type="pct"/>
            <w:shd w:val="clear" w:color="auto" w:fill="FFFFFF"/>
            <w:noWrap/>
            <w:vAlign w:val="center"/>
            <w:hideMark/>
          </w:tcPr>
          <w:p w:rsidR="00D038C2" w:rsidRPr="00714A90" w:rsidRDefault="00D038C2" w:rsidP="00714A90">
            <w:pPr>
              <w:spacing w:after="0" w:line="240" w:lineRule="auto"/>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202</w:t>
            </w:r>
          </w:p>
        </w:tc>
        <w:tc>
          <w:tcPr>
            <w:tcW w:w="488" w:type="pct"/>
            <w:shd w:val="clear" w:color="auto" w:fill="FFFFFF"/>
            <w:noWrap/>
            <w:vAlign w:val="center"/>
            <w:hideMark/>
          </w:tcPr>
          <w:p w:rsidR="00D038C2" w:rsidRPr="00714A90" w:rsidRDefault="00D038C2" w:rsidP="00714A90">
            <w:pPr>
              <w:spacing w:after="0" w:line="240" w:lineRule="auto"/>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195</w:t>
            </w:r>
          </w:p>
        </w:tc>
        <w:tc>
          <w:tcPr>
            <w:tcW w:w="485" w:type="pct"/>
            <w:shd w:val="clear" w:color="auto" w:fill="FFFFFF"/>
          </w:tcPr>
          <w:p w:rsidR="00D038C2" w:rsidRPr="00D038C2" w:rsidRDefault="00D038C2" w:rsidP="00714A90">
            <w:pPr>
              <w:spacing w:after="0" w:line="240" w:lineRule="auto"/>
              <w:jc w:val="center"/>
              <w:rPr>
                <w:rFonts w:ascii="Times New Roman" w:eastAsia="Times New Roman" w:hAnsi="Times New Roman" w:cs="Times New Roman"/>
                <w:color w:val="000000"/>
                <w:sz w:val="18"/>
                <w:szCs w:val="18"/>
                <w:lang w:val="bg-BG" w:eastAsia="zh-CN"/>
              </w:rPr>
            </w:pPr>
            <w:r>
              <w:rPr>
                <w:rFonts w:ascii="Times New Roman" w:eastAsia="Times New Roman" w:hAnsi="Times New Roman" w:cs="Times New Roman"/>
                <w:color w:val="000000"/>
                <w:sz w:val="18"/>
                <w:szCs w:val="18"/>
                <w:lang w:val="bg-BG" w:eastAsia="zh-CN"/>
              </w:rPr>
              <w:t>195</w:t>
            </w:r>
          </w:p>
        </w:tc>
        <w:tc>
          <w:tcPr>
            <w:tcW w:w="483" w:type="pct"/>
            <w:shd w:val="clear" w:color="auto" w:fill="FFFFFF"/>
          </w:tcPr>
          <w:p w:rsidR="00D038C2" w:rsidRPr="00D038C2" w:rsidRDefault="00D038C2" w:rsidP="00714A90">
            <w:pPr>
              <w:spacing w:after="0" w:line="240" w:lineRule="auto"/>
              <w:jc w:val="center"/>
              <w:rPr>
                <w:rFonts w:ascii="Times New Roman" w:eastAsia="Times New Roman" w:hAnsi="Times New Roman" w:cs="Times New Roman"/>
                <w:color w:val="000000"/>
                <w:sz w:val="18"/>
                <w:szCs w:val="18"/>
                <w:lang w:val="bg-BG" w:eastAsia="zh-CN"/>
              </w:rPr>
            </w:pPr>
            <w:r>
              <w:rPr>
                <w:rFonts w:ascii="Times New Roman" w:eastAsia="Times New Roman" w:hAnsi="Times New Roman" w:cs="Times New Roman"/>
                <w:color w:val="000000"/>
                <w:sz w:val="18"/>
                <w:szCs w:val="18"/>
                <w:lang w:val="bg-BG" w:eastAsia="zh-CN"/>
              </w:rPr>
              <w:t>196</w:t>
            </w:r>
          </w:p>
        </w:tc>
        <w:tc>
          <w:tcPr>
            <w:tcW w:w="482" w:type="pct"/>
            <w:shd w:val="clear" w:color="auto" w:fill="FFFFFF"/>
          </w:tcPr>
          <w:p w:rsidR="00D038C2" w:rsidRPr="00D038C2" w:rsidRDefault="00D038C2" w:rsidP="00714A90">
            <w:pPr>
              <w:spacing w:after="0" w:line="240" w:lineRule="auto"/>
              <w:jc w:val="center"/>
              <w:rPr>
                <w:rFonts w:ascii="Times New Roman" w:eastAsia="Times New Roman" w:hAnsi="Times New Roman" w:cs="Times New Roman"/>
                <w:color w:val="000000"/>
                <w:sz w:val="18"/>
                <w:szCs w:val="18"/>
                <w:lang w:val="bg-BG" w:eastAsia="zh-CN"/>
              </w:rPr>
            </w:pPr>
            <w:r>
              <w:rPr>
                <w:rFonts w:ascii="Times New Roman" w:eastAsia="Times New Roman" w:hAnsi="Times New Roman" w:cs="Times New Roman"/>
                <w:color w:val="000000"/>
                <w:sz w:val="18"/>
                <w:szCs w:val="18"/>
                <w:lang w:val="bg-BG" w:eastAsia="zh-CN"/>
              </w:rPr>
              <w:t>193</w:t>
            </w:r>
          </w:p>
        </w:tc>
      </w:tr>
      <w:tr w:rsidR="00D038C2" w:rsidRPr="00714A90" w:rsidTr="00D038C2">
        <w:trPr>
          <w:trHeight w:val="70"/>
        </w:trPr>
        <w:tc>
          <w:tcPr>
            <w:tcW w:w="1106" w:type="pct"/>
            <w:shd w:val="clear" w:color="auto" w:fill="FFFFFF"/>
            <w:vAlign w:val="center"/>
            <w:hideMark/>
          </w:tcPr>
          <w:p w:rsidR="00D038C2" w:rsidRPr="00714A90" w:rsidRDefault="00D038C2" w:rsidP="00714A90">
            <w:pPr>
              <w:spacing w:after="0" w:line="240" w:lineRule="auto"/>
              <w:rPr>
                <w:rFonts w:ascii="Times New Roman" w:eastAsia="Times New Roman" w:hAnsi="Times New Roman" w:cs="Times New Roman"/>
                <w:color w:val="000000"/>
                <w:sz w:val="18"/>
                <w:szCs w:val="18"/>
                <w:lang w:val="bg-BG" w:eastAsia="zh-CN"/>
              </w:rPr>
            </w:pPr>
            <w:r w:rsidRPr="00714A90">
              <w:rPr>
                <w:rFonts w:ascii="Times New Roman" w:eastAsia="Times New Roman" w:hAnsi="Times New Roman" w:cs="Times New Roman"/>
                <w:color w:val="000000"/>
                <w:sz w:val="18"/>
                <w:szCs w:val="18"/>
                <w:lang w:val="bg-BG" w:eastAsia="zh-CN"/>
              </w:rPr>
              <w:t>Садово</w:t>
            </w:r>
          </w:p>
        </w:tc>
        <w:tc>
          <w:tcPr>
            <w:tcW w:w="489" w:type="pct"/>
            <w:shd w:val="clear" w:color="auto" w:fill="FFFFFF"/>
            <w:noWrap/>
            <w:vAlign w:val="bottom"/>
            <w:hideMark/>
          </w:tcPr>
          <w:p w:rsidR="00D038C2" w:rsidRPr="00714A90" w:rsidRDefault="00D038C2" w:rsidP="00714A90">
            <w:pPr>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2175</w:t>
            </w:r>
          </w:p>
        </w:tc>
        <w:tc>
          <w:tcPr>
            <w:tcW w:w="489" w:type="pct"/>
            <w:shd w:val="clear" w:color="auto" w:fill="FFFFFF"/>
            <w:noWrap/>
            <w:vAlign w:val="bottom"/>
            <w:hideMark/>
          </w:tcPr>
          <w:p w:rsidR="00D038C2" w:rsidRPr="00714A90" w:rsidRDefault="00D038C2" w:rsidP="00714A90">
            <w:pPr>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2149</w:t>
            </w:r>
          </w:p>
        </w:tc>
        <w:tc>
          <w:tcPr>
            <w:tcW w:w="489" w:type="pct"/>
            <w:shd w:val="clear" w:color="auto" w:fill="FFFFFF"/>
            <w:noWrap/>
            <w:vAlign w:val="bottom"/>
            <w:hideMark/>
          </w:tcPr>
          <w:p w:rsidR="00D038C2" w:rsidRPr="00714A90" w:rsidRDefault="00D038C2" w:rsidP="00714A90">
            <w:pPr>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2490</w:t>
            </w:r>
          </w:p>
        </w:tc>
        <w:tc>
          <w:tcPr>
            <w:tcW w:w="489" w:type="pct"/>
            <w:shd w:val="clear" w:color="auto" w:fill="FFFFFF"/>
            <w:noWrap/>
            <w:vAlign w:val="bottom"/>
            <w:hideMark/>
          </w:tcPr>
          <w:p w:rsidR="00D038C2" w:rsidRPr="00714A90" w:rsidRDefault="00D038C2" w:rsidP="00714A90">
            <w:pPr>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2110</w:t>
            </w:r>
          </w:p>
        </w:tc>
        <w:tc>
          <w:tcPr>
            <w:tcW w:w="488" w:type="pct"/>
            <w:shd w:val="clear" w:color="auto" w:fill="FFFFFF"/>
            <w:noWrap/>
            <w:vAlign w:val="bottom"/>
            <w:hideMark/>
          </w:tcPr>
          <w:p w:rsidR="00D038C2" w:rsidRPr="00714A90" w:rsidRDefault="00D038C2" w:rsidP="00714A90">
            <w:pPr>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1628</w:t>
            </w:r>
          </w:p>
        </w:tc>
        <w:tc>
          <w:tcPr>
            <w:tcW w:w="485" w:type="pct"/>
            <w:shd w:val="clear" w:color="auto" w:fill="FFFFFF"/>
          </w:tcPr>
          <w:p w:rsidR="00D038C2" w:rsidRPr="00435CAE" w:rsidRDefault="00435CAE" w:rsidP="00714A90">
            <w:pPr>
              <w:jc w:val="center"/>
              <w:rPr>
                <w:rFonts w:ascii="Times New Roman" w:eastAsia="Times New Roman" w:hAnsi="Times New Roman" w:cs="Times New Roman"/>
                <w:color w:val="000000"/>
                <w:sz w:val="18"/>
                <w:szCs w:val="18"/>
                <w:lang w:val="bg-BG" w:eastAsia="zh-CN"/>
              </w:rPr>
            </w:pPr>
            <w:r>
              <w:rPr>
                <w:rFonts w:ascii="Times New Roman" w:eastAsia="Times New Roman" w:hAnsi="Times New Roman" w:cs="Times New Roman"/>
                <w:color w:val="000000"/>
                <w:sz w:val="18"/>
                <w:szCs w:val="18"/>
                <w:lang w:val="bg-BG" w:eastAsia="zh-CN"/>
              </w:rPr>
              <w:t>1612</w:t>
            </w:r>
          </w:p>
        </w:tc>
        <w:tc>
          <w:tcPr>
            <w:tcW w:w="483" w:type="pct"/>
            <w:shd w:val="clear" w:color="auto" w:fill="FFFFFF"/>
          </w:tcPr>
          <w:p w:rsidR="00D038C2" w:rsidRPr="00435CAE" w:rsidRDefault="00435CAE" w:rsidP="00714A90">
            <w:pPr>
              <w:jc w:val="center"/>
              <w:rPr>
                <w:rFonts w:ascii="Times New Roman" w:eastAsia="Times New Roman" w:hAnsi="Times New Roman" w:cs="Times New Roman"/>
                <w:color w:val="000000"/>
                <w:sz w:val="18"/>
                <w:szCs w:val="18"/>
                <w:lang w:val="bg-BG" w:eastAsia="zh-CN"/>
              </w:rPr>
            </w:pPr>
            <w:r>
              <w:rPr>
                <w:rFonts w:ascii="Times New Roman" w:eastAsia="Times New Roman" w:hAnsi="Times New Roman" w:cs="Times New Roman"/>
                <w:color w:val="000000"/>
                <w:sz w:val="18"/>
                <w:szCs w:val="18"/>
                <w:lang w:val="bg-BG" w:eastAsia="zh-CN"/>
              </w:rPr>
              <w:t>1803</w:t>
            </w:r>
          </w:p>
        </w:tc>
        <w:tc>
          <w:tcPr>
            <w:tcW w:w="482" w:type="pct"/>
            <w:shd w:val="clear" w:color="auto" w:fill="FFFFFF"/>
          </w:tcPr>
          <w:p w:rsidR="00D038C2" w:rsidRPr="00435CAE" w:rsidRDefault="00435CAE" w:rsidP="00714A90">
            <w:pPr>
              <w:jc w:val="center"/>
              <w:rPr>
                <w:rFonts w:ascii="Times New Roman" w:eastAsia="Times New Roman" w:hAnsi="Times New Roman" w:cs="Times New Roman"/>
                <w:color w:val="000000"/>
                <w:sz w:val="18"/>
                <w:szCs w:val="18"/>
                <w:lang w:val="bg-BG" w:eastAsia="zh-CN"/>
              </w:rPr>
            </w:pPr>
            <w:r>
              <w:rPr>
                <w:rFonts w:ascii="Times New Roman" w:eastAsia="Times New Roman" w:hAnsi="Times New Roman" w:cs="Times New Roman"/>
                <w:color w:val="000000"/>
                <w:sz w:val="18"/>
                <w:szCs w:val="18"/>
                <w:lang w:val="bg-BG" w:eastAsia="zh-CN"/>
              </w:rPr>
              <w:t>1855</w:t>
            </w:r>
          </w:p>
        </w:tc>
      </w:tr>
    </w:tbl>
    <w:p w:rsidR="00714A90" w:rsidRPr="00714A90" w:rsidRDefault="00714A90" w:rsidP="00714A90">
      <w:pPr>
        <w:spacing w:after="0" w:line="240" w:lineRule="auto"/>
        <w:jc w:val="both"/>
        <w:rPr>
          <w:rFonts w:ascii="Times New Roman" w:eastAsia="SimSun" w:hAnsi="Times New Roman" w:cs="Times New Roman"/>
          <w:sz w:val="24"/>
          <w:szCs w:val="24"/>
          <w:lang w:val="bg-BG" w:eastAsia="bg-BG"/>
        </w:rPr>
      </w:pPr>
      <w:r w:rsidRPr="00714A90">
        <w:rPr>
          <w:rFonts w:ascii="Times New Roman" w:eastAsia="SimSun" w:hAnsi="Times New Roman" w:cs="Times New Roman"/>
          <w:b/>
          <w:sz w:val="24"/>
          <w:szCs w:val="24"/>
          <w:lang w:val="bg-BG" w:eastAsia="bg-BG"/>
        </w:rPr>
        <w:t>Население на един лекар по дентална медицина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129"/>
        <w:gridCol w:w="941"/>
        <w:gridCol w:w="941"/>
        <w:gridCol w:w="941"/>
        <w:gridCol w:w="941"/>
        <w:gridCol w:w="939"/>
        <w:gridCol w:w="933"/>
        <w:gridCol w:w="929"/>
        <w:gridCol w:w="928"/>
      </w:tblGrid>
      <w:tr w:rsidR="00D038C2" w:rsidRPr="00714A90" w:rsidTr="00D038C2">
        <w:trPr>
          <w:trHeight w:val="70"/>
        </w:trPr>
        <w:tc>
          <w:tcPr>
            <w:tcW w:w="1106" w:type="pct"/>
            <w:shd w:val="clear" w:color="auto" w:fill="FFFF99"/>
            <w:vAlign w:val="center"/>
            <w:hideMark/>
          </w:tcPr>
          <w:p w:rsidR="00D038C2" w:rsidRPr="00714A90" w:rsidRDefault="00D038C2" w:rsidP="00714A90">
            <w:pPr>
              <w:spacing w:after="0" w:line="240" w:lineRule="auto"/>
              <w:jc w:val="center"/>
              <w:rPr>
                <w:rFonts w:ascii="Times New Roman" w:eastAsia="Times New Roman" w:hAnsi="Times New Roman" w:cs="Times New Roman"/>
                <w:b/>
                <w:color w:val="000000"/>
                <w:sz w:val="18"/>
                <w:szCs w:val="18"/>
                <w:lang w:val="bg-BG" w:eastAsia="zh-CN"/>
              </w:rPr>
            </w:pPr>
            <w:r w:rsidRPr="00714A90">
              <w:rPr>
                <w:rFonts w:ascii="Times New Roman" w:eastAsia="Times New Roman" w:hAnsi="Times New Roman" w:cs="Times New Roman"/>
                <w:b/>
                <w:color w:val="000000"/>
                <w:sz w:val="18"/>
                <w:szCs w:val="18"/>
                <w:lang w:eastAsia="zh-CN"/>
              </w:rPr>
              <w:t> </w:t>
            </w:r>
          </w:p>
        </w:tc>
        <w:tc>
          <w:tcPr>
            <w:tcW w:w="489" w:type="pct"/>
            <w:shd w:val="clear" w:color="auto" w:fill="FFFF99"/>
            <w:vAlign w:val="center"/>
            <w:hideMark/>
          </w:tcPr>
          <w:p w:rsidR="00D038C2" w:rsidRPr="00714A90" w:rsidRDefault="00D038C2" w:rsidP="00714A90">
            <w:pPr>
              <w:spacing w:after="0" w:line="240" w:lineRule="auto"/>
              <w:jc w:val="center"/>
              <w:rPr>
                <w:rFonts w:ascii="Times New Roman" w:eastAsia="Times New Roman" w:hAnsi="Times New Roman" w:cs="Times New Roman"/>
                <w:b/>
                <w:color w:val="000000"/>
                <w:sz w:val="18"/>
                <w:szCs w:val="18"/>
                <w:lang w:eastAsia="zh-CN"/>
              </w:rPr>
            </w:pPr>
            <w:r w:rsidRPr="00714A90">
              <w:rPr>
                <w:rFonts w:ascii="Times New Roman" w:eastAsia="Times New Roman" w:hAnsi="Times New Roman" w:cs="Times New Roman"/>
                <w:b/>
                <w:color w:val="000000"/>
                <w:sz w:val="18"/>
                <w:szCs w:val="18"/>
                <w:lang w:eastAsia="zh-CN"/>
              </w:rPr>
              <w:t>2013</w:t>
            </w:r>
          </w:p>
        </w:tc>
        <w:tc>
          <w:tcPr>
            <w:tcW w:w="489" w:type="pct"/>
            <w:shd w:val="clear" w:color="auto" w:fill="FFFF99"/>
            <w:vAlign w:val="center"/>
            <w:hideMark/>
          </w:tcPr>
          <w:p w:rsidR="00D038C2" w:rsidRPr="00714A90" w:rsidRDefault="00D038C2" w:rsidP="00714A90">
            <w:pPr>
              <w:spacing w:after="0" w:line="240" w:lineRule="auto"/>
              <w:jc w:val="center"/>
              <w:rPr>
                <w:rFonts w:ascii="Times New Roman" w:eastAsia="Times New Roman" w:hAnsi="Times New Roman" w:cs="Times New Roman"/>
                <w:b/>
                <w:color w:val="000000"/>
                <w:sz w:val="18"/>
                <w:szCs w:val="18"/>
                <w:lang w:eastAsia="zh-CN"/>
              </w:rPr>
            </w:pPr>
            <w:r w:rsidRPr="00714A90">
              <w:rPr>
                <w:rFonts w:ascii="Times New Roman" w:eastAsia="Times New Roman" w:hAnsi="Times New Roman" w:cs="Times New Roman"/>
                <w:b/>
                <w:color w:val="000000"/>
                <w:sz w:val="18"/>
                <w:szCs w:val="18"/>
                <w:lang w:eastAsia="zh-CN"/>
              </w:rPr>
              <w:t>2014</w:t>
            </w:r>
          </w:p>
        </w:tc>
        <w:tc>
          <w:tcPr>
            <w:tcW w:w="489" w:type="pct"/>
            <w:shd w:val="clear" w:color="auto" w:fill="FFFF99"/>
            <w:vAlign w:val="center"/>
            <w:hideMark/>
          </w:tcPr>
          <w:p w:rsidR="00D038C2" w:rsidRPr="00714A90" w:rsidRDefault="00D038C2" w:rsidP="00714A90">
            <w:pPr>
              <w:spacing w:after="0" w:line="240" w:lineRule="auto"/>
              <w:jc w:val="center"/>
              <w:rPr>
                <w:rFonts w:ascii="Times New Roman" w:eastAsia="Times New Roman" w:hAnsi="Times New Roman" w:cs="Times New Roman"/>
                <w:b/>
                <w:color w:val="000000"/>
                <w:sz w:val="18"/>
                <w:szCs w:val="18"/>
                <w:lang w:eastAsia="zh-CN"/>
              </w:rPr>
            </w:pPr>
            <w:r w:rsidRPr="00714A90">
              <w:rPr>
                <w:rFonts w:ascii="Times New Roman" w:eastAsia="Times New Roman" w:hAnsi="Times New Roman" w:cs="Times New Roman"/>
                <w:b/>
                <w:color w:val="000000"/>
                <w:sz w:val="18"/>
                <w:szCs w:val="18"/>
                <w:lang w:eastAsia="zh-CN"/>
              </w:rPr>
              <w:t>2015</w:t>
            </w:r>
          </w:p>
        </w:tc>
        <w:tc>
          <w:tcPr>
            <w:tcW w:w="489" w:type="pct"/>
            <w:shd w:val="clear" w:color="auto" w:fill="FFFF99"/>
            <w:vAlign w:val="center"/>
            <w:hideMark/>
          </w:tcPr>
          <w:p w:rsidR="00D038C2" w:rsidRPr="00714A90" w:rsidRDefault="00D038C2" w:rsidP="00714A90">
            <w:pPr>
              <w:spacing w:after="0" w:line="240" w:lineRule="auto"/>
              <w:jc w:val="center"/>
              <w:rPr>
                <w:rFonts w:ascii="Times New Roman" w:eastAsia="Times New Roman" w:hAnsi="Times New Roman" w:cs="Times New Roman"/>
                <w:b/>
                <w:color w:val="000000"/>
                <w:sz w:val="18"/>
                <w:szCs w:val="18"/>
                <w:lang w:eastAsia="zh-CN"/>
              </w:rPr>
            </w:pPr>
            <w:r w:rsidRPr="00714A90">
              <w:rPr>
                <w:rFonts w:ascii="Times New Roman" w:eastAsia="Times New Roman" w:hAnsi="Times New Roman" w:cs="Times New Roman"/>
                <w:b/>
                <w:color w:val="000000"/>
                <w:sz w:val="18"/>
                <w:szCs w:val="18"/>
                <w:lang w:eastAsia="zh-CN"/>
              </w:rPr>
              <w:t>2016</w:t>
            </w:r>
          </w:p>
        </w:tc>
        <w:tc>
          <w:tcPr>
            <w:tcW w:w="488" w:type="pct"/>
            <w:shd w:val="clear" w:color="auto" w:fill="FFFF99"/>
            <w:vAlign w:val="center"/>
            <w:hideMark/>
          </w:tcPr>
          <w:p w:rsidR="00D038C2" w:rsidRPr="00714A90" w:rsidRDefault="00D038C2" w:rsidP="00714A90">
            <w:pPr>
              <w:spacing w:after="0" w:line="240" w:lineRule="auto"/>
              <w:jc w:val="center"/>
              <w:rPr>
                <w:rFonts w:ascii="Times New Roman" w:eastAsia="Times New Roman" w:hAnsi="Times New Roman" w:cs="Times New Roman"/>
                <w:b/>
                <w:color w:val="000000"/>
                <w:sz w:val="18"/>
                <w:szCs w:val="18"/>
                <w:lang w:eastAsia="zh-CN"/>
              </w:rPr>
            </w:pPr>
            <w:r w:rsidRPr="00714A90">
              <w:rPr>
                <w:rFonts w:ascii="Times New Roman" w:eastAsia="Times New Roman" w:hAnsi="Times New Roman" w:cs="Times New Roman"/>
                <w:b/>
                <w:color w:val="000000"/>
                <w:sz w:val="18"/>
                <w:szCs w:val="18"/>
                <w:lang w:eastAsia="zh-CN"/>
              </w:rPr>
              <w:t>2017</w:t>
            </w:r>
          </w:p>
        </w:tc>
        <w:tc>
          <w:tcPr>
            <w:tcW w:w="485" w:type="pct"/>
            <w:shd w:val="clear" w:color="auto" w:fill="FFFF99"/>
          </w:tcPr>
          <w:p w:rsidR="00D038C2" w:rsidRPr="00D038C2" w:rsidRDefault="00D038C2" w:rsidP="00714A90">
            <w:pPr>
              <w:spacing w:after="0" w:line="240" w:lineRule="auto"/>
              <w:jc w:val="center"/>
              <w:rPr>
                <w:rFonts w:ascii="Times New Roman" w:eastAsia="Times New Roman" w:hAnsi="Times New Roman" w:cs="Times New Roman"/>
                <w:b/>
                <w:color w:val="000000"/>
                <w:sz w:val="18"/>
                <w:szCs w:val="18"/>
                <w:lang w:val="bg-BG" w:eastAsia="zh-CN"/>
              </w:rPr>
            </w:pPr>
            <w:r>
              <w:rPr>
                <w:rFonts w:ascii="Times New Roman" w:eastAsia="Times New Roman" w:hAnsi="Times New Roman" w:cs="Times New Roman"/>
                <w:b/>
                <w:color w:val="000000"/>
                <w:sz w:val="18"/>
                <w:szCs w:val="18"/>
                <w:lang w:val="bg-BG" w:eastAsia="zh-CN"/>
              </w:rPr>
              <w:t>2018</w:t>
            </w:r>
          </w:p>
        </w:tc>
        <w:tc>
          <w:tcPr>
            <w:tcW w:w="483" w:type="pct"/>
            <w:shd w:val="clear" w:color="auto" w:fill="FFFF99"/>
          </w:tcPr>
          <w:p w:rsidR="00D038C2" w:rsidRPr="00D038C2" w:rsidRDefault="00D038C2" w:rsidP="00714A90">
            <w:pPr>
              <w:spacing w:after="0" w:line="240" w:lineRule="auto"/>
              <w:jc w:val="center"/>
              <w:rPr>
                <w:rFonts w:ascii="Times New Roman" w:eastAsia="Times New Roman" w:hAnsi="Times New Roman" w:cs="Times New Roman"/>
                <w:b/>
                <w:color w:val="000000"/>
                <w:sz w:val="18"/>
                <w:szCs w:val="18"/>
                <w:lang w:val="bg-BG" w:eastAsia="zh-CN"/>
              </w:rPr>
            </w:pPr>
            <w:r>
              <w:rPr>
                <w:rFonts w:ascii="Times New Roman" w:eastAsia="Times New Roman" w:hAnsi="Times New Roman" w:cs="Times New Roman"/>
                <w:b/>
                <w:color w:val="000000"/>
                <w:sz w:val="18"/>
                <w:szCs w:val="18"/>
                <w:lang w:val="bg-BG" w:eastAsia="zh-CN"/>
              </w:rPr>
              <w:t>2019</w:t>
            </w:r>
          </w:p>
        </w:tc>
        <w:tc>
          <w:tcPr>
            <w:tcW w:w="482" w:type="pct"/>
            <w:shd w:val="clear" w:color="auto" w:fill="FFFF99"/>
          </w:tcPr>
          <w:p w:rsidR="00D038C2" w:rsidRPr="00D038C2" w:rsidRDefault="00D038C2" w:rsidP="00714A90">
            <w:pPr>
              <w:spacing w:after="0" w:line="240" w:lineRule="auto"/>
              <w:jc w:val="center"/>
              <w:rPr>
                <w:rFonts w:ascii="Times New Roman" w:eastAsia="Times New Roman" w:hAnsi="Times New Roman" w:cs="Times New Roman"/>
                <w:b/>
                <w:color w:val="000000"/>
                <w:sz w:val="18"/>
                <w:szCs w:val="18"/>
                <w:lang w:val="bg-BG" w:eastAsia="zh-CN"/>
              </w:rPr>
            </w:pPr>
            <w:r>
              <w:rPr>
                <w:rFonts w:ascii="Times New Roman" w:eastAsia="Times New Roman" w:hAnsi="Times New Roman" w:cs="Times New Roman"/>
                <w:b/>
                <w:color w:val="000000"/>
                <w:sz w:val="18"/>
                <w:szCs w:val="18"/>
                <w:lang w:val="bg-BG" w:eastAsia="zh-CN"/>
              </w:rPr>
              <w:t>2020</w:t>
            </w:r>
          </w:p>
        </w:tc>
      </w:tr>
      <w:tr w:rsidR="00D038C2" w:rsidRPr="00714A90" w:rsidTr="00D038C2">
        <w:trPr>
          <w:trHeight w:val="122"/>
        </w:trPr>
        <w:tc>
          <w:tcPr>
            <w:tcW w:w="1106" w:type="pct"/>
            <w:shd w:val="clear" w:color="auto" w:fill="FFFFFF"/>
            <w:vAlign w:val="center"/>
            <w:hideMark/>
          </w:tcPr>
          <w:p w:rsidR="00D038C2" w:rsidRPr="00714A90" w:rsidRDefault="00D038C2" w:rsidP="00714A90">
            <w:pPr>
              <w:spacing w:after="0" w:line="240" w:lineRule="auto"/>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Общо за страната</w:t>
            </w:r>
          </w:p>
        </w:tc>
        <w:tc>
          <w:tcPr>
            <w:tcW w:w="489" w:type="pct"/>
            <w:shd w:val="clear" w:color="auto" w:fill="FFFFFF"/>
            <w:noWrap/>
            <w:vAlign w:val="center"/>
            <w:hideMark/>
          </w:tcPr>
          <w:p w:rsidR="00D038C2" w:rsidRPr="00714A90" w:rsidRDefault="00D038C2" w:rsidP="00714A90">
            <w:pPr>
              <w:spacing w:after="0" w:line="240" w:lineRule="auto"/>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1000</w:t>
            </w:r>
          </w:p>
        </w:tc>
        <w:tc>
          <w:tcPr>
            <w:tcW w:w="489" w:type="pct"/>
            <w:shd w:val="clear" w:color="auto" w:fill="FFFFFF"/>
            <w:noWrap/>
            <w:vAlign w:val="center"/>
            <w:hideMark/>
          </w:tcPr>
          <w:p w:rsidR="00D038C2" w:rsidRPr="00714A90" w:rsidRDefault="00D038C2" w:rsidP="00714A90">
            <w:pPr>
              <w:spacing w:after="0" w:line="240" w:lineRule="auto"/>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1027</w:t>
            </w:r>
          </w:p>
        </w:tc>
        <w:tc>
          <w:tcPr>
            <w:tcW w:w="489" w:type="pct"/>
            <w:shd w:val="clear" w:color="auto" w:fill="FFFFFF"/>
            <w:noWrap/>
            <w:vAlign w:val="center"/>
            <w:hideMark/>
          </w:tcPr>
          <w:p w:rsidR="00D038C2" w:rsidRPr="00714A90" w:rsidRDefault="00D038C2" w:rsidP="00714A90">
            <w:pPr>
              <w:spacing w:after="0" w:line="240" w:lineRule="auto"/>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952</w:t>
            </w:r>
          </w:p>
        </w:tc>
        <w:tc>
          <w:tcPr>
            <w:tcW w:w="489" w:type="pct"/>
            <w:shd w:val="clear" w:color="auto" w:fill="FFFFFF"/>
            <w:noWrap/>
            <w:vAlign w:val="center"/>
            <w:hideMark/>
          </w:tcPr>
          <w:p w:rsidR="00D038C2" w:rsidRPr="00714A90" w:rsidRDefault="00D038C2" w:rsidP="00714A90">
            <w:pPr>
              <w:spacing w:after="0" w:line="240" w:lineRule="auto"/>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887</w:t>
            </w:r>
          </w:p>
        </w:tc>
        <w:tc>
          <w:tcPr>
            <w:tcW w:w="488" w:type="pct"/>
            <w:shd w:val="clear" w:color="auto" w:fill="FFFFFF"/>
            <w:noWrap/>
            <w:vAlign w:val="center"/>
            <w:hideMark/>
          </w:tcPr>
          <w:p w:rsidR="00D038C2" w:rsidRPr="00714A90" w:rsidRDefault="00D038C2" w:rsidP="00714A90">
            <w:pPr>
              <w:spacing w:after="0" w:line="240" w:lineRule="auto"/>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844</w:t>
            </w:r>
          </w:p>
        </w:tc>
        <w:tc>
          <w:tcPr>
            <w:tcW w:w="485" w:type="pct"/>
            <w:shd w:val="clear" w:color="auto" w:fill="FFFFFF"/>
          </w:tcPr>
          <w:p w:rsidR="00D038C2" w:rsidRPr="00D038C2" w:rsidRDefault="00D038C2" w:rsidP="00714A90">
            <w:pPr>
              <w:spacing w:after="0" w:line="240" w:lineRule="auto"/>
              <w:jc w:val="center"/>
              <w:rPr>
                <w:rFonts w:ascii="Times New Roman" w:eastAsia="Times New Roman" w:hAnsi="Times New Roman" w:cs="Times New Roman"/>
                <w:color w:val="000000"/>
                <w:sz w:val="18"/>
                <w:szCs w:val="18"/>
                <w:lang w:val="bg-BG" w:eastAsia="zh-CN"/>
              </w:rPr>
            </w:pPr>
            <w:r>
              <w:rPr>
                <w:rFonts w:ascii="Times New Roman" w:eastAsia="Times New Roman" w:hAnsi="Times New Roman" w:cs="Times New Roman"/>
                <w:color w:val="000000"/>
                <w:sz w:val="18"/>
                <w:szCs w:val="18"/>
                <w:lang w:val="bg-BG" w:eastAsia="zh-CN"/>
              </w:rPr>
              <w:t>967</w:t>
            </w:r>
          </w:p>
        </w:tc>
        <w:tc>
          <w:tcPr>
            <w:tcW w:w="483" w:type="pct"/>
            <w:shd w:val="clear" w:color="auto" w:fill="FFFFFF"/>
          </w:tcPr>
          <w:p w:rsidR="00D038C2" w:rsidRPr="00D038C2" w:rsidRDefault="00D038C2" w:rsidP="00714A90">
            <w:pPr>
              <w:spacing w:after="0" w:line="240" w:lineRule="auto"/>
              <w:jc w:val="center"/>
              <w:rPr>
                <w:rFonts w:ascii="Times New Roman" w:eastAsia="Times New Roman" w:hAnsi="Times New Roman" w:cs="Times New Roman"/>
                <w:color w:val="000000"/>
                <w:sz w:val="18"/>
                <w:szCs w:val="18"/>
                <w:lang w:val="bg-BG" w:eastAsia="zh-CN"/>
              </w:rPr>
            </w:pPr>
            <w:r>
              <w:rPr>
                <w:rFonts w:ascii="Times New Roman" w:eastAsia="Times New Roman" w:hAnsi="Times New Roman" w:cs="Times New Roman"/>
                <w:color w:val="000000"/>
                <w:sz w:val="18"/>
                <w:szCs w:val="18"/>
                <w:lang w:val="bg-BG" w:eastAsia="zh-CN"/>
              </w:rPr>
              <w:t>942</w:t>
            </w:r>
          </w:p>
        </w:tc>
        <w:tc>
          <w:tcPr>
            <w:tcW w:w="482" w:type="pct"/>
            <w:shd w:val="clear" w:color="auto" w:fill="FFFFFF"/>
          </w:tcPr>
          <w:p w:rsidR="00D038C2" w:rsidRPr="00D038C2" w:rsidRDefault="00D038C2" w:rsidP="00714A90">
            <w:pPr>
              <w:spacing w:after="0" w:line="240" w:lineRule="auto"/>
              <w:jc w:val="center"/>
              <w:rPr>
                <w:rFonts w:ascii="Times New Roman" w:eastAsia="Times New Roman" w:hAnsi="Times New Roman" w:cs="Times New Roman"/>
                <w:color w:val="000000"/>
                <w:sz w:val="18"/>
                <w:szCs w:val="18"/>
                <w:lang w:val="bg-BG" w:eastAsia="zh-CN"/>
              </w:rPr>
            </w:pPr>
            <w:r>
              <w:rPr>
                <w:rFonts w:ascii="Times New Roman" w:eastAsia="Times New Roman" w:hAnsi="Times New Roman" w:cs="Times New Roman"/>
                <w:color w:val="000000"/>
                <w:sz w:val="18"/>
                <w:szCs w:val="18"/>
                <w:lang w:val="bg-BG" w:eastAsia="zh-CN"/>
              </w:rPr>
              <w:t>946</w:t>
            </w:r>
          </w:p>
        </w:tc>
      </w:tr>
      <w:tr w:rsidR="00D038C2" w:rsidRPr="00714A90" w:rsidTr="00D038C2">
        <w:trPr>
          <w:trHeight w:val="70"/>
        </w:trPr>
        <w:tc>
          <w:tcPr>
            <w:tcW w:w="1106" w:type="pct"/>
            <w:shd w:val="clear" w:color="auto" w:fill="FFFFFF"/>
            <w:vAlign w:val="center"/>
            <w:hideMark/>
          </w:tcPr>
          <w:p w:rsidR="00D038C2" w:rsidRPr="00714A90" w:rsidRDefault="00D038C2" w:rsidP="00714A90">
            <w:pPr>
              <w:spacing w:after="0" w:line="240" w:lineRule="auto"/>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Пловдив</w:t>
            </w:r>
          </w:p>
        </w:tc>
        <w:tc>
          <w:tcPr>
            <w:tcW w:w="489" w:type="pct"/>
            <w:shd w:val="clear" w:color="auto" w:fill="FFFFFF"/>
            <w:noWrap/>
            <w:vAlign w:val="center"/>
            <w:hideMark/>
          </w:tcPr>
          <w:p w:rsidR="00D038C2" w:rsidRPr="00714A90" w:rsidRDefault="00D038C2" w:rsidP="00714A90">
            <w:pPr>
              <w:spacing w:after="0" w:line="240" w:lineRule="auto"/>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630</w:t>
            </w:r>
          </w:p>
        </w:tc>
        <w:tc>
          <w:tcPr>
            <w:tcW w:w="489" w:type="pct"/>
            <w:shd w:val="clear" w:color="auto" w:fill="FFFFFF"/>
            <w:noWrap/>
            <w:vAlign w:val="center"/>
            <w:hideMark/>
          </w:tcPr>
          <w:p w:rsidR="00D038C2" w:rsidRPr="00714A90" w:rsidRDefault="00D038C2" w:rsidP="00714A90">
            <w:pPr>
              <w:spacing w:after="0" w:line="240" w:lineRule="auto"/>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651</w:t>
            </w:r>
          </w:p>
        </w:tc>
        <w:tc>
          <w:tcPr>
            <w:tcW w:w="489" w:type="pct"/>
            <w:shd w:val="clear" w:color="auto" w:fill="FFFFFF"/>
            <w:noWrap/>
            <w:vAlign w:val="center"/>
            <w:hideMark/>
          </w:tcPr>
          <w:p w:rsidR="00D038C2" w:rsidRPr="00714A90" w:rsidRDefault="00D038C2" w:rsidP="00714A90">
            <w:pPr>
              <w:spacing w:after="0" w:line="240" w:lineRule="auto"/>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603</w:t>
            </w:r>
          </w:p>
        </w:tc>
        <w:tc>
          <w:tcPr>
            <w:tcW w:w="489" w:type="pct"/>
            <w:shd w:val="clear" w:color="auto" w:fill="FFFFFF"/>
            <w:noWrap/>
            <w:vAlign w:val="center"/>
            <w:hideMark/>
          </w:tcPr>
          <w:p w:rsidR="00D038C2" w:rsidRPr="00714A90" w:rsidRDefault="00D038C2" w:rsidP="00714A90">
            <w:pPr>
              <w:spacing w:after="0" w:line="240" w:lineRule="auto"/>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562</w:t>
            </w:r>
          </w:p>
        </w:tc>
        <w:tc>
          <w:tcPr>
            <w:tcW w:w="488" w:type="pct"/>
            <w:shd w:val="clear" w:color="auto" w:fill="FFFFFF"/>
            <w:noWrap/>
            <w:vAlign w:val="center"/>
            <w:hideMark/>
          </w:tcPr>
          <w:p w:rsidR="00D038C2" w:rsidRPr="00714A90" w:rsidRDefault="00D038C2" w:rsidP="00714A90">
            <w:pPr>
              <w:spacing w:after="0" w:line="240" w:lineRule="auto"/>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543</w:t>
            </w:r>
          </w:p>
        </w:tc>
        <w:tc>
          <w:tcPr>
            <w:tcW w:w="485" w:type="pct"/>
            <w:shd w:val="clear" w:color="auto" w:fill="FFFFFF"/>
          </w:tcPr>
          <w:p w:rsidR="00D038C2" w:rsidRPr="00D038C2" w:rsidRDefault="00D038C2" w:rsidP="00714A90">
            <w:pPr>
              <w:spacing w:after="0" w:line="240" w:lineRule="auto"/>
              <w:jc w:val="center"/>
              <w:rPr>
                <w:rFonts w:ascii="Times New Roman" w:eastAsia="Times New Roman" w:hAnsi="Times New Roman" w:cs="Times New Roman"/>
                <w:color w:val="000000"/>
                <w:sz w:val="18"/>
                <w:szCs w:val="18"/>
                <w:lang w:val="bg-BG" w:eastAsia="zh-CN"/>
              </w:rPr>
            </w:pPr>
            <w:r>
              <w:rPr>
                <w:rFonts w:ascii="Times New Roman" w:eastAsia="Times New Roman" w:hAnsi="Times New Roman" w:cs="Times New Roman"/>
                <w:color w:val="000000"/>
                <w:sz w:val="18"/>
                <w:szCs w:val="18"/>
                <w:lang w:val="bg-BG" w:eastAsia="zh-CN"/>
              </w:rPr>
              <w:t>638</w:t>
            </w:r>
          </w:p>
        </w:tc>
        <w:tc>
          <w:tcPr>
            <w:tcW w:w="483" w:type="pct"/>
            <w:shd w:val="clear" w:color="auto" w:fill="FFFFFF"/>
          </w:tcPr>
          <w:p w:rsidR="00D038C2" w:rsidRPr="00D038C2" w:rsidRDefault="00D038C2" w:rsidP="00714A90">
            <w:pPr>
              <w:spacing w:after="0" w:line="240" w:lineRule="auto"/>
              <w:jc w:val="center"/>
              <w:rPr>
                <w:rFonts w:ascii="Times New Roman" w:eastAsia="Times New Roman" w:hAnsi="Times New Roman" w:cs="Times New Roman"/>
                <w:color w:val="000000"/>
                <w:sz w:val="18"/>
                <w:szCs w:val="18"/>
                <w:lang w:val="bg-BG" w:eastAsia="zh-CN"/>
              </w:rPr>
            </w:pPr>
            <w:r>
              <w:rPr>
                <w:rFonts w:ascii="Times New Roman" w:eastAsia="Times New Roman" w:hAnsi="Times New Roman" w:cs="Times New Roman"/>
                <w:color w:val="000000"/>
                <w:sz w:val="18"/>
                <w:szCs w:val="18"/>
                <w:lang w:val="bg-BG" w:eastAsia="zh-CN"/>
              </w:rPr>
              <w:t>581</w:t>
            </w:r>
          </w:p>
        </w:tc>
        <w:tc>
          <w:tcPr>
            <w:tcW w:w="482" w:type="pct"/>
            <w:shd w:val="clear" w:color="auto" w:fill="FFFFFF"/>
          </w:tcPr>
          <w:p w:rsidR="00D038C2" w:rsidRPr="00D038C2" w:rsidRDefault="00D038C2" w:rsidP="00714A90">
            <w:pPr>
              <w:spacing w:after="0" w:line="240" w:lineRule="auto"/>
              <w:jc w:val="center"/>
              <w:rPr>
                <w:rFonts w:ascii="Times New Roman" w:eastAsia="Times New Roman" w:hAnsi="Times New Roman" w:cs="Times New Roman"/>
                <w:color w:val="000000"/>
                <w:sz w:val="18"/>
                <w:szCs w:val="18"/>
                <w:lang w:val="bg-BG" w:eastAsia="zh-CN"/>
              </w:rPr>
            </w:pPr>
            <w:r>
              <w:rPr>
                <w:rFonts w:ascii="Times New Roman" w:eastAsia="Times New Roman" w:hAnsi="Times New Roman" w:cs="Times New Roman"/>
                <w:color w:val="000000"/>
                <w:sz w:val="18"/>
                <w:szCs w:val="18"/>
                <w:lang w:val="bg-BG" w:eastAsia="zh-CN"/>
              </w:rPr>
              <w:t>580</w:t>
            </w:r>
          </w:p>
        </w:tc>
      </w:tr>
      <w:tr w:rsidR="00D038C2" w:rsidRPr="00714A90" w:rsidTr="00D038C2">
        <w:trPr>
          <w:trHeight w:val="129"/>
        </w:trPr>
        <w:tc>
          <w:tcPr>
            <w:tcW w:w="1106" w:type="pct"/>
            <w:shd w:val="clear" w:color="auto" w:fill="FFFFFF"/>
            <w:vAlign w:val="center"/>
            <w:hideMark/>
          </w:tcPr>
          <w:p w:rsidR="00D038C2" w:rsidRPr="00714A90" w:rsidRDefault="00D038C2" w:rsidP="00714A90">
            <w:pPr>
              <w:spacing w:after="0" w:line="240" w:lineRule="auto"/>
              <w:rPr>
                <w:rFonts w:ascii="Times New Roman" w:eastAsia="Times New Roman" w:hAnsi="Times New Roman" w:cs="Times New Roman"/>
                <w:color w:val="000000"/>
                <w:sz w:val="18"/>
                <w:szCs w:val="18"/>
                <w:lang w:val="bg-BG" w:eastAsia="zh-CN"/>
              </w:rPr>
            </w:pPr>
            <w:r w:rsidRPr="00714A90">
              <w:rPr>
                <w:rFonts w:ascii="Times New Roman" w:eastAsia="Times New Roman" w:hAnsi="Times New Roman" w:cs="Times New Roman"/>
                <w:color w:val="000000"/>
                <w:sz w:val="18"/>
                <w:szCs w:val="18"/>
                <w:lang w:val="bg-BG" w:eastAsia="zh-CN"/>
              </w:rPr>
              <w:t>Садово</w:t>
            </w:r>
          </w:p>
        </w:tc>
        <w:tc>
          <w:tcPr>
            <w:tcW w:w="489" w:type="pct"/>
            <w:shd w:val="clear" w:color="auto" w:fill="FFFFFF"/>
            <w:noWrap/>
            <w:vAlign w:val="bottom"/>
            <w:hideMark/>
          </w:tcPr>
          <w:p w:rsidR="00D038C2" w:rsidRPr="00714A90" w:rsidRDefault="00D038C2" w:rsidP="00714A90">
            <w:pPr>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1171</w:t>
            </w:r>
          </w:p>
        </w:tc>
        <w:tc>
          <w:tcPr>
            <w:tcW w:w="489" w:type="pct"/>
            <w:shd w:val="clear" w:color="auto" w:fill="FFFFFF"/>
            <w:noWrap/>
            <w:vAlign w:val="bottom"/>
            <w:hideMark/>
          </w:tcPr>
          <w:p w:rsidR="00D038C2" w:rsidRPr="00714A90" w:rsidRDefault="00D038C2" w:rsidP="00714A90">
            <w:pPr>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1671</w:t>
            </w:r>
          </w:p>
        </w:tc>
        <w:tc>
          <w:tcPr>
            <w:tcW w:w="489" w:type="pct"/>
            <w:shd w:val="clear" w:color="auto" w:fill="FFFFFF"/>
            <w:noWrap/>
            <w:vAlign w:val="bottom"/>
            <w:hideMark/>
          </w:tcPr>
          <w:p w:rsidR="00D038C2" w:rsidRPr="00714A90" w:rsidRDefault="00D038C2" w:rsidP="00714A90">
            <w:pPr>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1245</w:t>
            </w:r>
          </w:p>
        </w:tc>
        <w:tc>
          <w:tcPr>
            <w:tcW w:w="489" w:type="pct"/>
            <w:shd w:val="clear" w:color="auto" w:fill="FFFFFF"/>
            <w:noWrap/>
            <w:vAlign w:val="bottom"/>
            <w:hideMark/>
          </w:tcPr>
          <w:p w:rsidR="00D038C2" w:rsidRPr="00714A90" w:rsidRDefault="00D038C2" w:rsidP="00714A90">
            <w:pPr>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985</w:t>
            </w:r>
          </w:p>
        </w:tc>
        <w:tc>
          <w:tcPr>
            <w:tcW w:w="488" w:type="pct"/>
            <w:shd w:val="clear" w:color="auto" w:fill="FFFFFF"/>
            <w:noWrap/>
            <w:vAlign w:val="bottom"/>
            <w:hideMark/>
          </w:tcPr>
          <w:p w:rsidR="00D038C2" w:rsidRPr="00714A90" w:rsidRDefault="00D038C2" w:rsidP="00714A90">
            <w:pPr>
              <w:jc w:val="center"/>
              <w:rPr>
                <w:rFonts w:ascii="Times New Roman" w:eastAsia="Times New Roman" w:hAnsi="Times New Roman" w:cs="Times New Roman"/>
                <w:color w:val="000000"/>
                <w:sz w:val="18"/>
                <w:szCs w:val="18"/>
                <w:lang w:eastAsia="zh-CN"/>
              </w:rPr>
            </w:pPr>
            <w:r w:rsidRPr="00714A90">
              <w:rPr>
                <w:rFonts w:ascii="Times New Roman" w:eastAsia="Times New Roman" w:hAnsi="Times New Roman" w:cs="Times New Roman"/>
                <w:color w:val="000000"/>
                <w:sz w:val="18"/>
                <w:szCs w:val="18"/>
                <w:lang w:eastAsia="zh-CN"/>
              </w:rPr>
              <w:t>862</w:t>
            </w:r>
          </w:p>
        </w:tc>
        <w:tc>
          <w:tcPr>
            <w:tcW w:w="485" w:type="pct"/>
            <w:shd w:val="clear" w:color="auto" w:fill="FFFFFF"/>
          </w:tcPr>
          <w:p w:rsidR="00D038C2" w:rsidRPr="00D038C2" w:rsidRDefault="00D038C2" w:rsidP="00714A90">
            <w:pPr>
              <w:jc w:val="center"/>
              <w:rPr>
                <w:rFonts w:ascii="Times New Roman" w:eastAsia="Times New Roman" w:hAnsi="Times New Roman" w:cs="Times New Roman"/>
                <w:color w:val="000000"/>
                <w:sz w:val="18"/>
                <w:szCs w:val="18"/>
                <w:lang w:val="bg-BG" w:eastAsia="zh-CN"/>
              </w:rPr>
            </w:pPr>
            <w:r>
              <w:rPr>
                <w:rFonts w:ascii="Times New Roman" w:eastAsia="Times New Roman" w:hAnsi="Times New Roman" w:cs="Times New Roman"/>
                <w:color w:val="000000"/>
                <w:sz w:val="18"/>
                <w:szCs w:val="18"/>
                <w:lang w:val="bg-BG" w:eastAsia="zh-CN"/>
              </w:rPr>
              <w:t>2417</w:t>
            </w:r>
          </w:p>
        </w:tc>
        <w:tc>
          <w:tcPr>
            <w:tcW w:w="483" w:type="pct"/>
            <w:shd w:val="clear" w:color="auto" w:fill="FFFFFF"/>
          </w:tcPr>
          <w:p w:rsidR="00D038C2" w:rsidRPr="00D038C2" w:rsidRDefault="00D038C2" w:rsidP="00714A90">
            <w:pPr>
              <w:jc w:val="center"/>
              <w:rPr>
                <w:rFonts w:ascii="Times New Roman" w:eastAsia="Times New Roman" w:hAnsi="Times New Roman" w:cs="Times New Roman"/>
                <w:color w:val="000000"/>
                <w:sz w:val="18"/>
                <w:szCs w:val="18"/>
                <w:lang w:val="bg-BG" w:eastAsia="zh-CN"/>
              </w:rPr>
            </w:pPr>
            <w:r>
              <w:rPr>
                <w:rFonts w:ascii="Times New Roman" w:eastAsia="Times New Roman" w:hAnsi="Times New Roman" w:cs="Times New Roman"/>
                <w:color w:val="000000"/>
                <w:sz w:val="18"/>
                <w:szCs w:val="18"/>
                <w:lang w:val="bg-BG" w:eastAsia="zh-CN"/>
              </w:rPr>
              <w:t>2404</w:t>
            </w:r>
          </w:p>
        </w:tc>
        <w:tc>
          <w:tcPr>
            <w:tcW w:w="482" w:type="pct"/>
            <w:shd w:val="clear" w:color="auto" w:fill="FFFFFF"/>
          </w:tcPr>
          <w:p w:rsidR="00D038C2" w:rsidRPr="00D038C2" w:rsidRDefault="00D038C2" w:rsidP="00714A90">
            <w:pPr>
              <w:jc w:val="center"/>
              <w:rPr>
                <w:rFonts w:ascii="Times New Roman" w:eastAsia="Times New Roman" w:hAnsi="Times New Roman" w:cs="Times New Roman"/>
                <w:color w:val="000000"/>
                <w:sz w:val="18"/>
                <w:szCs w:val="18"/>
                <w:lang w:val="bg-BG" w:eastAsia="zh-CN"/>
              </w:rPr>
            </w:pPr>
            <w:r>
              <w:rPr>
                <w:rFonts w:ascii="Times New Roman" w:eastAsia="Times New Roman" w:hAnsi="Times New Roman" w:cs="Times New Roman"/>
                <w:color w:val="000000"/>
                <w:sz w:val="18"/>
                <w:szCs w:val="18"/>
                <w:lang w:val="bg-BG" w:eastAsia="zh-CN"/>
              </w:rPr>
              <w:t>2474</w:t>
            </w:r>
          </w:p>
        </w:tc>
      </w:tr>
    </w:tbl>
    <w:p w:rsidR="00714A90" w:rsidRPr="00714A90" w:rsidRDefault="00714A90" w:rsidP="00714A90">
      <w:pPr>
        <w:spacing w:after="0" w:line="360" w:lineRule="auto"/>
        <w:ind w:firstLine="720"/>
        <w:jc w:val="right"/>
        <w:rPr>
          <w:rFonts w:ascii="Times New Roman" w:eastAsia="MS Mincho" w:hAnsi="Times New Roman" w:cs="Times New Roman"/>
          <w:i/>
          <w:spacing w:val="4"/>
          <w:sz w:val="18"/>
          <w:szCs w:val="18"/>
          <w:lang w:val="bg-BG" w:eastAsia="ja-JP"/>
        </w:rPr>
      </w:pPr>
      <w:r w:rsidRPr="00714A90">
        <w:rPr>
          <w:rFonts w:ascii="Times New Roman" w:eastAsia="MS Mincho" w:hAnsi="Times New Roman" w:cs="Times New Roman"/>
          <w:i/>
          <w:spacing w:val="4"/>
          <w:sz w:val="18"/>
          <w:szCs w:val="18"/>
          <w:lang w:val="bg-BG" w:eastAsia="ja-JP"/>
        </w:rPr>
        <w:t>НСИ 2020г.</w:t>
      </w:r>
    </w:p>
    <w:p w:rsidR="00714A90" w:rsidRPr="00714A90" w:rsidRDefault="00714A90" w:rsidP="00714A90">
      <w:pPr>
        <w:spacing w:after="0" w:line="240" w:lineRule="auto"/>
        <w:jc w:val="both"/>
        <w:rPr>
          <w:rFonts w:ascii="Times New Roman" w:eastAsia="SimSun" w:hAnsi="Times New Roman" w:cs="Times New Roman"/>
          <w:sz w:val="24"/>
          <w:szCs w:val="24"/>
          <w:lang w:val="bg-BG" w:eastAsia="bg-BG"/>
        </w:rPr>
      </w:pPr>
      <w:r w:rsidRPr="00714A90">
        <w:rPr>
          <w:rFonts w:ascii="Times New Roman" w:eastAsia="SimSun" w:hAnsi="Times New Roman" w:cs="Times New Roman"/>
          <w:sz w:val="24"/>
          <w:szCs w:val="24"/>
          <w:lang w:val="bg-BG" w:eastAsia="bg-BG"/>
        </w:rPr>
        <w:t>Поради спецификата на системата на здравеопазване в община Садово,  изключително важни са показателя за население на един лекар. В общината има сериозно подобрение на този показател, като в 2017г. той е 1628 жители на лекар и е с 25% по-добър в сравнение с 2013г. Същото се отнася и до лекарите по дентална медицина, там показателя е с 24% подобрение. Трябва да подчертаем, че тези показателе са в пъти по-лоши от средните за страната за лекарите и близки до тях по отношение на лекарите по дентална медицина.</w:t>
      </w:r>
    </w:p>
    <w:p w:rsidR="00714A90" w:rsidRPr="00714A90" w:rsidRDefault="00714A90" w:rsidP="00714A90">
      <w:pPr>
        <w:spacing w:after="0" w:line="240" w:lineRule="auto"/>
        <w:jc w:val="both"/>
        <w:rPr>
          <w:rFonts w:ascii="Times New Roman" w:eastAsia="SimSun" w:hAnsi="Times New Roman" w:cs="Times New Roman"/>
          <w:b/>
          <w:lang w:val="bg-BG" w:eastAsia="bg-BG"/>
        </w:rPr>
      </w:pPr>
      <w:r w:rsidRPr="00714A90">
        <w:rPr>
          <w:rFonts w:ascii="Times New Roman" w:eastAsia="SimSun" w:hAnsi="Times New Roman" w:cs="Times New Roman"/>
          <w:b/>
          <w:lang w:val="bg-BG" w:eastAsia="bg-BG"/>
        </w:rPr>
        <w:t>Видове лечебни заведения</w:t>
      </w:r>
      <w:r w:rsidRPr="00714A90">
        <w:rPr>
          <w:rFonts w:ascii="Times New Roman" w:eastAsia="SimSun" w:hAnsi="Times New Roman" w:cs="Times New Roman"/>
          <w:b/>
          <w:lang w:val="bg-BG" w:eastAsia="bg-BG"/>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76"/>
        <w:gridCol w:w="939"/>
        <w:gridCol w:w="666"/>
        <w:gridCol w:w="939"/>
        <w:gridCol w:w="720"/>
        <w:gridCol w:w="885"/>
        <w:gridCol w:w="824"/>
        <w:gridCol w:w="781"/>
        <w:gridCol w:w="777"/>
        <w:gridCol w:w="827"/>
        <w:gridCol w:w="722"/>
        <w:gridCol w:w="866"/>
      </w:tblGrid>
      <w:tr w:rsidR="009234F9" w:rsidRPr="009234F9" w:rsidTr="009234F9">
        <w:trPr>
          <w:trHeight w:val="173"/>
        </w:trPr>
        <w:tc>
          <w:tcPr>
            <w:tcW w:w="839" w:type="pct"/>
            <w:gridSpan w:val="2"/>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18"/>
                <w:szCs w:val="18"/>
                <w:lang w:eastAsia="zh-CN"/>
              </w:rPr>
            </w:pPr>
            <w:r w:rsidRPr="009234F9">
              <w:rPr>
                <w:rFonts w:ascii="Times New Roman" w:eastAsia="Times New Roman" w:hAnsi="Times New Roman" w:cs="Times New Roman"/>
                <w:b/>
                <w:color w:val="000000"/>
                <w:sz w:val="18"/>
                <w:szCs w:val="18"/>
                <w:lang w:eastAsia="zh-CN"/>
              </w:rPr>
              <w:t>2015</w:t>
            </w:r>
          </w:p>
        </w:tc>
        <w:tc>
          <w:tcPr>
            <w:tcW w:w="834" w:type="pct"/>
            <w:gridSpan w:val="2"/>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18"/>
                <w:szCs w:val="18"/>
                <w:lang w:eastAsia="zh-CN"/>
              </w:rPr>
            </w:pPr>
            <w:r w:rsidRPr="009234F9">
              <w:rPr>
                <w:rFonts w:ascii="Times New Roman" w:eastAsia="Times New Roman" w:hAnsi="Times New Roman" w:cs="Times New Roman"/>
                <w:b/>
                <w:color w:val="000000"/>
                <w:sz w:val="18"/>
                <w:szCs w:val="18"/>
                <w:lang w:eastAsia="zh-CN"/>
              </w:rPr>
              <w:t>2016</w:t>
            </w:r>
          </w:p>
        </w:tc>
        <w:tc>
          <w:tcPr>
            <w:tcW w:w="834" w:type="pct"/>
            <w:gridSpan w:val="2"/>
            <w:shd w:val="clear" w:color="auto" w:fill="FFFF99"/>
          </w:tcPr>
          <w:p w:rsidR="009234F9" w:rsidRPr="009234F9" w:rsidRDefault="009234F9" w:rsidP="009234F9">
            <w:pPr>
              <w:spacing w:after="0" w:line="240" w:lineRule="auto"/>
              <w:jc w:val="center"/>
              <w:rPr>
                <w:rFonts w:ascii="Times New Roman" w:eastAsia="Times New Roman" w:hAnsi="Times New Roman" w:cs="Times New Roman"/>
                <w:b/>
                <w:color w:val="000000"/>
                <w:sz w:val="18"/>
                <w:szCs w:val="18"/>
                <w:lang w:val="bg-BG" w:eastAsia="zh-CN"/>
              </w:rPr>
            </w:pPr>
            <w:r w:rsidRPr="009234F9">
              <w:rPr>
                <w:rFonts w:ascii="Times New Roman" w:eastAsia="Times New Roman" w:hAnsi="Times New Roman" w:cs="Times New Roman"/>
                <w:b/>
                <w:color w:val="000000"/>
                <w:sz w:val="18"/>
                <w:szCs w:val="18"/>
                <w:lang w:val="bg-BG" w:eastAsia="zh-CN"/>
              </w:rPr>
              <w:t>2017</w:t>
            </w:r>
          </w:p>
        </w:tc>
        <w:tc>
          <w:tcPr>
            <w:tcW w:w="834" w:type="pct"/>
            <w:gridSpan w:val="2"/>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18"/>
                <w:szCs w:val="18"/>
                <w:lang w:val="bg-BG" w:eastAsia="zh-CN"/>
              </w:rPr>
            </w:pPr>
            <w:r w:rsidRPr="009234F9">
              <w:rPr>
                <w:rFonts w:ascii="Times New Roman" w:eastAsia="Times New Roman" w:hAnsi="Times New Roman" w:cs="Times New Roman"/>
                <w:b/>
                <w:color w:val="000000"/>
                <w:sz w:val="18"/>
                <w:szCs w:val="18"/>
                <w:lang w:eastAsia="zh-CN"/>
              </w:rPr>
              <w:t>201</w:t>
            </w:r>
            <w:r w:rsidRPr="009234F9">
              <w:rPr>
                <w:rFonts w:ascii="Times New Roman" w:eastAsia="Times New Roman" w:hAnsi="Times New Roman" w:cs="Times New Roman"/>
                <w:b/>
                <w:color w:val="000000"/>
                <w:sz w:val="18"/>
                <w:szCs w:val="18"/>
                <w:lang w:val="bg-BG" w:eastAsia="zh-CN"/>
              </w:rPr>
              <w:t>8</w:t>
            </w:r>
          </w:p>
        </w:tc>
        <w:tc>
          <w:tcPr>
            <w:tcW w:w="834" w:type="pct"/>
            <w:gridSpan w:val="2"/>
            <w:shd w:val="clear" w:color="auto" w:fill="FFFF99"/>
            <w:vAlign w:val="center"/>
            <w:hideMark/>
          </w:tcPr>
          <w:p w:rsidR="009234F9" w:rsidRPr="009234F9" w:rsidRDefault="009234F9" w:rsidP="009234F9">
            <w:pPr>
              <w:spacing w:after="0" w:line="240" w:lineRule="auto"/>
              <w:jc w:val="center"/>
              <w:rPr>
                <w:rFonts w:ascii="Times New Roman" w:eastAsia="Times New Roman" w:hAnsi="Times New Roman" w:cs="Times New Roman"/>
                <w:b/>
                <w:color w:val="000000"/>
                <w:sz w:val="18"/>
                <w:szCs w:val="18"/>
                <w:lang w:val="bg-BG" w:eastAsia="zh-CN"/>
              </w:rPr>
            </w:pPr>
            <w:r w:rsidRPr="009234F9">
              <w:rPr>
                <w:rFonts w:ascii="Times New Roman" w:eastAsia="Times New Roman" w:hAnsi="Times New Roman" w:cs="Times New Roman"/>
                <w:b/>
                <w:color w:val="000000"/>
                <w:sz w:val="18"/>
                <w:szCs w:val="18"/>
                <w:lang w:eastAsia="zh-CN"/>
              </w:rPr>
              <w:t>201</w:t>
            </w:r>
            <w:r w:rsidRPr="009234F9">
              <w:rPr>
                <w:rFonts w:ascii="Times New Roman" w:eastAsia="Times New Roman" w:hAnsi="Times New Roman" w:cs="Times New Roman"/>
                <w:b/>
                <w:color w:val="000000"/>
                <w:sz w:val="18"/>
                <w:szCs w:val="18"/>
                <w:lang w:val="bg-BG" w:eastAsia="zh-CN"/>
              </w:rPr>
              <w:t>9</w:t>
            </w:r>
          </w:p>
        </w:tc>
        <w:tc>
          <w:tcPr>
            <w:tcW w:w="825" w:type="pct"/>
            <w:gridSpan w:val="2"/>
            <w:shd w:val="clear" w:color="auto" w:fill="FFFF99"/>
            <w:vAlign w:val="center"/>
          </w:tcPr>
          <w:p w:rsidR="009234F9" w:rsidRPr="009234F9" w:rsidRDefault="009234F9" w:rsidP="009234F9">
            <w:pPr>
              <w:spacing w:after="0" w:line="240" w:lineRule="auto"/>
              <w:jc w:val="center"/>
              <w:rPr>
                <w:rFonts w:ascii="Times New Roman" w:eastAsia="Times New Roman" w:hAnsi="Times New Roman" w:cs="Times New Roman"/>
                <w:b/>
                <w:color w:val="000000"/>
                <w:sz w:val="18"/>
                <w:szCs w:val="18"/>
                <w:lang w:val="bg-BG" w:eastAsia="zh-CN"/>
              </w:rPr>
            </w:pPr>
            <w:r w:rsidRPr="009234F9">
              <w:rPr>
                <w:rFonts w:ascii="Times New Roman" w:eastAsia="Times New Roman" w:hAnsi="Times New Roman" w:cs="Times New Roman"/>
                <w:b/>
                <w:color w:val="000000"/>
                <w:sz w:val="18"/>
                <w:szCs w:val="18"/>
                <w:lang w:eastAsia="zh-CN"/>
              </w:rPr>
              <w:t>20</w:t>
            </w:r>
            <w:r w:rsidRPr="009234F9">
              <w:rPr>
                <w:rFonts w:ascii="Times New Roman" w:eastAsia="Times New Roman" w:hAnsi="Times New Roman" w:cs="Times New Roman"/>
                <w:b/>
                <w:color w:val="000000"/>
                <w:sz w:val="18"/>
                <w:szCs w:val="18"/>
                <w:lang w:val="bg-BG" w:eastAsia="zh-CN"/>
              </w:rPr>
              <w:t>20</w:t>
            </w:r>
          </w:p>
        </w:tc>
      </w:tr>
      <w:tr w:rsidR="009234F9" w:rsidRPr="00D038C2" w:rsidTr="009234F9">
        <w:trPr>
          <w:trHeight w:val="702"/>
        </w:trPr>
        <w:tc>
          <w:tcPr>
            <w:tcW w:w="351" w:type="pct"/>
            <w:shd w:val="clear" w:color="auto" w:fill="FFFFFF"/>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ЛЗ за болнична помощ - общо</w:t>
            </w:r>
          </w:p>
        </w:tc>
        <w:tc>
          <w:tcPr>
            <w:tcW w:w="488" w:type="pct"/>
            <w:shd w:val="clear" w:color="auto" w:fill="FFFFFF"/>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ЛЗ за извънболнична помощ - общо</w:t>
            </w:r>
          </w:p>
        </w:tc>
        <w:tc>
          <w:tcPr>
            <w:tcW w:w="346" w:type="pct"/>
            <w:shd w:val="clear" w:color="auto" w:fill="FFFFFF"/>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 xml:space="preserve"> ЛЗ за болнична помощ - общо</w:t>
            </w:r>
          </w:p>
        </w:tc>
        <w:tc>
          <w:tcPr>
            <w:tcW w:w="488" w:type="pct"/>
            <w:shd w:val="clear" w:color="auto" w:fill="FFFFFF"/>
            <w:vAlign w:val="center"/>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ЛЗ за извънболнична помощ - общо</w:t>
            </w:r>
          </w:p>
        </w:tc>
        <w:tc>
          <w:tcPr>
            <w:tcW w:w="374" w:type="pct"/>
            <w:shd w:val="clear" w:color="auto" w:fill="FFFFFF"/>
            <w:vAlign w:val="center"/>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ЛЗ за болнична помощ - общо</w:t>
            </w:r>
          </w:p>
        </w:tc>
        <w:tc>
          <w:tcPr>
            <w:tcW w:w="460" w:type="pct"/>
            <w:shd w:val="clear" w:color="auto" w:fill="FFFFFF"/>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ЛЗ за извънболнична помощ - общо -</w:t>
            </w:r>
          </w:p>
        </w:tc>
        <w:tc>
          <w:tcPr>
            <w:tcW w:w="428" w:type="pct"/>
            <w:shd w:val="clear" w:color="auto" w:fill="FFFFFF"/>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ЛЗ за болнична помощ - общо</w:t>
            </w:r>
          </w:p>
        </w:tc>
        <w:tc>
          <w:tcPr>
            <w:tcW w:w="406" w:type="pct"/>
            <w:shd w:val="clear" w:color="auto" w:fill="FFFFFF"/>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 xml:space="preserve">ЛЗ за извънболнична помощ - общо </w:t>
            </w:r>
          </w:p>
        </w:tc>
        <w:tc>
          <w:tcPr>
            <w:tcW w:w="404" w:type="pct"/>
            <w:shd w:val="clear" w:color="auto" w:fill="FFFFFF"/>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 xml:space="preserve">ЛЛЗ за болнична помощ - общо </w:t>
            </w:r>
          </w:p>
        </w:tc>
        <w:tc>
          <w:tcPr>
            <w:tcW w:w="430" w:type="pct"/>
            <w:shd w:val="clear" w:color="auto" w:fill="FFFFFF"/>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 xml:space="preserve">ЛЗ за извънболнична помощ - общо </w:t>
            </w:r>
          </w:p>
        </w:tc>
        <w:tc>
          <w:tcPr>
            <w:tcW w:w="375" w:type="pct"/>
            <w:shd w:val="clear" w:color="auto" w:fill="FFFFFF"/>
            <w:vAlign w:val="center"/>
            <w:hideMark/>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 xml:space="preserve">ЛЛЗ за болнична помощ </w:t>
            </w:r>
          </w:p>
        </w:tc>
        <w:tc>
          <w:tcPr>
            <w:tcW w:w="451" w:type="pct"/>
            <w:shd w:val="clear" w:color="auto" w:fill="FFFFFF"/>
            <w:vAlign w:val="center"/>
          </w:tcPr>
          <w:p w:rsidR="009234F9" w:rsidRPr="009234F9" w:rsidRDefault="009234F9" w:rsidP="009234F9">
            <w:pPr>
              <w:spacing w:after="0" w:line="240" w:lineRule="auto"/>
              <w:jc w:val="center"/>
              <w:rPr>
                <w:rFonts w:ascii="Times New Roman" w:eastAsia="Times New Roman" w:hAnsi="Times New Roman" w:cs="Times New Roman"/>
                <w:color w:val="000000"/>
                <w:sz w:val="18"/>
                <w:szCs w:val="18"/>
                <w:lang w:val="bg-BG" w:eastAsia="zh-CN"/>
              </w:rPr>
            </w:pPr>
            <w:r w:rsidRPr="009234F9">
              <w:rPr>
                <w:rFonts w:ascii="Times New Roman" w:eastAsia="Times New Roman" w:hAnsi="Times New Roman" w:cs="Times New Roman"/>
                <w:color w:val="000000"/>
                <w:sz w:val="18"/>
                <w:szCs w:val="18"/>
                <w:lang w:val="bg-BG" w:eastAsia="zh-CN"/>
              </w:rPr>
              <w:t>ЛЗ за извънболнична помощ - общо</w:t>
            </w:r>
          </w:p>
        </w:tc>
      </w:tr>
      <w:tr w:rsidR="009234F9" w:rsidRPr="009234F9" w:rsidTr="009234F9">
        <w:trPr>
          <w:trHeight w:val="204"/>
        </w:trPr>
        <w:tc>
          <w:tcPr>
            <w:tcW w:w="351" w:type="pct"/>
            <w:shd w:val="clear" w:color="auto" w:fill="FFFFFF"/>
            <w:noWrap/>
            <w:vAlign w:val="bottom"/>
            <w:hideMark/>
          </w:tcPr>
          <w:p w:rsidR="009234F9" w:rsidRPr="009234F9" w:rsidRDefault="009234F9" w:rsidP="009234F9">
            <w:pPr>
              <w:jc w:val="center"/>
              <w:rPr>
                <w:rFonts w:ascii="Times New Roman" w:eastAsia="Times New Roman" w:hAnsi="Times New Roman" w:cs="Times New Roman"/>
                <w:color w:val="000000"/>
                <w:sz w:val="18"/>
                <w:szCs w:val="18"/>
                <w:lang w:eastAsia="zh-CN"/>
              </w:rPr>
            </w:pPr>
            <w:r w:rsidRPr="009234F9">
              <w:rPr>
                <w:rFonts w:ascii="Times New Roman" w:eastAsia="Times New Roman" w:hAnsi="Times New Roman" w:cs="Times New Roman"/>
                <w:color w:val="000000"/>
                <w:sz w:val="18"/>
                <w:szCs w:val="18"/>
                <w:lang w:eastAsia="zh-CN"/>
              </w:rPr>
              <w:t>-</w:t>
            </w:r>
          </w:p>
        </w:tc>
        <w:tc>
          <w:tcPr>
            <w:tcW w:w="488" w:type="pct"/>
            <w:shd w:val="clear" w:color="auto" w:fill="FFFFFF"/>
            <w:noWrap/>
            <w:vAlign w:val="bottom"/>
            <w:hideMark/>
          </w:tcPr>
          <w:p w:rsidR="009234F9" w:rsidRPr="009234F9" w:rsidRDefault="009234F9" w:rsidP="009234F9">
            <w:pPr>
              <w:jc w:val="center"/>
              <w:rPr>
                <w:rFonts w:ascii="Times New Roman" w:eastAsia="Times New Roman" w:hAnsi="Times New Roman" w:cs="Times New Roman"/>
                <w:color w:val="000000"/>
                <w:sz w:val="18"/>
                <w:szCs w:val="18"/>
                <w:lang w:eastAsia="zh-CN"/>
              </w:rPr>
            </w:pPr>
            <w:r w:rsidRPr="009234F9">
              <w:rPr>
                <w:rFonts w:ascii="Times New Roman" w:eastAsia="Times New Roman" w:hAnsi="Times New Roman" w:cs="Times New Roman"/>
                <w:color w:val="000000"/>
                <w:sz w:val="18"/>
                <w:szCs w:val="18"/>
                <w:lang w:eastAsia="zh-CN"/>
              </w:rPr>
              <w:t>2</w:t>
            </w:r>
          </w:p>
        </w:tc>
        <w:tc>
          <w:tcPr>
            <w:tcW w:w="346" w:type="pct"/>
            <w:shd w:val="clear" w:color="auto" w:fill="FFFFFF"/>
            <w:noWrap/>
            <w:vAlign w:val="bottom"/>
            <w:hideMark/>
          </w:tcPr>
          <w:p w:rsidR="009234F9" w:rsidRPr="009234F9" w:rsidRDefault="009234F9" w:rsidP="009234F9">
            <w:pPr>
              <w:jc w:val="center"/>
              <w:rPr>
                <w:rFonts w:ascii="Times New Roman" w:eastAsia="Times New Roman" w:hAnsi="Times New Roman" w:cs="Times New Roman"/>
                <w:color w:val="000000"/>
                <w:sz w:val="18"/>
                <w:szCs w:val="18"/>
                <w:lang w:eastAsia="zh-CN"/>
              </w:rPr>
            </w:pPr>
            <w:r w:rsidRPr="009234F9">
              <w:rPr>
                <w:rFonts w:ascii="Times New Roman" w:eastAsia="Times New Roman" w:hAnsi="Times New Roman" w:cs="Times New Roman"/>
                <w:color w:val="000000"/>
                <w:sz w:val="18"/>
                <w:szCs w:val="18"/>
                <w:lang w:eastAsia="zh-CN"/>
              </w:rPr>
              <w:t>-</w:t>
            </w:r>
          </w:p>
        </w:tc>
        <w:tc>
          <w:tcPr>
            <w:tcW w:w="488" w:type="pct"/>
            <w:shd w:val="clear" w:color="auto" w:fill="FFFFFF"/>
            <w:vAlign w:val="bottom"/>
          </w:tcPr>
          <w:p w:rsidR="009234F9" w:rsidRPr="009234F9" w:rsidRDefault="009234F9" w:rsidP="009234F9">
            <w:pPr>
              <w:jc w:val="center"/>
              <w:rPr>
                <w:rFonts w:ascii="Times New Roman" w:eastAsia="Times New Roman" w:hAnsi="Times New Roman" w:cs="Times New Roman"/>
                <w:color w:val="000000"/>
                <w:sz w:val="18"/>
                <w:szCs w:val="18"/>
                <w:lang w:eastAsia="zh-CN"/>
              </w:rPr>
            </w:pPr>
            <w:r w:rsidRPr="009234F9">
              <w:rPr>
                <w:rFonts w:ascii="Times New Roman" w:eastAsia="Times New Roman" w:hAnsi="Times New Roman" w:cs="Times New Roman"/>
                <w:color w:val="000000"/>
                <w:sz w:val="18"/>
                <w:szCs w:val="18"/>
                <w:lang w:eastAsia="zh-CN"/>
              </w:rPr>
              <w:t>2</w:t>
            </w:r>
          </w:p>
        </w:tc>
        <w:tc>
          <w:tcPr>
            <w:tcW w:w="374" w:type="pct"/>
            <w:shd w:val="clear" w:color="auto" w:fill="FFFFFF"/>
            <w:vAlign w:val="bottom"/>
          </w:tcPr>
          <w:p w:rsidR="009234F9" w:rsidRPr="009234F9" w:rsidRDefault="009234F9" w:rsidP="009234F9">
            <w:pPr>
              <w:jc w:val="center"/>
              <w:rPr>
                <w:rFonts w:ascii="Times New Roman" w:eastAsia="Times New Roman" w:hAnsi="Times New Roman" w:cs="Times New Roman"/>
                <w:color w:val="000000"/>
                <w:sz w:val="18"/>
                <w:szCs w:val="18"/>
                <w:lang w:eastAsia="zh-CN"/>
              </w:rPr>
            </w:pPr>
            <w:r w:rsidRPr="009234F9">
              <w:rPr>
                <w:rFonts w:ascii="Times New Roman" w:eastAsia="Times New Roman" w:hAnsi="Times New Roman" w:cs="Times New Roman"/>
                <w:color w:val="000000"/>
                <w:sz w:val="18"/>
                <w:szCs w:val="18"/>
                <w:lang w:eastAsia="zh-CN"/>
              </w:rPr>
              <w:t>-</w:t>
            </w:r>
          </w:p>
        </w:tc>
        <w:tc>
          <w:tcPr>
            <w:tcW w:w="460" w:type="pct"/>
            <w:shd w:val="clear" w:color="auto" w:fill="FFFFFF"/>
          </w:tcPr>
          <w:p w:rsidR="009234F9" w:rsidRPr="009234F9" w:rsidRDefault="009234F9" w:rsidP="009234F9">
            <w:pPr>
              <w:jc w:val="center"/>
              <w:rPr>
                <w:rFonts w:ascii="Times New Roman" w:eastAsia="Times New Roman" w:hAnsi="Times New Roman" w:cs="Times New Roman"/>
                <w:color w:val="000000"/>
                <w:sz w:val="18"/>
                <w:szCs w:val="18"/>
                <w:lang w:eastAsia="zh-CN"/>
              </w:rPr>
            </w:pPr>
            <w:r w:rsidRPr="009234F9">
              <w:rPr>
                <w:rFonts w:ascii="Times New Roman" w:eastAsia="Times New Roman" w:hAnsi="Times New Roman" w:cs="Times New Roman"/>
                <w:color w:val="000000"/>
                <w:sz w:val="18"/>
                <w:szCs w:val="18"/>
                <w:lang w:eastAsia="zh-CN"/>
              </w:rPr>
              <w:t>2</w:t>
            </w:r>
          </w:p>
        </w:tc>
        <w:tc>
          <w:tcPr>
            <w:tcW w:w="428" w:type="pct"/>
            <w:shd w:val="clear" w:color="auto" w:fill="FFFFFF"/>
            <w:noWrap/>
            <w:vAlign w:val="bottom"/>
            <w:hideMark/>
          </w:tcPr>
          <w:p w:rsidR="009234F9" w:rsidRPr="009234F9" w:rsidRDefault="009234F9" w:rsidP="009234F9">
            <w:pPr>
              <w:jc w:val="center"/>
              <w:rPr>
                <w:rFonts w:ascii="Times New Roman" w:eastAsia="Times New Roman" w:hAnsi="Times New Roman" w:cs="Times New Roman"/>
                <w:color w:val="000000"/>
                <w:sz w:val="18"/>
                <w:szCs w:val="18"/>
                <w:lang w:eastAsia="zh-CN"/>
              </w:rPr>
            </w:pPr>
            <w:r w:rsidRPr="009234F9">
              <w:rPr>
                <w:rFonts w:ascii="Times New Roman" w:eastAsia="Times New Roman" w:hAnsi="Times New Roman" w:cs="Times New Roman"/>
                <w:color w:val="000000"/>
                <w:sz w:val="18"/>
                <w:szCs w:val="18"/>
                <w:lang w:eastAsia="zh-CN"/>
              </w:rPr>
              <w:t>-</w:t>
            </w:r>
          </w:p>
        </w:tc>
        <w:tc>
          <w:tcPr>
            <w:tcW w:w="406" w:type="pct"/>
            <w:shd w:val="clear" w:color="auto" w:fill="FFFFFF"/>
            <w:noWrap/>
            <w:vAlign w:val="bottom"/>
            <w:hideMark/>
          </w:tcPr>
          <w:p w:rsidR="009234F9" w:rsidRPr="009234F9" w:rsidRDefault="009234F9" w:rsidP="009234F9">
            <w:pPr>
              <w:jc w:val="center"/>
              <w:rPr>
                <w:rFonts w:ascii="Times New Roman" w:eastAsia="Times New Roman" w:hAnsi="Times New Roman" w:cs="Times New Roman"/>
                <w:color w:val="000000"/>
                <w:sz w:val="18"/>
                <w:szCs w:val="18"/>
                <w:lang w:eastAsia="zh-CN"/>
              </w:rPr>
            </w:pPr>
            <w:r w:rsidRPr="009234F9">
              <w:rPr>
                <w:rFonts w:ascii="Times New Roman" w:eastAsia="Times New Roman" w:hAnsi="Times New Roman" w:cs="Times New Roman"/>
                <w:color w:val="000000"/>
                <w:sz w:val="18"/>
                <w:szCs w:val="18"/>
                <w:lang w:eastAsia="zh-CN"/>
              </w:rPr>
              <w:t>2</w:t>
            </w:r>
          </w:p>
        </w:tc>
        <w:tc>
          <w:tcPr>
            <w:tcW w:w="404" w:type="pct"/>
            <w:shd w:val="clear" w:color="auto" w:fill="FFFFFF"/>
            <w:noWrap/>
            <w:vAlign w:val="bottom"/>
            <w:hideMark/>
          </w:tcPr>
          <w:p w:rsidR="009234F9" w:rsidRPr="009234F9" w:rsidRDefault="009234F9" w:rsidP="009234F9">
            <w:pPr>
              <w:jc w:val="center"/>
              <w:rPr>
                <w:rFonts w:ascii="Times New Roman" w:eastAsia="Times New Roman" w:hAnsi="Times New Roman" w:cs="Times New Roman"/>
                <w:color w:val="000000"/>
                <w:sz w:val="18"/>
                <w:szCs w:val="18"/>
                <w:lang w:eastAsia="zh-CN"/>
              </w:rPr>
            </w:pPr>
            <w:r w:rsidRPr="009234F9">
              <w:rPr>
                <w:rFonts w:ascii="Times New Roman" w:eastAsia="Times New Roman" w:hAnsi="Times New Roman" w:cs="Times New Roman"/>
                <w:color w:val="000000"/>
                <w:sz w:val="18"/>
                <w:szCs w:val="18"/>
                <w:lang w:eastAsia="zh-CN"/>
              </w:rPr>
              <w:t>-</w:t>
            </w:r>
          </w:p>
        </w:tc>
        <w:tc>
          <w:tcPr>
            <w:tcW w:w="430" w:type="pct"/>
            <w:shd w:val="clear" w:color="auto" w:fill="FFFFFF"/>
            <w:noWrap/>
            <w:vAlign w:val="bottom"/>
            <w:hideMark/>
          </w:tcPr>
          <w:p w:rsidR="009234F9" w:rsidRPr="009234F9" w:rsidRDefault="009234F9" w:rsidP="009234F9">
            <w:pPr>
              <w:jc w:val="center"/>
              <w:rPr>
                <w:rFonts w:ascii="Times New Roman" w:eastAsia="Times New Roman" w:hAnsi="Times New Roman" w:cs="Times New Roman"/>
                <w:color w:val="000000"/>
                <w:sz w:val="18"/>
                <w:szCs w:val="18"/>
                <w:lang w:eastAsia="zh-CN"/>
              </w:rPr>
            </w:pPr>
            <w:r w:rsidRPr="009234F9">
              <w:rPr>
                <w:rFonts w:ascii="Times New Roman" w:eastAsia="Times New Roman" w:hAnsi="Times New Roman" w:cs="Times New Roman"/>
                <w:color w:val="000000"/>
                <w:sz w:val="18"/>
                <w:szCs w:val="18"/>
                <w:lang w:eastAsia="zh-CN"/>
              </w:rPr>
              <w:t>2</w:t>
            </w:r>
          </w:p>
        </w:tc>
        <w:tc>
          <w:tcPr>
            <w:tcW w:w="375" w:type="pct"/>
            <w:shd w:val="clear" w:color="auto" w:fill="FFFFFF"/>
            <w:noWrap/>
            <w:vAlign w:val="bottom"/>
            <w:hideMark/>
          </w:tcPr>
          <w:p w:rsidR="009234F9" w:rsidRPr="009234F9" w:rsidRDefault="009234F9" w:rsidP="009234F9">
            <w:pPr>
              <w:jc w:val="center"/>
              <w:rPr>
                <w:rFonts w:ascii="Times New Roman" w:eastAsia="Times New Roman" w:hAnsi="Times New Roman" w:cs="Times New Roman"/>
                <w:color w:val="000000"/>
                <w:sz w:val="18"/>
                <w:szCs w:val="18"/>
                <w:lang w:eastAsia="zh-CN"/>
              </w:rPr>
            </w:pPr>
            <w:r w:rsidRPr="009234F9">
              <w:rPr>
                <w:rFonts w:ascii="Times New Roman" w:eastAsia="Times New Roman" w:hAnsi="Times New Roman" w:cs="Times New Roman"/>
                <w:color w:val="000000"/>
                <w:sz w:val="18"/>
                <w:szCs w:val="18"/>
                <w:lang w:eastAsia="zh-CN"/>
              </w:rPr>
              <w:t>-</w:t>
            </w:r>
          </w:p>
        </w:tc>
        <w:tc>
          <w:tcPr>
            <w:tcW w:w="451" w:type="pct"/>
            <w:shd w:val="clear" w:color="auto" w:fill="FFFFFF"/>
            <w:vAlign w:val="bottom"/>
          </w:tcPr>
          <w:p w:rsidR="009234F9" w:rsidRPr="009234F9" w:rsidRDefault="009234F9" w:rsidP="009234F9">
            <w:pPr>
              <w:jc w:val="center"/>
              <w:rPr>
                <w:rFonts w:ascii="Times New Roman" w:eastAsia="Times New Roman" w:hAnsi="Times New Roman" w:cs="Times New Roman"/>
                <w:color w:val="000000"/>
                <w:sz w:val="18"/>
                <w:szCs w:val="18"/>
                <w:lang w:eastAsia="zh-CN"/>
              </w:rPr>
            </w:pPr>
            <w:r w:rsidRPr="009234F9">
              <w:rPr>
                <w:rFonts w:ascii="Times New Roman" w:eastAsia="Times New Roman" w:hAnsi="Times New Roman" w:cs="Times New Roman"/>
                <w:color w:val="000000"/>
                <w:sz w:val="18"/>
                <w:szCs w:val="18"/>
                <w:lang w:eastAsia="zh-CN"/>
              </w:rPr>
              <w:t>2</w:t>
            </w:r>
          </w:p>
        </w:tc>
      </w:tr>
    </w:tbl>
    <w:p w:rsidR="00714A90" w:rsidRPr="00714A90" w:rsidRDefault="00714A90" w:rsidP="00714A90">
      <w:p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 xml:space="preserve">Във всички населени места на община Садово има здравни участъци с лекарски и стоматологични кабинети. Населението се обслужва  от 9 бр. лекари на индивидуални практики и 3 бр. лекари  по дентална медицина. </w:t>
      </w:r>
    </w:p>
    <w:p w:rsidR="00714A90" w:rsidRPr="00714A90" w:rsidRDefault="00714A90" w:rsidP="00714A90">
      <w:pPr>
        <w:spacing w:after="0" w:line="240" w:lineRule="auto"/>
        <w:jc w:val="both"/>
        <w:rPr>
          <w:rFonts w:ascii="Times New Roman" w:eastAsia="Calibri" w:hAnsi="Times New Roman" w:cs="Times New Roman"/>
          <w:b/>
          <w:lang w:val="bg-BG"/>
        </w:rPr>
      </w:pPr>
      <w:r w:rsidRPr="00714A90">
        <w:rPr>
          <w:rFonts w:ascii="Times New Roman" w:eastAsia="Calibri" w:hAnsi="Times New Roman" w:cs="Times New Roman"/>
          <w:b/>
          <w:lang w:val="bg-BG"/>
        </w:rPr>
        <w:t>Регистрирани лекари в НЗОК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
        <w:gridCol w:w="3005"/>
        <w:gridCol w:w="2028"/>
        <w:gridCol w:w="2261"/>
        <w:gridCol w:w="1894"/>
      </w:tblGrid>
      <w:tr w:rsidR="00714A90" w:rsidRPr="00714A90" w:rsidTr="00435CAE">
        <w:tc>
          <w:tcPr>
            <w:tcW w:w="225" w:type="pct"/>
            <w:shd w:val="clear" w:color="auto" w:fill="FFFF99"/>
          </w:tcPr>
          <w:p w:rsidR="00714A90" w:rsidRPr="00714A90" w:rsidRDefault="00714A90" w:rsidP="00714A90">
            <w:pPr>
              <w:spacing w:after="0" w:line="240" w:lineRule="auto"/>
              <w:jc w:val="both"/>
              <w:rPr>
                <w:rFonts w:ascii="Times New Roman" w:eastAsia="Calibri" w:hAnsi="Times New Roman" w:cs="Times New Roman"/>
                <w:b/>
                <w:sz w:val="20"/>
                <w:szCs w:val="20"/>
                <w:lang w:val="bg-BG"/>
              </w:rPr>
            </w:pPr>
            <w:r w:rsidRPr="00714A90">
              <w:rPr>
                <w:rFonts w:ascii="Times New Roman" w:eastAsia="Calibri" w:hAnsi="Times New Roman" w:cs="Times New Roman"/>
                <w:b/>
                <w:sz w:val="20"/>
                <w:szCs w:val="20"/>
                <w:lang w:val="bg-BG"/>
              </w:rPr>
              <w:t>№</w:t>
            </w:r>
          </w:p>
        </w:tc>
        <w:tc>
          <w:tcPr>
            <w:tcW w:w="1561" w:type="pct"/>
            <w:shd w:val="clear" w:color="auto" w:fill="FFFF99"/>
          </w:tcPr>
          <w:p w:rsidR="00714A90" w:rsidRPr="00714A90" w:rsidRDefault="00714A90" w:rsidP="00714A90">
            <w:pPr>
              <w:spacing w:after="0" w:line="240" w:lineRule="auto"/>
              <w:jc w:val="both"/>
              <w:rPr>
                <w:rFonts w:ascii="Times New Roman" w:eastAsia="MS Mincho" w:hAnsi="Times New Roman" w:cs="Times New Roman"/>
                <w:b/>
                <w:sz w:val="20"/>
                <w:szCs w:val="20"/>
                <w:lang w:val="bg-BG" w:eastAsia="ja-JP"/>
              </w:rPr>
            </w:pPr>
            <w:r w:rsidRPr="00714A90">
              <w:rPr>
                <w:rFonts w:ascii="Times New Roman" w:eastAsia="MS Mincho" w:hAnsi="Times New Roman" w:cs="Times New Roman"/>
                <w:b/>
                <w:sz w:val="20"/>
                <w:szCs w:val="20"/>
                <w:lang w:val="bg-BG" w:eastAsia="ja-JP"/>
              </w:rPr>
              <w:t>Лечебно заведение</w:t>
            </w:r>
          </w:p>
        </w:tc>
        <w:tc>
          <w:tcPr>
            <w:tcW w:w="1054" w:type="pct"/>
            <w:shd w:val="clear" w:color="auto" w:fill="FFFF99"/>
          </w:tcPr>
          <w:p w:rsidR="00714A90" w:rsidRPr="00714A90" w:rsidRDefault="00714A90" w:rsidP="00714A90">
            <w:pPr>
              <w:spacing w:after="0" w:line="240" w:lineRule="auto"/>
              <w:jc w:val="both"/>
              <w:rPr>
                <w:rFonts w:ascii="Times New Roman" w:eastAsia="MS Mincho" w:hAnsi="Times New Roman" w:cs="Times New Roman"/>
                <w:b/>
                <w:sz w:val="20"/>
                <w:szCs w:val="20"/>
                <w:lang w:val="bg-BG" w:eastAsia="ja-JP"/>
              </w:rPr>
            </w:pPr>
            <w:r w:rsidRPr="00714A90">
              <w:rPr>
                <w:rFonts w:ascii="Times New Roman" w:eastAsia="MS Mincho" w:hAnsi="Times New Roman" w:cs="Times New Roman"/>
                <w:b/>
                <w:sz w:val="20"/>
                <w:szCs w:val="20"/>
                <w:lang w:val="bg-BG" w:eastAsia="ja-JP"/>
              </w:rPr>
              <w:t>Населено място</w:t>
            </w:r>
          </w:p>
        </w:tc>
        <w:tc>
          <w:tcPr>
            <w:tcW w:w="1175" w:type="pct"/>
            <w:shd w:val="clear" w:color="auto" w:fill="FFFF99"/>
          </w:tcPr>
          <w:p w:rsidR="00714A90" w:rsidRPr="00714A90" w:rsidRDefault="00714A90" w:rsidP="00714A90">
            <w:pPr>
              <w:spacing w:after="0" w:line="240" w:lineRule="auto"/>
              <w:jc w:val="both"/>
              <w:rPr>
                <w:rFonts w:ascii="Times New Roman" w:eastAsia="MS Mincho" w:hAnsi="Times New Roman" w:cs="Times New Roman"/>
                <w:b/>
                <w:sz w:val="20"/>
                <w:szCs w:val="20"/>
                <w:lang w:val="bg-BG" w:eastAsia="ja-JP"/>
              </w:rPr>
            </w:pPr>
            <w:r w:rsidRPr="00714A90">
              <w:rPr>
                <w:rFonts w:ascii="Times New Roman" w:eastAsia="MS Mincho" w:hAnsi="Times New Roman" w:cs="Times New Roman"/>
                <w:b/>
                <w:sz w:val="20"/>
                <w:szCs w:val="20"/>
                <w:lang w:val="bg-BG" w:eastAsia="ja-JP"/>
              </w:rPr>
              <w:t>Адрес</w:t>
            </w:r>
          </w:p>
        </w:tc>
        <w:tc>
          <w:tcPr>
            <w:tcW w:w="984" w:type="pct"/>
            <w:shd w:val="clear" w:color="auto" w:fill="FFFF99"/>
          </w:tcPr>
          <w:p w:rsidR="00714A90" w:rsidRPr="00714A90" w:rsidRDefault="00714A90" w:rsidP="00714A90">
            <w:pPr>
              <w:spacing w:after="0" w:line="240" w:lineRule="auto"/>
              <w:jc w:val="both"/>
              <w:rPr>
                <w:rFonts w:ascii="Times New Roman" w:eastAsia="MS Mincho" w:hAnsi="Times New Roman" w:cs="Times New Roman"/>
                <w:b/>
                <w:sz w:val="20"/>
                <w:szCs w:val="20"/>
                <w:lang w:val="bg-BG" w:eastAsia="ja-JP"/>
              </w:rPr>
            </w:pPr>
            <w:r w:rsidRPr="00714A90">
              <w:rPr>
                <w:rFonts w:ascii="Times New Roman" w:eastAsia="MS Mincho" w:hAnsi="Times New Roman" w:cs="Times New Roman"/>
                <w:b/>
                <w:sz w:val="20"/>
                <w:szCs w:val="20"/>
                <w:lang w:val="bg-BG" w:eastAsia="ja-JP"/>
              </w:rPr>
              <w:t>Лекар</w:t>
            </w:r>
          </w:p>
        </w:tc>
      </w:tr>
      <w:tr w:rsidR="00714A90" w:rsidRPr="00714A90" w:rsidTr="00435CAE">
        <w:tc>
          <w:tcPr>
            <w:tcW w:w="225" w:type="pct"/>
            <w:shd w:val="clear" w:color="auto" w:fill="auto"/>
            <w:vAlign w:val="center"/>
          </w:tcPr>
          <w:p w:rsidR="00714A90" w:rsidRPr="00714A90" w:rsidRDefault="00714A90" w:rsidP="00714A90">
            <w:pPr>
              <w:spacing w:after="0" w:line="240" w:lineRule="auto"/>
              <w:jc w:val="center"/>
              <w:rPr>
                <w:rFonts w:ascii="Times New Roman" w:eastAsia="Calibri" w:hAnsi="Times New Roman" w:cs="Times New Roman"/>
                <w:sz w:val="20"/>
                <w:szCs w:val="20"/>
                <w:lang w:val="bg-BG"/>
              </w:rPr>
            </w:pPr>
            <w:r w:rsidRPr="00714A90">
              <w:rPr>
                <w:rFonts w:ascii="Times New Roman" w:eastAsia="Calibri" w:hAnsi="Times New Roman" w:cs="Times New Roman"/>
                <w:sz w:val="20"/>
                <w:szCs w:val="20"/>
                <w:lang w:val="bg-BG"/>
              </w:rPr>
              <w:t>1</w:t>
            </w:r>
          </w:p>
        </w:tc>
        <w:tc>
          <w:tcPr>
            <w:tcW w:w="1561" w:type="pc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r w:rsidRPr="00714A90">
              <w:rPr>
                <w:rFonts w:ascii="Times New Roman" w:eastAsia="MS Mincho" w:hAnsi="Times New Roman" w:cs="Times New Roman"/>
                <w:sz w:val="20"/>
                <w:szCs w:val="20"/>
                <w:lang w:val="bg-BG" w:eastAsia="ja-JP"/>
              </w:rPr>
              <w:t>АИППИМП - Д-р Бедачева ЕООД</w:t>
            </w:r>
          </w:p>
        </w:tc>
        <w:tc>
          <w:tcPr>
            <w:tcW w:w="1054" w:type="pc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rPr>
            </w:pPr>
            <w:r w:rsidRPr="00714A90">
              <w:rPr>
                <w:rFonts w:ascii="Times New Roman" w:eastAsia="MS Mincho" w:hAnsi="Times New Roman" w:cs="Times New Roman"/>
                <w:sz w:val="20"/>
                <w:szCs w:val="20"/>
                <w:lang w:val="bg-BG" w:eastAsia="ja-JP"/>
              </w:rPr>
              <w:t xml:space="preserve">с.Чешнегирово </w:t>
            </w:r>
          </w:p>
        </w:tc>
        <w:tc>
          <w:tcPr>
            <w:tcW w:w="1175" w:type="pc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rPr>
            </w:pPr>
            <w:r w:rsidRPr="00714A90">
              <w:rPr>
                <w:rFonts w:ascii="Times New Roman" w:eastAsia="MS Mincho" w:hAnsi="Times New Roman" w:cs="Times New Roman"/>
                <w:sz w:val="20"/>
                <w:szCs w:val="20"/>
                <w:lang w:val="bg-BG" w:eastAsia="ja-JP"/>
              </w:rPr>
              <w:t>ул."Н. Геров" 2, ет.1, каб.1, 2 и 3</w:t>
            </w:r>
          </w:p>
        </w:tc>
        <w:tc>
          <w:tcPr>
            <w:tcW w:w="984" w:type="pc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rPr>
            </w:pPr>
            <w:r w:rsidRPr="00714A90">
              <w:rPr>
                <w:rFonts w:ascii="Times New Roman" w:eastAsia="MS Mincho" w:hAnsi="Times New Roman" w:cs="Times New Roman"/>
                <w:sz w:val="20"/>
                <w:szCs w:val="20"/>
                <w:lang w:val="bg-BG" w:eastAsia="ja-JP"/>
              </w:rPr>
              <w:t>Люба Георгиева Бедачева</w:t>
            </w:r>
          </w:p>
        </w:tc>
      </w:tr>
      <w:tr w:rsidR="00714A90" w:rsidRPr="00714A90" w:rsidTr="00435CAE">
        <w:trPr>
          <w:trHeight w:val="1002"/>
        </w:trPr>
        <w:tc>
          <w:tcPr>
            <w:tcW w:w="225" w:type="pct"/>
            <w:shd w:val="clear" w:color="auto" w:fill="auto"/>
            <w:vAlign w:val="center"/>
          </w:tcPr>
          <w:p w:rsidR="00714A90" w:rsidRPr="00714A90" w:rsidRDefault="00714A90" w:rsidP="00714A90">
            <w:pPr>
              <w:spacing w:after="0" w:line="240" w:lineRule="auto"/>
              <w:jc w:val="center"/>
              <w:rPr>
                <w:rFonts w:ascii="Times New Roman" w:eastAsia="Calibri" w:hAnsi="Times New Roman" w:cs="Times New Roman"/>
                <w:sz w:val="20"/>
                <w:szCs w:val="20"/>
                <w:lang w:val="bg-BG"/>
              </w:rPr>
            </w:pPr>
            <w:r w:rsidRPr="00714A90">
              <w:rPr>
                <w:rFonts w:ascii="Times New Roman" w:eastAsia="Calibri" w:hAnsi="Times New Roman" w:cs="Times New Roman"/>
                <w:sz w:val="20"/>
                <w:szCs w:val="20"/>
                <w:lang w:val="bg-BG"/>
              </w:rPr>
              <w:t>2</w:t>
            </w:r>
          </w:p>
        </w:tc>
        <w:tc>
          <w:tcPr>
            <w:tcW w:w="1561" w:type="pc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r w:rsidRPr="00714A90">
              <w:rPr>
                <w:rFonts w:ascii="Times New Roman" w:eastAsia="Calibri" w:hAnsi="Times New Roman" w:cs="Times New Roman"/>
                <w:sz w:val="20"/>
                <w:szCs w:val="20"/>
                <w:lang w:val="bg-BG"/>
              </w:rPr>
              <w:t>АИППМП – Д-р Николай Стефанов Димов ЕООД</w:t>
            </w:r>
          </w:p>
        </w:tc>
        <w:tc>
          <w:tcPr>
            <w:tcW w:w="1054" w:type="pct"/>
            <w:shd w:val="clear" w:color="auto" w:fill="auto"/>
          </w:tcPr>
          <w:p w:rsidR="00714A90" w:rsidRPr="00714A90" w:rsidRDefault="00714A90" w:rsidP="00714A90">
            <w:pPr>
              <w:spacing w:after="0" w:line="240" w:lineRule="auto"/>
              <w:jc w:val="both"/>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с.Болярци</w:t>
            </w:r>
          </w:p>
          <w:p w:rsidR="00714A90" w:rsidRPr="00714A90" w:rsidRDefault="00714A90" w:rsidP="00714A90">
            <w:pPr>
              <w:spacing w:after="0" w:line="240" w:lineRule="auto"/>
              <w:jc w:val="both"/>
              <w:rPr>
                <w:rFonts w:ascii="Times New Roman" w:eastAsia="Calibri" w:hAnsi="Times New Roman" w:cs="Times New Roman"/>
                <w:sz w:val="20"/>
                <w:szCs w:val="20"/>
              </w:rPr>
            </w:pPr>
          </w:p>
        </w:tc>
        <w:tc>
          <w:tcPr>
            <w:tcW w:w="1175" w:type="pct"/>
            <w:shd w:val="clear" w:color="auto" w:fill="auto"/>
          </w:tcPr>
          <w:p w:rsidR="00714A90" w:rsidRPr="00714A90" w:rsidRDefault="00714A90" w:rsidP="00714A90">
            <w:pPr>
              <w:spacing w:after="0" w:line="240" w:lineRule="auto"/>
              <w:jc w:val="both"/>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ул."Девета" №9, ет.1, каб.№3, №4 и №5</w:t>
            </w:r>
          </w:p>
        </w:tc>
        <w:tc>
          <w:tcPr>
            <w:tcW w:w="984" w:type="pc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r w:rsidRPr="00714A90">
              <w:rPr>
                <w:rFonts w:ascii="Times New Roman" w:eastAsia="MS Mincho" w:hAnsi="Times New Roman" w:cs="Times New Roman"/>
                <w:sz w:val="20"/>
                <w:szCs w:val="20"/>
                <w:lang w:val="bg-BG" w:eastAsia="ja-JP"/>
              </w:rPr>
              <w:t>Николай Стефанов Димов</w:t>
            </w:r>
          </w:p>
        </w:tc>
      </w:tr>
      <w:tr w:rsidR="00714A90" w:rsidRPr="00714A90" w:rsidTr="00435CAE">
        <w:trPr>
          <w:trHeight w:val="548"/>
        </w:trPr>
        <w:tc>
          <w:tcPr>
            <w:tcW w:w="225" w:type="pct"/>
            <w:vMerge w:val="restart"/>
            <w:shd w:val="clear" w:color="auto" w:fill="auto"/>
            <w:vAlign w:val="center"/>
          </w:tcPr>
          <w:p w:rsidR="00714A90" w:rsidRPr="00714A90" w:rsidRDefault="00714A90" w:rsidP="00714A90">
            <w:pPr>
              <w:spacing w:after="0" w:line="240" w:lineRule="auto"/>
              <w:jc w:val="center"/>
              <w:rPr>
                <w:rFonts w:ascii="Times New Roman" w:eastAsia="Calibri" w:hAnsi="Times New Roman" w:cs="Times New Roman"/>
                <w:sz w:val="20"/>
                <w:szCs w:val="20"/>
                <w:lang w:val="bg-BG"/>
              </w:rPr>
            </w:pPr>
            <w:r w:rsidRPr="00714A90">
              <w:rPr>
                <w:rFonts w:ascii="Times New Roman" w:eastAsia="Calibri" w:hAnsi="Times New Roman" w:cs="Times New Roman"/>
                <w:sz w:val="20"/>
                <w:szCs w:val="20"/>
                <w:lang w:val="bg-BG"/>
              </w:rPr>
              <w:t>3</w:t>
            </w:r>
          </w:p>
        </w:tc>
        <w:tc>
          <w:tcPr>
            <w:tcW w:w="1561" w:type="pct"/>
            <w:vMerge w:val="restar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r w:rsidRPr="00714A90">
              <w:rPr>
                <w:rFonts w:ascii="Times New Roman" w:eastAsia="MS Mincho" w:hAnsi="Times New Roman" w:cs="Times New Roman"/>
                <w:sz w:val="20"/>
                <w:szCs w:val="20"/>
                <w:lang w:val="bg-BG" w:eastAsia="ja-JP"/>
              </w:rPr>
              <w:t>Д-р Теодора Турникова - АИППМП ЕООД</w:t>
            </w:r>
          </w:p>
        </w:tc>
        <w:tc>
          <w:tcPr>
            <w:tcW w:w="1054" w:type="pc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r w:rsidRPr="00714A90">
              <w:rPr>
                <w:rFonts w:ascii="Times New Roman" w:eastAsia="MS Mincho" w:hAnsi="Times New Roman" w:cs="Times New Roman"/>
                <w:sz w:val="20"/>
                <w:szCs w:val="20"/>
                <w:lang w:val="bg-BG" w:eastAsia="ja-JP"/>
              </w:rPr>
              <w:t>с.Караджово</w:t>
            </w:r>
          </w:p>
        </w:tc>
        <w:tc>
          <w:tcPr>
            <w:tcW w:w="1175" w:type="pc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r w:rsidRPr="00714A90">
              <w:rPr>
                <w:rFonts w:ascii="Times New Roman" w:eastAsia="MS Mincho" w:hAnsi="Times New Roman" w:cs="Times New Roman"/>
                <w:sz w:val="20"/>
                <w:szCs w:val="20"/>
                <w:lang w:val="bg-BG" w:eastAsia="ja-JP"/>
              </w:rPr>
              <w:t>ул."Първа" 50, ет.1, каб. 7 и 6;</w:t>
            </w:r>
          </w:p>
        </w:tc>
        <w:tc>
          <w:tcPr>
            <w:tcW w:w="984" w:type="pct"/>
            <w:vMerge w:val="restar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r w:rsidRPr="00714A90">
              <w:rPr>
                <w:rFonts w:ascii="Times New Roman" w:eastAsia="MS Mincho" w:hAnsi="Times New Roman" w:cs="Times New Roman"/>
                <w:sz w:val="20"/>
                <w:szCs w:val="20"/>
                <w:lang w:val="bg-BG" w:eastAsia="ja-JP"/>
              </w:rPr>
              <w:t>Теодора Георгиева Турникова</w:t>
            </w:r>
          </w:p>
        </w:tc>
      </w:tr>
      <w:tr w:rsidR="00714A90" w:rsidRPr="00D038C2" w:rsidTr="00435CAE">
        <w:trPr>
          <w:trHeight w:val="556"/>
        </w:trPr>
        <w:tc>
          <w:tcPr>
            <w:tcW w:w="225" w:type="pct"/>
            <w:vMerge/>
            <w:shd w:val="clear" w:color="auto" w:fill="auto"/>
            <w:vAlign w:val="center"/>
          </w:tcPr>
          <w:p w:rsidR="00714A90" w:rsidRPr="00714A90" w:rsidRDefault="00714A90" w:rsidP="00714A90">
            <w:pPr>
              <w:spacing w:after="0" w:line="240" w:lineRule="auto"/>
              <w:jc w:val="center"/>
              <w:rPr>
                <w:rFonts w:ascii="Times New Roman" w:eastAsia="Calibri" w:hAnsi="Times New Roman" w:cs="Times New Roman"/>
                <w:sz w:val="20"/>
                <w:szCs w:val="20"/>
                <w:lang w:val="bg-BG"/>
              </w:rPr>
            </w:pPr>
          </w:p>
        </w:tc>
        <w:tc>
          <w:tcPr>
            <w:tcW w:w="1561" w:type="pct"/>
            <w:vMerge/>
            <w:shd w:val="clear" w:color="auto" w:fill="auto"/>
          </w:tcPr>
          <w:p w:rsidR="00714A90" w:rsidRPr="00714A90" w:rsidRDefault="00714A90" w:rsidP="00714A90">
            <w:pPr>
              <w:spacing w:after="0" w:line="240" w:lineRule="auto"/>
              <w:jc w:val="both"/>
              <w:rPr>
                <w:rFonts w:ascii="Times New Roman" w:eastAsia="MS Mincho" w:hAnsi="Times New Roman" w:cs="Times New Roman"/>
                <w:sz w:val="20"/>
                <w:szCs w:val="20"/>
                <w:lang w:val="bg-BG" w:eastAsia="ja-JP"/>
              </w:rPr>
            </w:pPr>
          </w:p>
        </w:tc>
        <w:tc>
          <w:tcPr>
            <w:tcW w:w="1054" w:type="pct"/>
            <w:shd w:val="clear" w:color="auto" w:fill="auto"/>
          </w:tcPr>
          <w:p w:rsidR="00714A90" w:rsidRPr="00714A90" w:rsidRDefault="00714A90" w:rsidP="00714A90">
            <w:pPr>
              <w:spacing w:after="0" w:line="240" w:lineRule="auto"/>
              <w:jc w:val="both"/>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с.Моминско</w:t>
            </w:r>
          </w:p>
        </w:tc>
        <w:tc>
          <w:tcPr>
            <w:tcW w:w="1175" w:type="pct"/>
            <w:shd w:val="clear" w:color="auto" w:fill="auto"/>
          </w:tcPr>
          <w:p w:rsidR="00714A90" w:rsidRPr="00714A90" w:rsidRDefault="00714A90" w:rsidP="00714A90">
            <w:pPr>
              <w:spacing w:after="0" w:line="240" w:lineRule="auto"/>
              <w:jc w:val="both"/>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ул."Трета" 7, ет.1, каб.1 и 2</w:t>
            </w:r>
          </w:p>
        </w:tc>
        <w:tc>
          <w:tcPr>
            <w:tcW w:w="984" w:type="pct"/>
            <w:vMerge/>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p>
        </w:tc>
      </w:tr>
      <w:tr w:rsidR="00714A90" w:rsidRPr="00D038C2" w:rsidTr="00435CAE">
        <w:trPr>
          <w:trHeight w:val="550"/>
        </w:trPr>
        <w:tc>
          <w:tcPr>
            <w:tcW w:w="225" w:type="pct"/>
            <w:vMerge/>
            <w:shd w:val="clear" w:color="auto" w:fill="auto"/>
            <w:vAlign w:val="center"/>
          </w:tcPr>
          <w:p w:rsidR="00714A90" w:rsidRPr="00714A90" w:rsidRDefault="00714A90" w:rsidP="00714A90">
            <w:pPr>
              <w:spacing w:after="0" w:line="240" w:lineRule="auto"/>
              <w:jc w:val="center"/>
              <w:rPr>
                <w:rFonts w:ascii="Times New Roman" w:eastAsia="Calibri" w:hAnsi="Times New Roman" w:cs="Times New Roman"/>
                <w:sz w:val="20"/>
                <w:szCs w:val="20"/>
                <w:lang w:val="bg-BG"/>
              </w:rPr>
            </w:pPr>
          </w:p>
        </w:tc>
        <w:tc>
          <w:tcPr>
            <w:tcW w:w="1561" w:type="pct"/>
            <w:vMerge/>
            <w:shd w:val="clear" w:color="auto" w:fill="auto"/>
          </w:tcPr>
          <w:p w:rsidR="00714A90" w:rsidRPr="00714A90" w:rsidRDefault="00714A90" w:rsidP="00714A90">
            <w:pPr>
              <w:spacing w:after="0" w:line="240" w:lineRule="auto"/>
              <w:jc w:val="both"/>
              <w:rPr>
                <w:rFonts w:ascii="Times New Roman" w:eastAsia="MS Mincho" w:hAnsi="Times New Roman" w:cs="Times New Roman"/>
                <w:sz w:val="20"/>
                <w:szCs w:val="20"/>
                <w:lang w:val="bg-BG" w:eastAsia="ja-JP"/>
              </w:rPr>
            </w:pPr>
          </w:p>
        </w:tc>
        <w:tc>
          <w:tcPr>
            <w:tcW w:w="1054" w:type="pct"/>
            <w:shd w:val="clear" w:color="auto" w:fill="auto"/>
          </w:tcPr>
          <w:p w:rsidR="00714A90" w:rsidRPr="00714A90" w:rsidRDefault="00714A90" w:rsidP="00714A90">
            <w:pPr>
              <w:spacing w:after="0" w:line="240" w:lineRule="auto"/>
              <w:jc w:val="both"/>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с.Кочево</w:t>
            </w:r>
          </w:p>
        </w:tc>
        <w:tc>
          <w:tcPr>
            <w:tcW w:w="1175" w:type="pct"/>
            <w:shd w:val="clear" w:color="auto" w:fill="auto"/>
          </w:tcPr>
          <w:p w:rsidR="00714A90" w:rsidRPr="00714A90" w:rsidRDefault="00714A90" w:rsidP="00714A90">
            <w:pPr>
              <w:spacing w:after="0" w:line="240" w:lineRule="auto"/>
              <w:jc w:val="both"/>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ул."Седма" 6, ет.1, каб.6 и 5</w:t>
            </w:r>
          </w:p>
        </w:tc>
        <w:tc>
          <w:tcPr>
            <w:tcW w:w="984" w:type="pct"/>
            <w:vMerge/>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p>
        </w:tc>
      </w:tr>
      <w:tr w:rsidR="00714A90" w:rsidRPr="00714A90" w:rsidTr="00435CAE">
        <w:tc>
          <w:tcPr>
            <w:tcW w:w="225" w:type="pct"/>
            <w:vMerge w:val="restart"/>
            <w:shd w:val="clear" w:color="auto" w:fill="auto"/>
            <w:vAlign w:val="center"/>
          </w:tcPr>
          <w:p w:rsidR="00714A90" w:rsidRPr="00714A90" w:rsidRDefault="00714A90" w:rsidP="00714A90">
            <w:pPr>
              <w:spacing w:after="0" w:line="240" w:lineRule="auto"/>
              <w:jc w:val="center"/>
              <w:rPr>
                <w:rFonts w:ascii="Times New Roman" w:eastAsia="Calibri" w:hAnsi="Times New Roman" w:cs="Times New Roman"/>
                <w:sz w:val="20"/>
                <w:szCs w:val="20"/>
                <w:lang w:val="bg-BG"/>
              </w:rPr>
            </w:pPr>
            <w:r w:rsidRPr="00714A90">
              <w:rPr>
                <w:rFonts w:ascii="Times New Roman" w:eastAsia="Calibri" w:hAnsi="Times New Roman" w:cs="Times New Roman"/>
                <w:sz w:val="20"/>
                <w:szCs w:val="20"/>
                <w:lang w:val="bg-BG"/>
              </w:rPr>
              <w:t>4</w:t>
            </w:r>
          </w:p>
        </w:tc>
        <w:tc>
          <w:tcPr>
            <w:tcW w:w="1561" w:type="pct"/>
            <w:vMerge w:val="restar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r w:rsidRPr="00714A90">
              <w:rPr>
                <w:rFonts w:ascii="Times New Roman" w:eastAsia="MS Mincho" w:hAnsi="Times New Roman" w:cs="Times New Roman"/>
                <w:sz w:val="20"/>
                <w:szCs w:val="20"/>
                <w:lang w:val="bg-BG" w:eastAsia="ja-JP"/>
              </w:rPr>
              <w:t>ЕТ Д-р Венета Търева - АИППМП</w:t>
            </w:r>
          </w:p>
        </w:tc>
        <w:tc>
          <w:tcPr>
            <w:tcW w:w="1054" w:type="pct"/>
            <w:shd w:val="clear" w:color="auto" w:fill="auto"/>
          </w:tcPr>
          <w:p w:rsidR="00714A90" w:rsidRPr="00714A90" w:rsidRDefault="00714A90" w:rsidP="00714A90">
            <w:pPr>
              <w:spacing w:after="0" w:line="240" w:lineRule="auto"/>
              <w:jc w:val="both"/>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с.Поповица</w:t>
            </w:r>
          </w:p>
          <w:p w:rsidR="00714A90" w:rsidRPr="00714A90" w:rsidRDefault="00714A90" w:rsidP="00714A90">
            <w:pPr>
              <w:spacing w:after="0" w:line="240" w:lineRule="auto"/>
              <w:jc w:val="both"/>
              <w:rPr>
                <w:rFonts w:ascii="Times New Roman" w:eastAsia="Calibri" w:hAnsi="Times New Roman" w:cs="Times New Roman"/>
                <w:sz w:val="20"/>
                <w:szCs w:val="20"/>
                <w:lang w:val="bg-BG"/>
              </w:rPr>
            </w:pPr>
          </w:p>
        </w:tc>
        <w:tc>
          <w:tcPr>
            <w:tcW w:w="1175" w:type="pct"/>
            <w:shd w:val="clear" w:color="auto" w:fill="auto"/>
          </w:tcPr>
          <w:p w:rsidR="00714A90" w:rsidRPr="00714A90" w:rsidRDefault="00714A90" w:rsidP="00714A90">
            <w:pPr>
              <w:spacing w:after="0" w:line="240" w:lineRule="auto"/>
              <w:jc w:val="both"/>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ул. Втора №35, ет. 1, каб. 1,2</w:t>
            </w:r>
          </w:p>
        </w:tc>
        <w:tc>
          <w:tcPr>
            <w:tcW w:w="984" w:type="pct"/>
            <w:vMerge w:val="restar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r w:rsidRPr="00714A90">
              <w:rPr>
                <w:rFonts w:ascii="Times New Roman" w:eastAsia="MS Mincho" w:hAnsi="Times New Roman" w:cs="Times New Roman"/>
                <w:sz w:val="20"/>
                <w:szCs w:val="20"/>
                <w:lang w:val="bg-BG" w:eastAsia="ja-JP"/>
              </w:rPr>
              <w:t>Венета Атанасова Търева</w:t>
            </w:r>
          </w:p>
        </w:tc>
      </w:tr>
      <w:tr w:rsidR="00714A90" w:rsidRPr="00714A90" w:rsidTr="00435CAE">
        <w:tc>
          <w:tcPr>
            <w:tcW w:w="225" w:type="pct"/>
            <w:vMerge/>
            <w:shd w:val="clear" w:color="auto" w:fill="auto"/>
            <w:vAlign w:val="center"/>
          </w:tcPr>
          <w:p w:rsidR="00714A90" w:rsidRPr="00714A90" w:rsidRDefault="00714A90" w:rsidP="00714A90">
            <w:pPr>
              <w:spacing w:after="0" w:line="240" w:lineRule="auto"/>
              <w:jc w:val="center"/>
              <w:rPr>
                <w:rFonts w:ascii="Times New Roman" w:eastAsia="Calibri" w:hAnsi="Times New Roman" w:cs="Times New Roman"/>
                <w:sz w:val="20"/>
                <w:szCs w:val="20"/>
                <w:lang w:val="bg-BG"/>
              </w:rPr>
            </w:pPr>
          </w:p>
        </w:tc>
        <w:tc>
          <w:tcPr>
            <w:tcW w:w="1561" w:type="pct"/>
            <w:vMerge/>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p>
        </w:tc>
        <w:tc>
          <w:tcPr>
            <w:tcW w:w="1054" w:type="pc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r w:rsidRPr="00714A90">
              <w:rPr>
                <w:rFonts w:ascii="Times New Roman" w:eastAsia="Calibri" w:hAnsi="Times New Roman" w:cs="Times New Roman"/>
                <w:sz w:val="20"/>
                <w:szCs w:val="20"/>
                <w:lang w:val="bg-BG"/>
              </w:rPr>
              <w:t>с. Ахматово</w:t>
            </w:r>
          </w:p>
        </w:tc>
        <w:tc>
          <w:tcPr>
            <w:tcW w:w="1175" w:type="pc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r w:rsidRPr="00714A90">
              <w:rPr>
                <w:rFonts w:ascii="Times New Roman" w:eastAsia="Calibri" w:hAnsi="Times New Roman" w:cs="Times New Roman"/>
                <w:sz w:val="20"/>
                <w:szCs w:val="20"/>
                <w:lang w:val="bg-BG"/>
              </w:rPr>
              <w:t>с. Ахматово</w:t>
            </w:r>
          </w:p>
        </w:tc>
        <w:tc>
          <w:tcPr>
            <w:tcW w:w="984" w:type="pct"/>
            <w:vMerge/>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p>
        </w:tc>
      </w:tr>
      <w:tr w:rsidR="00714A90" w:rsidRPr="00714A90" w:rsidTr="00435CAE">
        <w:tc>
          <w:tcPr>
            <w:tcW w:w="225" w:type="pct"/>
            <w:vMerge/>
            <w:shd w:val="clear" w:color="auto" w:fill="auto"/>
            <w:vAlign w:val="center"/>
          </w:tcPr>
          <w:p w:rsidR="00714A90" w:rsidRPr="00714A90" w:rsidRDefault="00714A90" w:rsidP="00714A90">
            <w:pPr>
              <w:spacing w:after="0" w:line="240" w:lineRule="auto"/>
              <w:jc w:val="center"/>
              <w:rPr>
                <w:rFonts w:ascii="Times New Roman" w:eastAsia="Calibri" w:hAnsi="Times New Roman" w:cs="Times New Roman"/>
                <w:sz w:val="20"/>
                <w:szCs w:val="20"/>
                <w:lang w:val="bg-BG"/>
              </w:rPr>
            </w:pPr>
          </w:p>
        </w:tc>
        <w:tc>
          <w:tcPr>
            <w:tcW w:w="1561" w:type="pct"/>
            <w:vMerge/>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p>
        </w:tc>
        <w:tc>
          <w:tcPr>
            <w:tcW w:w="1054" w:type="pct"/>
            <w:shd w:val="clear" w:color="auto" w:fill="auto"/>
          </w:tcPr>
          <w:p w:rsidR="00714A90" w:rsidRPr="00714A90" w:rsidRDefault="00714A90" w:rsidP="00714A90">
            <w:pPr>
              <w:spacing w:after="0" w:line="240" w:lineRule="auto"/>
              <w:jc w:val="both"/>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с.Селци</w:t>
            </w:r>
          </w:p>
        </w:tc>
        <w:tc>
          <w:tcPr>
            <w:tcW w:w="1175" w:type="pc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r w:rsidRPr="00714A90">
              <w:rPr>
                <w:rFonts w:ascii="Times New Roman" w:eastAsia="MS Mincho" w:hAnsi="Times New Roman" w:cs="Times New Roman"/>
                <w:sz w:val="20"/>
                <w:szCs w:val="20"/>
                <w:lang w:val="bg-BG" w:eastAsia="ja-JP"/>
              </w:rPr>
              <w:t>с.Селци</w:t>
            </w:r>
          </w:p>
        </w:tc>
        <w:tc>
          <w:tcPr>
            <w:tcW w:w="984" w:type="pct"/>
            <w:vMerge/>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p>
        </w:tc>
      </w:tr>
      <w:tr w:rsidR="00714A90" w:rsidRPr="00714A90" w:rsidTr="00435CAE">
        <w:tc>
          <w:tcPr>
            <w:tcW w:w="225" w:type="pct"/>
            <w:shd w:val="clear" w:color="auto" w:fill="auto"/>
            <w:vAlign w:val="center"/>
          </w:tcPr>
          <w:p w:rsidR="00714A90" w:rsidRPr="00714A90" w:rsidRDefault="00714A90" w:rsidP="00714A90">
            <w:pPr>
              <w:spacing w:after="0" w:line="240" w:lineRule="auto"/>
              <w:jc w:val="center"/>
              <w:rPr>
                <w:rFonts w:ascii="Times New Roman" w:eastAsia="Calibri" w:hAnsi="Times New Roman" w:cs="Times New Roman"/>
                <w:sz w:val="20"/>
                <w:szCs w:val="20"/>
                <w:lang w:val="bg-BG"/>
              </w:rPr>
            </w:pPr>
            <w:r w:rsidRPr="00714A90">
              <w:rPr>
                <w:rFonts w:ascii="Times New Roman" w:eastAsia="Calibri" w:hAnsi="Times New Roman" w:cs="Times New Roman"/>
                <w:sz w:val="20"/>
                <w:szCs w:val="20"/>
                <w:lang w:val="bg-BG"/>
              </w:rPr>
              <w:t>5</w:t>
            </w:r>
          </w:p>
        </w:tc>
        <w:tc>
          <w:tcPr>
            <w:tcW w:w="1561" w:type="pc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r w:rsidRPr="00714A90">
              <w:rPr>
                <w:rFonts w:ascii="Times New Roman" w:eastAsia="MS Mincho" w:hAnsi="Times New Roman" w:cs="Times New Roman"/>
                <w:sz w:val="20"/>
                <w:szCs w:val="20"/>
                <w:lang w:val="bg-BG" w:eastAsia="ja-JP"/>
              </w:rPr>
              <w:t>ЕТ Д-р Галя Данчева Петева - АИППМП</w:t>
            </w:r>
          </w:p>
        </w:tc>
        <w:tc>
          <w:tcPr>
            <w:tcW w:w="1054" w:type="pc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r w:rsidRPr="00714A90">
              <w:rPr>
                <w:rFonts w:ascii="Times New Roman" w:eastAsia="MS Mincho" w:hAnsi="Times New Roman" w:cs="Times New Roman"/>
                <w:sz w:val="20"/>
                <w:szCs w:val="20"/>
                <w:lang w:val="bg-BG" w:eastAsia="ja-JP"/>
              </w:rPr>
              <w:t>с.Болярци</w:t>
            </w:r>
          </w:p>
        </w:tc>
        <w:tc>
          <w:tcPr>
            <w:tcW w:w="1175" w:type="pct"/>
            <w:shd w:val="clear" w:color="auto" w:fill="auto"/>
          </w:tcPr>
          <w:p w:rsidR="00714A90" w:rsidRPr="00714A90" w:rsidRDefault="00714A90" w:rsidP="00714A90">
            <w:pPr>
              <w:spacing w:after="0" w:line="240" w:lineRule="auto"/>
              <w:jc w:val="both"/>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ул."9-та" №9, ет.1, каб.3 и 4</w:t>
            </w:r>
          </w:p>
        </w:tc>
        <w:tc>
          <w:tcPr>
            <w:tcW w:w="984" w:type="pc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r w:rsidRPr="00714A90">
              <w:rPr>
                <w:rFonts w:ascii="Times New Roman" w:eastAsia="MS Mincho" w:hAnsi="Times New Roman" w:cs="Times New Roman"/>
                <w:sz w:val="20"/>
                <w:szCs w:val="20"/>
                <w:lang w:val="bg-BG" w:eastAsia="ja-JP"/>
              </w:rPr>
              <w:t>Галя Данчева Терзиева</w:t>
            </w:r>
          </w:p>
        </w:tc>
      </w:tr>
      <w:tr w:rsidR="00714A90" w:rsidRPr="00714A90" w:rsidTr="00435CAE">
        <w:tc>
          <w:tcPr>
            <w:tcW w:w="225" w:type="pct"/>
            <w:shd w:val="clear" w:color="auto" w:fill="auto"/>
            <w:vAlign w:val="center"/>
          </w:tcPr>
          <w:p w:rsidR="00714A90" w:rsidRPr="00714A90" w:rsidRDefault="00714A90" w:rsidP="00714A90">
            <w:pPr>
              <w:spacing w:after="0" w:line="240" w:lineRule="auto"/>
              <w:jc w:val="center"/>
              <w:rPr>
                <w:rFonts w:ascii="Times New Roman" w:eastAsia="Calibri" w:hAnsi="Times New Roman" w:cs="Times New Roman"/>
                <w:sz w:val="20"/>
                <w:szCs w:val="20"/>
                <w:lang w:val="bg-BG"/>
              </w:rPr>
            </w:pPr>
            <w:r w:rsidRPr="00714A90">
              <w:rPr>
                <w:rFonts w:ascii="Times New Roman" w:eastAsia="Calibri" w:hAnsi="Times New Roman" w:cs="Times New Roman"/>
                <w:sz w:val="20"/>
                <w:szCs w:val="20"/>
                <w:lang w:val="bg-BG"/>
              </w:rPr>
              <w:t>6</w:t>
            </w:r>
          </w:p>
        </w:tc>
        <w:tc>
          <w:tcPr>
            <w:tcW w:w="1561" w:type="pc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r w:rsidRPr="00714A90">
              <w:rPr>
                <w:rFonts w:ascii="Times New Roman" w:eastAsia="MS Mincho" w:hAnsi="Times New Roman" w:cs="Times New Roman"/>
                <w:sz w:val="20"/>
                <w:szCs w:val="20"/>
                <w:lang w:val="bg-BG" w:eastAsia="ja-JP"/>
              </w:rPr>
              <w:t>ЕТ Д-р Георги Керин - АИППМП</w:t>
            </w:r>
          </w:p>
        </w:tc>
        <w:tc>
          <w:tcPr>
            <w:tcW w:w="1054" w:type="pct"/>
            <w:shd w:val="clear" w:color="auto" w:fill="auto"/>
          </w:tcPr>
          <w:p w:rsidR="00714A90" w:rsidRPr="00714A90" w:rsidRDefault="00714A90" w:rsidP="00714A90">
            <w:pPr>
              <w:spacing w:after="0" w:line="240" w:lineRule="auto"/>
              <w:jc w:val="both"/>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с.Катуница</w:t>
            </w:r>
          </w:p>
          <w:p w:rsidR="00714A90" w:rsidRPr="00714A90" w:rsidRDefault="00714A90" w:rsidP="00714A90">
            <w:pPr>
              <w:spacing w:after="0" w:line="240" w:lineRule="auto"/>
              <w:jc w:val="both"/>
              <w:rPr>
                <w:rFonts w:ascii="Times New Roman" w:eastAsia="Calibri" w:hAnsi="Times New Roman" w:cs="Times New Roman"/>
                <w:sz w:val="20"/>
                <w:szCs w:val="20"/>
                <w:lang w:val="bg-BG"/>
              </w:rPr>
            </w:pPr>
          </w:p>
        </w:tc>
        <w:tc>
          <w:tcPr>
            <w:tcW w:w="1175" w:type="pct"/>
            <w:shd w:val="clear" w:color="auto" w:fill="auto"/>
          </w:tcPr>
          <w:p w:rsidR="00714A90" w:rsidRPr="00714A90" w:rsidRDefault="00714A90" w:rsidP="00714A90">
            <w:pPr>
              <w:spacing w:after="0" w:line="240" w:lineRule="auto"/>
              <w:jc w:val="both"/>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ул."Свобода" №2, ет.1, каб.1,2 и 3</w:t>
            </w:r>
          </w:p>
        </w:tc>
        <w:tc>
          <w:tcPr>
            <w:tcW w:w="984" w:type="pc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r w:rsidRPr="00714A90">
              <w:rPr>
                <w:rFonts w:ascii="Times New Roman" w:eastAsia="MS Mincho" w:hAnsi="Times New Roman" w:cs="Times New Roman"/>
                <w:sz w:val="20"/>
                <w:szCs w:val="20"/>
                <w:lang w:val="bg-BG" w:eastAsia="ja-JP"/>
              </w:rPr>
              <w:t>Георги Николов Керин</w:t>
            </w:r>
          </w:p>
        </w:tc>
      </w:tr>
      <w:tr w:rsidR="00714A90" w:rsidRPr="00714A90" w:rsidTr="00435CAE">
        <w:tc>
          <w:tcPr>
            <w:tcW w:w="225" w:type="pct"/>
            <w:shd w:val="clear" w:color="auto" w:fill="auto"/>
            <w:vAlign w:val="center"/>
          </w:tcPr>
          <w:p w:rsidR="00714A90" w:rsidRPr="00714A90" w:rsidRDefault="00714A90" w:rsidP="00714A90">
            <w:pPr>
              <w:spacing w:after="0" w:line="240" w:lineRule="auto"/>
              <w:jc w:val="center"/>
              <w:rPr>
                <w:rFonts w:ascii="Times New Roman" w:eastAsia="Calibri" w:hAnsi="Times New Roman" w:cs="Times New Roman"/>
                <w:sz w:val="20"/>
                <w:szCs w:val="20"/>
                <w:lang w:val="bg-BG"/>
              </w:rPr>
            </w:pPr>
            <w:r w:rsidRPr="00714A90">
              <w:rPr>
                <w:rFonts w:ascii="Times New Roman" w:eastAsia="Calibri" w:hAnsi="Times New Roman" w:cs="Times New Roman"/>
                <w:sz w:val="20"/>
                <w:szCs w:val="20"/>
                <w:lang w:val="bg-BG"/>
              </w:rPr>
              <w:t>7</w:t>
            </w:r>
          </w:p>
        </w:tc>
        <w:tc>
          <w:tcPr>
            <w:tcW w:w="1561" w:type="pct"/>
            <w:shd w:val="clear" w:color="auto" w:fill="auto"/>
          </w:tcPr>
          <w:p w:rsidR="00714A90" w:rsidRPr="00714A90" w:rsidRDefault="00714A90" w:rsidP="00714A90">
            <w:pPr>
              <w:spacing w:after="0" w:line="240" w:lineRule="auto"/>
              <w:jc w:val="both"/>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ЕТ Д-р Екатерина Иванова - АИППМП</w:t>
            </w:r>
          </w:p>
        </w:tc>
        <w:tc>
          <w:tcPr>
            <w:tcW w:w="1054" w:type="pct"/>
            <w:shd w:val="clear" w:color="auto" w:fill="auto"/>
          </w:tcPr>
          <w:p w:rsidR="00714A90" w:rsidRPr="00714A90" w:rsidRDefault="00714A90" w:rsidP="00714A90">
            <w:pPr>
              <w:spacing w:after="0" w:line="240" w:lineRule="auto"/>
              <w:jc w:val="both"/>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с.Милево</w:t>
            </w:r>
          </w:p>
          <w:p w:rsidR="00714A90" w:rsidRPr="00714A90" w:rsidRDefault="00714A90" w:rsidP="00714A90">
            <w:pPr>
              <w:spacing w:after="0" w:line="240" w:lineRule="auto"/>
              <w:jc w:val="both"/>
              <w:rPr>
                <w:rFonts w:ascii="Times New Roman" w:eastAsia="MS Mincho" w:hAnsi="Times New Roman" w:cs="Times New Roman"/>
                <w:sz w:val="20"/>
                <w:szCs w:val="20"/>
                <w:lang w:val="bg-BG" w:eastAsia="ja-JP"/>
              </w:rPr>
            </w:pPr>
          </w:p>
        </w:tc>
        <w:tc>
          <w:tcPr>
            <w:tcW w:w="1175" w:type="pct"/>
            <w:shd w:val="clear" w:color="auto" w:fill="auto"/>
          </w:tcPr>
          <w:p w:rsidR="00714A90" w:rsidRPr="00714A90" w:rsidRDefault="00714A90" w:rsidP="00714A90">
            <w:pPr>
              <w:spacing w:after="0" w:line="240" w:lineRule="auto"/>
              <w:jc w:val="both"/>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СЗУ, каб.1</w:t>
            </w:r>
          </w:p>
          <w:p w:rsidR="00714A90" w:rsidRPr="00714A90" w:rsidRDefault="00714A90" w:rsidP="00714A90">
            <w:pPr>
              <w:spacing w:after="0" w:line="240" w:lineRule="auto"/>
              <w:jc w:val="both"/>
              <w:rPr>
                <w:rFonts w:ascii="Times New Roman" w:eastAsia="MS Mincho" w:hAnsi="Times New Roman" w:cs="Times New Roman"/>
                <w:sz w:val="20"/>
                <w:szCs w:val="20"/>
                <w:lang w:val="bg-BG" w:eastAsia="ja-JP"/>
              </w:rPr>
            </w:pPr>
          </w:p>
        </w:tc>
        <w:tc>
          <w:tcPr>
            <w:tcW w:w="984" w:type="pc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r w:rsidRPr="00714A90">
              <w:rPr>
                <w:rFonts w:ascii="Times New Roman" w:eastAsia="MS Mincho" w:hAnsi="Times New Roman" w:cs="Times New Roman"/>
                <w:sz w:val="20"/>
                <w:szCs w:val="20"/>
                <w:lang w:val="bg-BG" w:eastAsia="ja-JP"/>
              </w:rPr>
              <w:t>Екатерина Христова Иванова</w:t>
            </w:r>
          </w:p>
        </w:tc>
      </w:tr>
      <w:tr w:rsidR="00714A90" w:rsidRPr="00714A90" w:rsidTr="00435CAE">
        <w:trPr>
          <w:trHeight w:val="185"/>
        </w:trPr>
        <w:tc>
          <w:tcPr>
            <w:tcW w:w="225" w:type="pct"/>
            <w:vMerge w:val="restart"/>
            <w:shd w:val="clear" w:color="auto" w:fill="auto"/>
            <w:vAlign w:val="center"/>
          </w:tcPr>
          <w:p w:rsidR="00714A90" w:rsidRPr="00714A90" w:rsidRDefault="00714A90" w:rsidP="00714A90">
            <w:pPr>
              <w:spacing w:after="0" w:line="240" w:lineRule="auto"/>
              <w:jc w:val="center"/>
              <w:rPr>
                <w:rFonts w:ascii="Times New Roman" w:eastAsia="Calibri" w:hAnsi="Times New Roman" w:cs="Times New Roman"/>
                <w:sz w:val="20"/>
                <w:szCs w:val="20"/>
                <w:lang w:val="bg-BG"/>
              </w:rPr>
            </w:pPr>
            <w:r w:rsidRPr="00714A90">
              <w:rPr>
                <w:rFonts w:ascii="Times New Roman" w:eastAsia="Calibri" w:hAnsi="Times New Roman" w:cs="Times New Roman"/>
                <w:sz w:val="20"/>
                <w:szCs w:val="20"/>
                <w:lang w:val="bg-BG"/>
              </w:rPr>
              <w:t>8</w:t>
            </w:r>
          </w:p>
        </w:tc>
        <w:tc>
          <w:tcPr>
            <w:tcW w:w="1561" w:type="pct"/>
            <w:vMerge w:val="restart"/>
            <w:shd w:val="clear" w:color="auto" w:fill="auto"/>
          </w:tcPr>
          <w:p w:rsidR="00714A90" w:rsidRPr="00714A90" w:rsidRDefault="00714A90" w:rsidP="00714A90">
            <w:pPr>
              <w:spacing w:after="0" w:line="240" w:lineRule="auto"/>
              <w:jc w:val="both"/>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ЕТ Д-р Мая Тоскова - АИППМП</w:t>
            </w:r>
          </w:p>
        </w:tc>
        <w:tc>
          <w:tcPr>
            <w:tcW w:w="1054" w:type="pct"/>
            <w:shd w:val="clear" w:color="auto" w:fill="auto"/>
          </w:tcPr>
          <w:p w:rsidR="00714A90" w:rsidRPr="00714A90" w:rsidRDefault="00714A90" w:rsidP="00714A90">
            <w:pPr>
              <w:spacing w:after="0" w:line="240" w:lineRule="auto"/>
              <w:jc w:val="both"/>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 xml:space="preserve">Поповица </w:t>
            </w:r>
          </w:p>
        </w:tc>
        <w:tc>
          <w:tcPr>
            <w:tcW w:w="1175" w:type="pct"/>
            <w:shd w:val="clear" w:color="auto" w:fill="auto"/>
          </w:tcPr>
          <w:p w:rsidR="00714A90" w:rsidRPr="00714A90" w:rsidRDefault="00714A90" w:rsidP="00714A90">
            <w:pPr>
              <w:spacing w:after="0" w:line="240" w:lineRule="auto"/>
              <w:jc w:val="both"/>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Поповица- база</w:t>
            </w:r>
          </w:p>
        </w:tc>
        <w:tc>
          <w:tcPr>
            <w:tcW w:w="984" w:type="pct"/>
            <w:vMerge w:val="restar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r w:rsidRPr="00714A90">
              <w:rPr>
                <w:rFonts w:ascii="Times New Roman" w:eastAsia="MS Mincho" w:hAnsi="Times New Roman" w:cs="Times New Roman"/>
                <w:sz w:val="20"/>
                <w:szCs w:val="20"/>
                <w:lang w:val="bg-BG" w:eastAsia="ja-JP"/>
              </w:rPr>
              <w:t>Мая Филева Тоскова</w:t>
            </w:r>
          </w:p>
        </w:tc>
      </w:tr>
      <w:tr w:rsidR="00714A90" w:rsidRPr="00714A90" w:rsidTr="00435CAE">
        <w:trPr>
          <w:trHeight w:val="185"/>
        </w:trPr>
        <w:tc>
          <w:tcPr>
            <w:tcW w:w="225" w:type="pct"/>
            <w:vMerge/>
            <w:shd w:val="clear" w:color="auto" w:fill="auto"/>
            <w:vAlign w:val="center"/>
          </w:tcPr>
          <w:p w:rsidR="00714A90" w:rsidRPr="00714A90" w:rsidRDefault="00714A90" w:rsidP="00714A90">
            <w:pPr>
              <w:spacing w:after="0" w:line="240" w:lineRule="auto"/>
              <w:jc w:val="center"/>
              <w:rPr>
                <w:rFonts w:ascii="Times New Roman" w:eastAsia="Calibri" w:hAnsi="Times New Roman" w:cs="Times New Roman"/>
                <w:sz w:val="20"/>
                <w:szCs w:val="20"/>
                <w:lang w:val="bg-BG"/>
              </w:rPr>
            </w:pPr>
          </w:p>
        </w:tc>
        <w:tc>
          <w:tcPr>
            <w:tcW w:w="1561" w:type="pct"/>
            <w:vMerge/>
            <w:shd w:val="clear" w:color="auto" w:fill="auto"/>
          </w:tcPr>
          <w:p w:rsidR="00714A90" w:rsidRPr="00714A90" w:rsidRDefault="00714A90" w:rsidP="00714A90">
            <w:pPr>
              <w:spacing w:after="0" w:line="240" w:lineRule="auto"/>
              <w:jc w:val="both"/>
              <w:rPr>
                <w:rFonts w:ascii="Times New Roman" w:eastAsia="MS Mincho" w:hAnsi="Times New Roman" w:cs="Times New Roman"/>
                <w:sz w:val="20"/>
                <w:szCs w:val="20"/>
                <w:lang w:val="bg-BG" w:eastAsia="ja-JP"/>
              </w:rPr>
            </w:pPr>
          </w:p>
        </w:tc>
        <w:tc>
          <w:tcPr>
            <w:tcW w:w="1054" w:type="pct"/>
            <w:shd w:val="clear" w:color="auto" w:fill="auto"/>
          </w:tcPr>
          <w:p w:rsidR="00714A90" w:rsidRPr="00714A90" w:rsidRDefault="00714A90" w:rsidP="00714A90">
            <w:pPr>
              <w:spacing w:after="0" w:line="240" w:lineRule="auto"/>
              <w:jc w:val="both"/>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с. Ахматово</w:t>
            </w:r>
          </w:p>
        </w:tc>
        <w:tc>
          <w:tcPr>
            <w:tcW w:w="1175" w:type="pct"/>
            <w:shd w:val="clear" w:color="auto" w:fill="auto"/>
          </w:tcPr>
          <w:p w:rsidR="00714A90" w:rsidRPr="00714A90" w:rsidRDefault="00714A90" w:rsidP="00714A90">
            <w:pPr>
              <w:spacing w:after="0" w:line="240" w:lineRule="auto"/>
              <w:jc w:val="both"/>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с. Ахматово</w:t>
            </w:r>
          </w:p>
        </w:tc>
        <w:tc>
          <w:tcPr>
            <w:tcW w:w="984" w:type="pct"/>
            <w:vMerge/>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p>
        </w:tc>
      </w:tr>
      <w:tr w:rsidR="00714A90" w:rsidRPr="00714A90" w:rsidTr="00435CAE">
        <w:trPr>
          <w:trHeight w:val="185"/>
        </w:trPr>
        <w:tc>
          <w:tcPr>
            <w:tcW w:w="225" w:type="pct"/>
            <w:vMerge/>
            <w:shd w:val="clear" w:color="auto" w:fill="auto"/>
            <w:vAlign w:val="center"/>
          </w:tcPr>
          <w:p w:rsidR="00714A90" w:rsidRPr="00714A90" w:rsidRDefault="00714A90" w:rsidP="00714A90">
            <w:pPr>
              <w:spacing w:after="0" w:line="240" w:lineRule="auto"/>
              <w:jc w:val="center"/>
              <w:rPr>
                <w:rFonts w:ascii="Times New Roman" w:eastAsia="Calibri" w:hAnsi="Times New Roman" w:cs="Times New Roman"/>
                <w:sz w:val="20"/>
                <w:szCs w:val="20"/>
                <w:lang w:val="bg-BG"/>
              </w:rPr>
            </w:pPr>
          </w:p>
        </w:tc>
        <w:tc>
          <w:tcPr>
            <w:tcW w:w="1561" w:type="pct"/>
            <w:vMerge/>
            <w:shd w:val="clear" w:color="auto" w:fill="auto"/>
          </w:tcPr>
          <w:p w:rsidR="00714A90" w:rsidRPr="00714A90" w:rsidRDefault="00714A90" w:rsidP="00714A90">
            <w:pPr>
              <w:spacing w:after="0" w:line="240" w:lineRule="auto"/>
              <w:jc w:val="both"/>
              <w:rPr>
                <w:rFonts w:ascii="Times New Roman" w:eastAsia="MS Mincho" w:hAnsi="Times New Roman" w:cs="Times New Roman"/>
                <w:sz w:val="20"/>
                <w:szCs w:val="20"/>
                <w:lang w:val="bg-BG" w:eastAsia="ja-JP"/>
              </w:rPr>
            </w:pPr>
          </w:p>
        </w:tc>
        <w:tc>
          <w:tcPr>
            <w:tcW w:w="1054" w:type="pct"/>
            <w:shd w:val="clear" w:color="auto" w:fill="auto"/>
          </w:tcPr>
          <w:p w:rsidR="00714A90" w:rsidRPr="00714A90" w:rsidRDefault="00714A90" w:rsidP="00714A90">
            <w:pPr>
              <w:spacing w:after="0" w:line="240" w:lineRule="auto"/>
              <w:jc w:val="both"/>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с.. Селци</w:t>
            </w:r>
          </w:p>
        </w:tc>
        <w:tc>
          <w:tcPr>
            <w:tcW w:w="1175" w:type="pct"/>
            <w:shd w:val="clear" w:color="auto" w:fill="auto"/>
          </w:tcPr>
          <w:p w:rsidR="00714A90" w:rsidRPr="00714A90" w:rsidRDefault="00714A90" w:rsidP="00714A90">
            <w:pPr>
              <w:spacing w:after="0" w:line="240" w:lineRule="auto"/>
              <w:jc w:val="both"/>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с.. Селци</w:t>
            </w:r>
          </w:p>
        </w:tc>
        <w:tc>
          <w:tcPr>
            <w:tcW w:w="984" w:type="pct"/>
            <w:vMerge/>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p>
        </w:tc>
      </w:tr>
      <w:tr w:rsidR="00714A90" w:rsidRPr="00714A90" w:rsidTr="00435CAE">
        <w:tc>
          <w:tcPr>
            <w:tcW w:w="225" w:type="pct"/>
            <w:shd w:val="clear" w:color="auto" w:fill="auto"/>
            <w:vAlign w:val="center"/>
          </w:tcPr>
          <w:p w:rsidR="00714A90" w:rsidRPr="00714A90" w:rsidRDefault="00714A90" w:rsidP="00714A90">
            <w:pPr>
              <w:spacing w:after="0" w:line="240" w:lineRule="auto"/>
              <w:jc w:val="center"/>
              <w:rPr>
                <w:rFonts w:ascii="Times New Roman" w:eastAsia="Calibri" w:hAnsi="Times New Roman" w:cs="Times New Roman"/>
                <w:sz w:val="20"/>
                <w:szCs w:val="20"/>
                <w:lang w:val="bg-BG"/>
              </w:rPr>
            </w:pPr>
            <w:r w:rsidRPr="00714A90">
              <w:rPr>
                <w:rFonts w:ascii="Times New Roman" w:eastAsia="Calibri" w:hAnsi="Times New Roman" w:cs="Times New Roman"/>
                <w:sz w:val="20"/>
                <w:szCs w:val="20"/>
                <w:lang w:val="bg-BG"/>
              </w:rPr>
              <w:t>9</w:t>
            </w:r>
          </w:p>
        </w:tc>
        <w:tc>
          <w:tcPr>
            <w:tcW w:w="1561" w:type="pct"/>
            <w:shd w:val="clear" w:color="auto" w:fill="auto"/>
          </w:tcPr>
          <w:p w:rsidR="00714A90" w:rsidRPr="00714A90" w:rsidRDefault="00714A90" w:rsidP="00714A90">
            <w:pPr>
              <w:spacing w:after="0" w:line="240" w:lineRule="auto"/>
              <w:jc w:val="both"/>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ЕТ Д-р Цветка Иванова Климентова - АИППМП</w:t>
            </w:r>
          </w:p>
        </w:tc>
        <w:tc>
          <w:tcPr>
            <w:tcW w:w="1054" w:type="pct"/>
            <w:shd w:val="clear" w:color="auto" w:fill="auto"/>
          </w:tcPr>
          <w:p w:rsidR="00714A90" w:rsidRPr="00714A90" w:rsidRDefault="00714A90" w:rsidP="00714A90">
            <w:pPr>
              <w:spacing w:after="0" w:line="240" w:lineRule="auto"/>
              <w:jc w:val="both"/>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Гр. Садово</w:t>
            </w:r>
          </w:p>
        </w:tc>
        <w:tc>
          <w:tcPr>
            <w:tcW w:w="1175" w:type="pct"/>
            <w:shd w:val="clear" w:color="auto" w:fill="auto"/>
          </w:tcPr>
          <w:p w:rsidR="00714A90" w:rsidRPr="00714A90" w:rsidRDefault="00714A90" w:rsidP="00714A90">
            <w:pPr>
              <w:spacing w:after="0" w:line="240" w:lineRule="auto"/>
              <w:jc w:val="both"/>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ул. Дружба №47 поликлиника</w:t>
            </w:r>
          </w:p>
        </w:tc>
        <w:tc>
          <w:tcPr>
            <w:tcW w:w="984" w:type="pc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r w:rsidRPr="00714A90">
              <w:rPr>
                <w:rFonts w:ascii="Times New Roman" w:eastAsia="MS Mincho" w:hAnsi="Times New Roman" w:cs="Times New Roman"/>
                <w:sz w:val="20"/>
                <w:szCs w:val="20"/>
                <w:lang w:val="bg-BG" w:eastAsia="ja-JP"/>
              </w:rPr>
              <w:t>Цветка Иванова Климентова</w:t>
            </w:r>
          </w:p>
        </w:tc>
      </w:tr>
    </w:tbl>
    <w:p w:rsidR="00714A90" w:rsidRPr="00714A90" w:rsidRDefault="00714A90" w:rsidP="00714A90">
      <w:pPr>
        <w:spacing w:after="0" w:line="240" w:lineRule="auto"/>
        <w:ind w:left="7080" w:firstLine="708"/>
        <w:jc w:val="both"/>
        <w:rPr>
          <w:rFonts w:ascii="Times New Roman" w:eastAsia="Calibri" w:hAnsi="Times New Roman" w:cs="Times New Roman"/>
          <w:i/>
          <w:sz w:val="18"/>
          <w:szCs w:val="18"/>
          <w:lang w:val="bg-BG"/>
        </w:rPr>
      </w:pPr>
      <w:r w:rsidRPr="00714A90">
        <w:rPr>
          <w:rFonts w:ascii="Times New Roman" w:eastAsia="Calibri" w:hAnsi="Times New Roman" w:cs="Times New Roman"/>
          <w:i/>
          <w:sz w:val="18"/>
          <w:szCs w:val="18"/>
          <w:lang w:val="bg-BG"/>
        </w:rPr>
        <w:t>НЗОК 2020</w:t>
      </w:r>
    </w:p>
    <w:p w:rsidR="00714A90" w:rsidRPr="00714A90" w:rsidRDefault="00714A90" w:rsidP="00714A90">
      <w:pPr>
        <w:spacing w:after="0" w:line="240" w:lineRule="auto"/>
        <w:jc w:val="both"/>
        <w:rPr>
          <w:rFonts w:ascii="Times New Roman" w:eastAsia="Calibri" w:hAnsi="Times New Roman" w:cs="Times New Roman"/>
          <w:b/>
          <w:lang w:val="bg-BG"/>
        </w:rPr>
      </w:pPr>
      <w:r w:rsidRPr="00714A90">
        <w:rPr>
          <w:rFonts w:ascii="Times New Roman" w:eastAsia="Calibri" w:hAnsi="Times New Roman" w:cs="Times New Roman"/>
          <w:b/>
          <w:lang w:val="bg-BG"/>
        </w:rPr>
        <w:t>Регистрирани лекари по дентална медицина в НЗОК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2717"/>
        <w:gridCol w:w="1709"/>
        <w:gridCol w:w="2808"/>
        <w:gridCol w:w="1955"/>
      </w:tblGrid>
      <w:tr w:rsidR="00714A90" w:rsidRPr="00714A90" w:rsidTr="00435CAE">
        <w:tc>
          <w:tcPr>
            <w:tcW w:w="225" w:type="pct"/>
            <w:shd w:val="clear" w:color="auto" w:fill="FFFF99"/>
          </w:tcPr>
          <w:p w:rsidR="00714A90" w:rsidRPr="00714A90" w:rsidRDefault="00714A90" w:rsidP="00714A90">
            <w:pPr>
              <w:spacing w:after="0" w:line="240" w:lineRule="auto"/>
              <w:jc w:val="center"/>
              <w:rPr>
                <w:rFonts w:ascii="Times New Roman" w:eastAsia="Calibri" w:hAnsi="Times New Roman" w:cs="Times New Roman"/>
                <w:b/>
                <w:sz w:val="20"/>
                <w:szCs w:val="20"/>
                <w:lang w:val="bg-BG"/>
              </w:rPr>
            </w:pPr>
            <w:r w:rsidRPr="00714A90">
              <w:rPr>
                <w:rFonts w:ascii="Times New Roman" w:eastAsia="Calibri" w:hAnsi="Times New Roman" w:cs="Times New Roman"/>
                <w:b/>
                <w:sz w:val="20"/>
                <w:szCs w:val="20"/>
                <w:lang w:val="bg-BG"/>
              </w:rPr>
              <w:t>№</w:t>
            </w:r>
          </w:p>
        </w:tc>
        <w:tc>
          <w:tcPr>
            <w:tcW w:w="1412" w:type="pct"/>
            <w:shd w:val="clear" w:color="auto" w:fill="FFFF99"/>
          </w:tcPr>
          <w:p w:rsidR="00714A90" w:rsidRPr="00714A90" w:rsidRDefault="00714A90" w:rsidP="00714A90">
            <w:pPr>
              <w:spacing w:after="0" w:line="240" w:lineRule="auto"/>
              <w:jc w:val="center"/>
              <w:rPr>
                <w:rFonts w:ascii="Times New Roman" w:eastAsia="Calibri" w:hAnsi="Times New Roman" w:cs="Times New Roman"/>
                <w:b/>
                <w:sz w:val="20"/>
                <w:szCs w:val="20"/>
                <w:lang w:val="bg-BG"/>
              </w:rPr>
            </w:pPr>
            <w:r w:rsidRPr="00714A90">
              <w:rPr>
                <w:rFonts w:ascii="Times New Roman" w:eastAsia="MS Mincho" w:hAnsi="Times New Roman" w:cs="Times New Roman"/>
                <w:b/>
                <w:sz w:val="20"/>
                <w:szCs w:val="20"/>
                <w:lang w:val="bg-BG" w:eastAsia="ja-JP"/>
              </w:rPr>
              <w:t>Лечебно заведение</w:t>
            </w:r>
          </w:p>
        </w:tc>
        <w:tc>
          <w:tcPr>
            <w:tcW w:w="888" w:type="pct"/>
            <w:shd w:val="clear" w:color="auto" w:fill="FFFF99"/>
          </w:tcPr>
          <w:p w:rsidR="00714A90" w:rsidRPr="00714A90" w:rsidRDefault="00714A90" w:rsidP="00714A90">
            <w:pPr>
              <w:spacing w:after="0" w:line="240" w:lineRule="auto"/>
              <w:jc w:val="center"/>
              <w:rPr>
                <w:rFonts w:ascii="Times New Roman" w:eastAsia="Calibri" w:hAnsi="Times New Roman" w:cs="Times New Roman"/>
                <w:b/>
                <w:sz w:val="20"/>
                <w:szCs w:val="20"/>
                <w:lang w:val="bg-BG"/>
              </w:rPr>
            </w:pPr>
            <w:r w:rsidRPr="00714A90">
              <w:rPr>
                <w:rFonts w:ascii="Times New Roman" w:eastAsia="Calibri" w:hAnsi="Times New Roman" w:cs="Times New Roman"/>
                <w:b/>
                <w:sz w:val="20"/>
                <w:szCs w:val="20"/>
                <w:lang w:val="bg-BG"/>
              </w:rPr>
              <w:t>Населено място</w:t>
            </w:r>
          </w:p>
        </w:tc>
        <w:tc>
          <w:tcPr>
            <w:tcW w:w="1459" w:type="pct"/>
            <w:shd w:val="clear" w:color="auto" w:fill="FFFF99"/>
          </w:tcPr>
          <w:p w:rsidR="00714A90" w:rsidRPr="00714A90" w:rsidRDefault="00714A90" w:rsidP="00714A90">
            <w:pPr>
              <w:spacing w:after="0" w:line="240" w:lineRule="auto"/>
              <w:jc w:val="center"/>
              <w:rPr>
                <w:rFonts w:ascii="Times New Roman" w:eastAsia="Calibri" w:hAnsi="Times New Roman" w:cs="Times New Roman"/>
                <w:b/>
                <w:sz w:val="20"/>
                <w:szCs w:val="20"/>
                <w:lang w:val="bg-BG"/>
              </w:rPr>
            </w:pPr>
            <w:r w:rsidRPr="00714A90">
              <w:rPr>
                <w:rFonts w:ascii="Times New Roman" w:eastAsia="Calibri" w:hAnsi="Times New Roman" w:cs="Times New Roman"/>
                <w:b/>
                <w:sz w:val="20"/>
                <w:szCs w:val="20"/>
                <w:lang w:val="bg-BG"/>
              </w:rPr>
              <w:t>Адрес</w:t>
            </w:r>
          </w:p>
        </w:tc>
        <w:tc>
          <w:tcPr>
            <w:tcW w:w="1017" w:type="pct"/>
            <w:shd w:val="clear" w:color="auto" w:fill="FFFF99"/>
          </w:tcPr>
          <w:p w:rsidR="00714A90" w:rsidRPr="00714A90" w:rsidRDefault="00714A90" w:rsidP="00714A90">
            <w:pPr>
              <w:spacing w:after="0" w:line="240" w:lineRule="auto"/>
              <w:jc w:val="center"/>
              <w:rPr>
                <w:rFonts w:ascii="Times New Roman" w:eastAsia="Calibri" w:hAnsi="Times New Roman" w:cs="Times New Roman"/>
                <w:b/>
                <w:sz w:val="20"/>
                <w:szCs w:val="20"/>
                <w:lang w:val="bg-BG"/>
              </w:rPr>
            </w:pPr>
            <w:r w:rsidRPr="00714A90">
              <w:rPr>
                <w:rFonts w:ascii="Times New Roman" w:eastAsia="Calibri" w:hAnsi="Times New Roman" w:cs="Times New Roman"/>
                <w:b/>
                <w:sz w:val="20"/>
                <w:szCs w:val="20"/>
                <w:lang w:val="bg-BG"/>
              </w:rPr>
              <w:t>Лекари стоматолози</w:t>
            </w:r>
          </w:p>
        </w:tc>
      </w:tr>
      <w:tr w:rsidR="00714A90" w:rsidRPr="00714A90" w:rsidTr="00435CAE">
        <w:tc>
          <w:tcPr>
            <w:tcW w:w="225" w:type="pc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r w:rsidRPr="00714A90">
              <w:rPr>
                <w:rFonts w:ascii="Times New Roman" w:eastAsia="Calibri" w:hAnsi="Times New Roman" w:cs="Times New Roman"/>
                <w:sz w:val="20"/>
                <w:szCs w:val="20"/>
                <w:lang w:val="bg-BG"/>
              </w:rPr>
              <w:t>1</w:t>
            </w:r>
          </w:p>
        </w:tc>
        <w:tc>
          <w:tcPr>
            <w:tcW w:w="1412" w:type="pc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r w:rsidRPr="00714A90">
              <w:rPr>
                <w:rFonts w:ascii="Times New Roman" w:eastAsia="Calibri" w:hAnsi="Times New Roman" w:cs="Times New Roman"/>
                <w:sz w:val="20"/>
                <w:szCs w:val="20"/>
                <w:lang w:val="bg-BG"/>
              </w:rPr>
              <w:t>"Д-Р Валентина Ненова - АИППМПДМ" ЕООД</w:t>
            </w:r>
          </w:p>
        </w:tc>
        <w:tc>
          <w:tcPr>
            <w:tcW w:w="888" w:type="pc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r w:rsidRPr="00714A90">
              <w:rPr>
                <w:rFonts w:ascii="Times New Roman" w:eastAsia="Calibri" w:hAnsi="Times New Roman" w:cs="Times New Roman"/>
                <w:sz w:val="20"/>
                <w:szCs w:val="20"/>
                <w:lang w:val="bg-BG"/>
              </w:rPr>
              <w:t>гр.Садово</w:t>
            </w:r>
          </w:p>
        </w:tc>
        <w:tc>
          <w:tcPr>
            <w:tcW w:w="1459" w:type="pc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r w:rsidRPr="00714A90">
              <w:rPr>
                <w:rFonts w:ascii="Times New Roman" w:eastAsia="Calibri" w:hAnsi="Times New Roman" w:cs="Times New Roman"/>
                <w:sz w:val="20"/>
                <w:szCs w:val="20"/>
                <w:lang w:val="bg-BG"/>
              </w:rPr>
              <w:t>бул."Дружба" № 45 А, ет.1, кабинет № 7</w:t>
            </w:r>
          </w:p>
        </w:tc>
        <w:tc>
          <w:tcPr>
            <w:tcW w:w="1017" w:type="pc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r w:rsidRPr="00714A90">
              <w:rPr>
                <w:rFonts w:ascii="Times New Roman" w:eastAsia="Calibri" w:hAnsi="Times New Roman" w:cs="Times New Roman"/>
                <w:sz w:val="20"/>
                <w:szCs w:val="20"/>
                <w:lang w:val="bg-BG"/>
              </w:rPr>
              <w:t>Ненова Калинова Валентина</w:t>
            </w:r>
          </w:p>
        </w:tc>
      </w:tr>
      <w:tr w:rsidR="00714A90" w:rsidRPr="00D038C2" w:rsidTr="00435CAE">
        <w:tc>
          <w:tcPr>
            <w:tcW w:w="225" w:type="pc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r w:rsidRPr="00714A90">
              <w:rPr>
                <w:rFonts w:ascii="Times New Roman" w:eastAsia="Calibri" w:hAnsi="Times New Roman" w:cs="Times New Roman"/>
                <w:sz w:val="20"/>
                <w:szCs w:val="20"/>
                <w:lang w:val="bg-BG"/>
              </w:rPr>
              <w:t>2</w:t>
            </w:r>
          </w:p>
        </w:tc>
        <w:tc>
          <w:tcPr>
            <w:tcW w:w="1412" w:type="pc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r w:rsidRPr="00714A90">
              <w:rPr>
                <w:rFonts w:ascii="Times New Roman" w:eastAsia="Calibri" w:hAnsi="Times New Roman" w:cs="Times New Roman"/>
                <w:sz w:val="20"/>
                <w:szCs w:val="20"/>
              </w:rPr>
              <w:t>АИПППДМ ЕН ДЕНТ 1991 ЕООД</w:t>
            </w:r>
          </w:p>
        </w:tc>
        <w:tc>
          <w:tcPr>
            <w:tcW w:w="888" w:type="pc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r w:rsidRPr="00714A90">
              <w:rPr>
                <w:rFonts w:ascii="Times New Roman" w:eastAsia="Calibri" w:hAnsi="Times New Roman" w:cs="Times New Roman"/>
                <w:sz w:val="20"/>
                <w:szCs w:val="20"/>
                <w:lang w:val="bg-BG"/>
              </w:rPr>
              <w:t>гр.</w:t>
            </w:r>
            <w:r w:rsidRPr="00714A90">
              <w:rPr>
                <w:rFonts w:ascii="Times New Roman" w:eastAsia="Calibri" w:hAnsi="Times New Roman" w:cs="Times New Roman"/>
                <w:sz w:val="20"/>
                <w:szCs w:val="20"/>
              </w:rPr>
              <w:t>Садово</w:t>
            </w:r>
          </w:p>
        </w:tc>
        <w:tc>
          <w:tcPr>
            <w:tcW w:w="1459" w:type="pc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rPr>
            </w:pPr>
            <w:r w:rsidRPr="00714A90">
              <w:rPr>
                <w:rFonts w:ascii="Times New Roman" w:eastAsia="Calibri" w:hAnsi="Times New Roman" w:cs="Times New Roman"/>
                <w:sz w:val="20"/>
                <w:szCs w:val="20"/>
              </w:rPr>
              <w:t>бул."Дружба"№45</w:t>
            </w:r>
            <w:proofErr w:type="gramStart"/>
            <w:r w:rsidRPr="00714A90">
              <w:rPr>
                <w:rFonts w:ascii="Times New Roman" w:eastAsia="Calibri" w:hAnsi="Times New Roman" w:cs="Times New Roman"/>
                <w:sz w:val="20"/>
                <w:szCs w:val="20"/>
              </w:rPr>
              <w:t>A,каб</w:t>
            </w:r>
            <w:proofErr w:type="gramEnd"/>
            <w:r w:rsidRPr="00714A90">
              <w:rPr>
                <w:rFonts w:ascii="Times New Roman" w:eastAsia="Calibri" w:hAnsi="Times New Roman" w:cs="Times New Roman"/>
                <w:sz w:val="20"/>
                <w:szCs w:val="20"/>
              </w:rPr>
              <w:t>.№11</w:t>
            </w:r>
          </w:p>
          <w:p w:rsidR="00714A90" w:rsidRPr="00714A90" w:rsidRDefault="00714A90" w:rsidP="00714A90">
            <w:pPr>
              <w:spacing w:after="0" w:line="240" w:lineRule="auto"/>
              <w:jc w:val="both"/>
              <w:rPr>
                <w:rFonts w:ascii="Times New Roman" w:eastAsia="Calibri" w:hAnsi="Times New Roman" w:cs="Times New Roman"/>
                <w:sz w:val="20"/>
                <w:szCs w:val="20"/>
                <w:lang w:val="bg-BG"/>
              </w:rPr>
            </w:pPr>
          </w:p>
        </w:tc>
        <w:tc>
          <w:tcPr>
            <w:tcW w:w="1017" w:type="pct"/>
            <w:shd w:val="clear" w:color="auto" w:fill="auto"/>
          </w:tcPr>
          <w:p w:rsidR="00714A90" w:rsidRPr="00714A90" w:rsidRDefault="00714A90" w:rsidP="00714A90">
            <w:pPr>
              <w:spacing w:after="0" w:line="240" w:lineRule="auto"/>
              <w:jc w:val="both"/>
              <w:rPr>
                <w:rFonts w:ascii="Times New Roman" w:eastAsia="Calibri" w:hAnsi="Times New Roman" w:cs="Times New Roman"/>
                <w:sz w:val="20"/>
                <w:szCs w:val="20"/>
                <w:lang w:val="bg-BG"/>
              </w:rPr>
            </w:pPr>
            <w:r w:rsidRPr="00714A90">
              <w:rPr>
                <w:rFonts w:ascii="Times New Roman" w:eastAsia="Calibri" w:hAnsi="Times New Roman" w:cs="Times New Roman"/>
                <w:sz w:val="20"/>
                <w:szCs w:val="20"/>
                <w:lang w:val="bg-BG"/>
              </w:rPr>
              <w:t>1.АЛ-Талаб Петкова Мохамед Надя</w:t>
            </w:r>
          </w:p>
          <w:p w:rsidR="00714A90" w:rsidRPr="00714A90" w:rsidRDefault="00714A90" w:rsidP="00714A90">
            <w:pPr>
              <w:spacing w:after="0" w:line="240" w:lineRule="auto"/>
              <w:jc w:val="both"/>
              <w:rPr>
                <w:rFonts w:ascii="Times New Roman" w:eastAsia="Calibri" w:hAnsi="Times New Roman" w:cs="Times New Roman"/>
                <w:sz w:val="20"/>
                <w:szCs w:val="20"/>
                <w:lang w:val="bg-BG"/>
              </w:rPr>
            </w:pPr>
            <w:r w:rsidRPr="00714A90">
              <w:rPr>
                <w:rFonts w:ascii="Times New Roman" w:eastAsia="Calibri" w:hAnsi="Times New Roman" w:cs="Times New Roman"/>
                <w:sz w:val="20"/>
                <w:szCs w:val="20"/>
                <w:lang w:val="bg-BG"/>
              </w:rPr>
              <w:t>2.Благоев Здравков Деян</w:t>
            </w:r>
          </w:p>
        </w:tc>
      </w:tr>
    </w:tbl>
    <w:p w:rsidR="00714A90" w:rsidRPr="00714A90" w:rsidRDefault="00714A90" w:rsidP="00714A90">
      <w:pPr>
        <w:spacing w:after="0" w:line="240" w:lineRule="auto"/>
        <w:ind w:left="7080" w:firstLine="708"/>
        <w:jc w:val="both"/>
        <w:rPr>
          <w:rFonts w:ascii="Times New Roman" w:eastAsia="Calibri" w:hAnsi="Times New Roman" w:cs="Times New Roman"/>
          <w:i/>
          <w:sz w:val="18"/>
          <w:szCs w:val="18"/>
          <w:lang w:val="bg-BG"/>
        </w:rPr>
      </w:pPr>
      <w:r w:rsidRPr="00714A90">
        <w:rPr>
          <w:rFonts w:ascii="Times New Roman" w:eastAsia="Calibri" w:hAnsi="Times New Roman" w:cs="Times New Roman"/>
          <w:i/>
          <w:sz w:val="18"/>
          <w:szCs w:val="18"/>
          <w:lang w:val="bg-BG"/>
        </w:rPr>
        <w:t>НЗОК 2020</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bCs/>
          <w:sz w:val="24"/>
          <w:szCs w:val="24"/>
          <w:lang w:val="bg-BG" w:eastAsia="ja-JP"/>
        </w:rPr>
        <w:t>На територията на общината няма групови лекарски практики и групови практики на стоматолози, амбулатории за специализирана медицинска помощ и медицински центрове. Няма болнична помощ под никаква форма.</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 xml:space="preserve">Спешните случаи след 19.00 часа се обслужват от  частна спешна помощ от Пловдив. </w:t>
      </w:r>
    </w:p>
    <w:p w:rsidR="00714A90" w:rsidRPr="00714A90" w:rsidRDefault="00714A90" w:rsidP="00714A90">
      <w:pPr>
        <w:spacing w:after="0" w:line="240" w:lineRule="auto"/>
        <w:jc w:val="both"/>
        <w:rPr>
          <w:rFonts w:ascii="Times New Roman" w:eastAsia="Calibri" w:hAnsi="Times New Roman" w:cs="Times New Roman"/>
          <w:sz w:val="24"/>
          <w:szCs w:val="24"/>
          <w:lang w:val="bg-BG"/>
        </w:rPr>
      </w:pPr>
      <w:r w:rsidRPr="00714A90">
        <w:rPr>
          <w:rFonts w:ascii="Times New Roman" w:eastAsia="MS Mincho" w:hAnsi="Times New Roman" w:cs="Times New Roman"/>
          <w:sz w:val="24"/>
          <w:szCs w:val="24"/>
          <w:lang w:val="bg-BG" w:eastAsia="ja-JP"/>
        </w:rPr>
        <w:t xml:space="preserve">Сградният фонд се стопанисва от наемателите - общо практикуващите лекари и стоматолози. Направени са ремонти на сградите в: </w:t>
      </w:r>
      <w:r w:rsidRPr="00714A90">
        <w:rPr>
          <w:rFonts w:ascii="Times New Roman" w:eastAsia="Calibri" w:hAnsi="Times New Roman" w:cs="Times New Roman"/>
          <w:sz w:val="24"/>
          <w:szCs w:val="24"/>
          <w:lang w:val="bg-BG"/>
        </w:rPr>
        <w:t>гр.Садово – направена рампа за инвалиди. Ремонт на помещенията не е извършен; с. Ахматово – старото кметство е основно ремонтирано за здравна служба – първи етаж; с. Богданица – две стаи от читалищния дом са ремонтирани основно за здравна служба; с.Моминско – извършен ремонт на покрива и боядисване на помещенията; с.Поповица – извършен частичен ремонт на фоаето; с. Селци– извършен ремонт - сменена дограма, плочки и боядисване; с. Чешнигирово– извършен ремонт - сменена дограма и боядисване.</w:t>
      </w:r>
    </w:p>
    <w:p w:rsidR="00714A90" w:rsidRPr="00714A90" w:rsidRDefault="00714A90" w:rsidP="00714A90">
      <w:pPr>
        <w:spacing w:after="0" w:line="240" w:lineRule="auto"/>
        <w:jc w:val="both"/>
        <w:rPr>
          <w:rFonts w:ascii="Times New Roman" w:eastAsia="Calibri" w:hAnsi="Times New Roman" w:cs="Times New Roman"/>
          <w:sz w:val="24"/>
          <w:szCs w:val="24"/>
          <w:lang w:val="bg-BG"/>
        </w:rPr>
      </w:pPr>
      <w:r w:rsidRPr="00714A90">
        <w:rPr>
          <w:rFonts w:ascii="Times New Roman" w:eastAsia="MS Mincho" w:hAnsi="Times New Roman" w:cs="Times New Roman"/>
          <w:sz w:val="24"/>
          <w:szCs w:val="24"/>
          <w:lang w:val="bg-BG" w:eastAsia="ja-JP"/>
        </w:rPr>
        <w:t xml:space="preserve">Стоматологичен кабинет няма единствено в с. Ахматово. В с. Богданица и в с. Селци  практиката е една  и обслужването се осъществява от един стоматолог  по график . </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Общината е обезпечена с медицински кадри.</w:t>
      </w:r>
    </w:p>
    <w:p w:rsidR="00714A90" w:rsidRPr="00714A90" w:rsidRDefault="00714A90" w:rsidP="00714A90">
      <w:pPr>
        <w:spacing w:after="0" w:line="240" w:lineRule="auto"/>
        <w:jc w:val="both"/>
        <w:rPr>
          <w:rFonts w:ascii="Times New Roman" w:eastAsia="MS Mincho" w:hAnsi="Times New Roman" w:cs="Times New Roman"/>
          <w:b/>
          <w:lang w:val="bg-BG" w:eastAsia="ja-JP"/>
        </w:rPr>
      </w:pPr>
      <w:r w:rsidRPr="00714A90">
        <w:rPr>
          <w:rFonts w:ascii="Times New Roman" w:eastAsia="MS Mincho" w:hAnsi="Times New Roman" w:cs="Times New Roman"/>
          <w:b/>
          <w:lang w:val="bg-BG" w:eastAsia="ja-JP"/>
        </w:rPr>
        <w:t>Аптеки регистрирани в НЗОК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
        <w:gridCol w:w="1561"/>
        <w:gridCol w:w="2879"/>
        <w:gridCol w:w="2371"/>
        <w:gridCol w:w="2348"/>
      </w:tblGrid>
      <w:tr w:rsidR="00714A90" w:rsidRPr="00714A90" w:rsidTr="00435CAE">
        <w:tc>
          <w:tcPr>
            <w:tcW w:w="241" w:type="pct"/>
            <w:shd w:val="clear" w:color="auto" w:fill="FFFF99"/>
            <w:vAlign w:val="center"/>
          </w:tcPr>
          <w:p w:rsidR="00714A90" w:rsidRPr="00714A90" w:rsidRDefault="00714A90" w:rsidP="00714A90">
            <w:pPr>
              <w:spacing w:after="0" w:line="240" w:lineRule="auto"/>
              <w:jc w:val="center"/>
              <w:rPr>
                <w:rFonts w:ascii="Times New Roman" w:eastAsia="MS Mincho" w:hAnsi="Times New Roman" w:cs="Times New Roman"/>
                <w:b/>
                <w:sz w:val="20"/>
                <w:szCs w:val="20"/>
                <w:lang w:val="bg-BG" w:eastAsia="ja-JP"/>
              </w:rPr>
            </w:pPr>
            <w:r w:rsidRPr="00714A90">
              <w:rPr>
                <w:rFonts w:ascii="Times New Roman" w:eastAsia="MS Mincho" w:hAnsi="Times New Roman" w:cs="Times New Roman"/>
                <w:b/>
                <w:sz w:val="20"/>
                <w:szCs w:val="20"/>
                <w:lang w:val="bg-BG" w:eastAsia="ja-JP"/>
              </w:rPr>
              <w:t>№</w:t>
            </w:r>
          </w:p>
        </w:tc>
        <w:tc>
          <w:tcPr>
            <w:tcW w:w="811" w:type="pct"/>
            <w:shd w:val="clear" w:color="auto" w:fill="FFFF99"/>
            <w:vAlign w:val="center"/>
          </w:tcPr>
          <w:p w:rsidR="00714A90" w:rsidRPr="00714A90" w:rsidRDefault="00714A90" w:rsidP="00714A90">
            <w:pPr>
              <w:spacing w:after="0" w:line="240" w:lineRule="auto"/>
              <w:jc w:val="center"/>
              <w:rPr>
                <w:rFonts w:ascii="Times New Roman" w:eastAsia="MS Mincho" w:hAnsi="Times New Roman" w:cs="Times New Roman"/>
                <w:b/>
                <w:sz w:val="20"/>
                <w:szCs w:val="20"/>
                <w:lang w:val="bg-BG" w:eastAsia="ja-JP"/>
              </w:rPr>
            </w:pPr>
            <w:r w:rsidRPr="00714A90">
              <w:rPr>
                <w:rFonts w:ascii="Times New Roman" w:eastAsia="MS Mincho" w:hAnsi="Times New Roman" w:cs="Times New Roman"/>
                <w:b/>
                <w:sz w:val="20"/>
                <w:szCs w:val="20"/>
                <w:lang w:val="bg-BG" w:eastAsia="ja-JP"/>
              </w:rPr>
              <w:t>Населено място</w:t>
            </w:r>
          </w:p>
        </w:tc>
        <w:tc>
          <w:tcPr>
            <w:tcW w:w="1496" w:type="pct"/>
            <w:shd w:val="clear" w:color="auto" w:fill="FFFF99"/>
            <w:vAlign w:val="center"/>
          </w:tcPr>
          <w:p w:rsidR="00714A90" w:rsidRPr="00714A90" w:rsidRDefault="00714A90" w:rsidP="00714A90">
            <w:pPr>
              <w:spacing w:after="0" w:line="240" w:lineRule="auto"/>
              <w:jc w:val="center"/>
              <w:rPr>
                <w:rFonts w:ascii="Times New Roman" w:eastAsia="MS Mincho" w:hAnsi="Times New Roman" w:cs="Times New Roman"/>
                <w:b/>
                <w:sz w:val="20"/>
                <w:szCs w:val="20"/>
                <w:lang w:val="bg-BG" w:eastAsia="ja-JP"/>
              </w:rPr>
            </w:pPr>
            <w:r w:rsidRPr="00714A90">
              <w:rPr>
                <w:rFonts w:ascii="Times New Roman" w:eastAsia="MS Mincho" w:hAnsi="Times New Roman" w:cs="Times New Roman"/>
                <w:b/>
                <w:sz w:val="20"/>
                <w:szCs w:val="20"/>
                <w:lang w:val="bg-BG" w:eastAsia="ja-JP"/>
              </w:rPr>
              <w:t>Аптека</w:t>
            </w:r>
          </w:p>
        </w:tc>
        <w:tc>
          <w:tcPr>
            <w:tcW w:w="1232" w:type="pct"/>
            <w:shd w:val="clear" w:color="auto" w:fill="FFFF99"/>
            <w:vAlign w:val="center"/>
          </w:tcPr>
          <w:p w:rsidR="00714A90" w:rsidRPr="00714A90" w:rsidRDefault="00714A90" w:rsidP="00714A90">
            <w:pPr>
              <w:spacing w:after="0" w:line="240" w:lineRule="auto"/>
              <w:jc w:val="center"/>
              <w:rPr>
                <w:rFonts w:ascii="Times New Roman" w:eastAsia="MS Mincho" w:hAnsi="Times New Roman" w:cs="Times New Roman"/>
                <w:b/>
                <w:sz w:val="20"/>
                <w:szCs w:val="20"/>
                <w:lang w:val="bg-BG" w:eastAsia="ja-JP"/>
              </w:rPr>
            </w:pPr>
            <w:r w:rsidRPr="00714A90">
              <w:rPr>
                <w:rFonts w:ascii="Times New Roman" w:eastAsia="MS Mincho" w:hAnsi="Times New Roman" w:cs="Times New Roman"/>
                <w:b/>
                <w:sz w:val="20"/>
                <w:szCs w:val="20"/>
                <w:lang w:val="bg-BG" w:eastAsia="ja-JP"/>
              </w:rPr>
              <w:t>Адрес</w:t>
            </w:r>
          </w:p>
        </w:tc>
        <w:tc>
          <w:tcPr>
            <w:tcW w:w="1220" w:type="pct"/>
            <w:shd w:val="clear" w:color="auto" w:fill="FFFF99"/>
            <w:vAlign w:val="center"/>
          </w:tcPr>
          <w:p w:rsidR="00714A90" w:rsidRPr="00714A90" w:rsidRDefault="00714A90" w:rsidP="00714A90">
            <w:pPr>
              <w:spacing w:after="0" w:line="240" w:lineRule="auto"/>
              <w:jc w:val="center"/>
              <w:rPr>
                <w:rFonts w:ascii="Times New Roman" w:eastAsia="MS Mincho" w:hAnsi="Times New Roman" w:cs="Times New Roman"/>
                <w:b/>
                <w:sz w:val="20"/>
                <w:szCs w:val="20"/>
                <w:lang w:val="bg-BG" w:eastAsia="ja-JP"/>
              </w:rPr>
            </w:pPr>
            <w:r w:rsidRPr="00714A90">
              <w:rPr>
                <w:rFonts w:ascii="Times New Roman" w:eastAsia="MS Mincho" w:hAnsi="Times New Roman" w:cs="Times New Roman"/>
                <w:b/>
                <w:sz w:val="20"/>
                <w:szCs w:val="20"/>
                <w:lang w:val="bg-BG" w:eastAsia="ja-JP"/>
              </w:rPr>
              <w:t>Управител</w:t>
            </w:r>
          </w:p>
        </w:tc>
      </w:tr>
      <w:tr w:rsidR="00714A90" w:rsidRPr="00714A90" w:rsidTr="00435CAE">
        <w:tc>
          <w:tcPr>
            <w:tcW w:w="241" w:type="pct"/>
            <w:shd w:val="clear" w:color="auto" w:fill="auto"/>
            <w:vAlign w:val="center"/>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1</w:t>
            </w:r>
          </w:p>
        </w:tc>
        <w:tc>
          <w:tcPr>
            <w:tcW w:w="811" w:type="pct"/>
            <w:shd w:val="clear" w:color="auto" w:fill="auto"/>
            <w:vAlign w:val="center"/>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с.Чешнегирово</w:t>
            </w:r>
          </w:p>
        </w:tc>
        <w:tc>
          <w:tcPr>
            <w:tcW w:w="1496" w:type="pct"/>
            <w:shd w:val="clear" w:color="auto" w:fill="auto"/>
            <w:vAlign w:val="center"/>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Алфа</w:t>
            </w:r>
          </w:p>
        </w:tc>
        <w:tc>
          <w:tcPr>
            <w:tcW w:w="1232" w:type="pct"/>
            <w:shd w:val="clear" w:color="auto" w:fill="auto"/>
            <w:vAlign w:val="center"/>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Ул.Г.Димитров №5</w:t>
            </w:r>
          </w:p>
        </w:tc>
        <w:tc>
          <w:tcPr>
            <w:tcW w:w="1220" w:type="pct"/>
            <w:shd w:val="clear" w:color="auto" w:fill="auto"/>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Славена Анастасова Палазова</w:t>
            </w:r>
          </w:p>
        </w:tc>
      </w:tr>
      <w:tr w:rsidR="00714A90" w:rsidRPr="00714A90" w:rsidTr="00435CAE">
        <w:tc>
          <w:tcPr>
            <w:tcW w:w="241" w:type="pct"/>
            <w:shd w:val="clear" w:color="auto" w:fill="auto"/>
            <w:vAlign w:val="center"/>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2</w:t>
            </w:r>
          </w:p>
        </w:tc>
        <w:tc>
          <w:tcPr>
            <w:tcW w:w="811" w:type="pct"/>
            <w:shd w:val="clear" w:color="auto" w:fill="auto"/>
            <w:vAlign w:val="center"/>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с.Поповица</w:t>
            </w:r>
          </w:p>
        </w:tc>
        <w:tc>
          <w:tcPr>
            <w:tcW w:w="1496" w:type="pct"/>
            <w:shd w:val="clear" w:color="auto" w:fill="auto"/>
            <w:vAlign w:val="center"/>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Анжела-Поповица</w:t>
            </w:r>
          </w:p>
        </w:tc>
        <w:tc>
          <w:tcPr>
            <w:tcW w:w="1232" w:type="pct"/>
            <w:shd w:val="clear" w:color="auto" w:fill="auto"/>
            <w:vAlign w:val="center"/>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ул. Осма №5</w:t>
            </w:r>
          </w:p>
          <w:p w:rsidR="00714A90" w:rsidRPr="00714A90" w:rsidRDefault="00714A90" w:rsidP="00714A90">
            <w:pPr>
              <w:spacing w:after="0" w:line="240" w:lineRule="auto"/>
              <w:rPr>
                <w:rFonts w:ascii="Times New Roman" w:eastAsia="MS Mincho" w:hAnsi="Times New Roman" w:cs="Times New Roman"/>
                <w:sz w:val="20"/>
                <w:szCs w:val="20"/>
                <w:lang w:val="bg-BG" w:eastAsia="ja-JP"/>
              </w:rPr>
            </w:pPr>
          </w:p>
        </w:tc>
        <w:tc>
          <w:tcPr>
            <w:tcW w:w="1220" w:type="pct"/>
            <w:shd w:val="clear" w:color="auto" w:fill="auto"/>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Георги Ангелов Кадънков</w:t>
            </w:r>
          </w:p>
        </w:tc>
      </w:tr>
      <w:tr w:rsidR="00714A90" w:rsidRPr="00714A90" w:rsidTr="00435CAE">
        <w:tc>
          <w:tcPr>
            <w:tcW w:w="241" w:type="pct"/>
            <w:shd w:val="clear" w:color="auto" w:fill="auto"/>
            <w:vAlign w:val="center"/>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3</w:t>
            </w:r>
          </w:p>
        </w:tc>
        <w:tc>
          <w:tcPr>
            <w:tcW w:w="811" w:type="pct"/>
            <w:shd w:val="clear" w:color="auto" w:fill="auto"/>
            <w:vAlign w:val="center"/>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с.Болярци</w:t>
            </w:r>
          </w:p>
          <w:p w:rsidR="00714A90" w:rsidRPr="00714A90" w:rsidRDefault="00714A90" w:rsidP="00714A90">
            <w:pPr>
              <w:spacing w:after="0" w:line="240" w:lineRule="auto"/>
              <w:rPr>
                <w:rFonts w:ascii="Times New Roman" w:eastAsia="MS Mincho" w:hAnsi="Times New Roman" w:cs="Times New Roman"/>
                <w:sz w:val="20"/>
                <w:szCs w:val="20"/>
                <w:lang w:val="bg-BG" w:eastAsia="ja-JP"/>
              </w:rPr>
            </w:pPr>
          </w:p>
        </w:tc>
        <w:tc>
          <w:tcPr>
            <w:tcW w:w="1496" w:type="pct"/>
            <w:shd w:val="clear" w:color="auto" w:fill="auto"/>
            <w:vAlign w:val="center"/>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p>
        </w:tc>
        <w:tc>
          <w:tcPr>
            <w:tcW w:w="1232" w:type="pct"/>
            <w:shd w:val="clear" w:color="auto" w:fill="auto"/>
            <w:vAlign w:val="center"/>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ул."Осма" №16</w:t>
            </w:r>
          </w:p>
        </w:tc>
        <w:tc>
          <w:tcPr>
            <w:tcW w:w="1220" w:type="pct"/>
            <w:shd w:val="clear" w:color="auto" w:fill="auto"/>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Нури Орхан Кадир</w:t>
            </w:r>
          </w:p>
        </w:tc>
      </w:tr>
      <w:tr w:rsidR="00714A90" w:rsidRPr="00714A90" w:rsidTr="00435CAE">
        <w:tc>
          <w:tcPr>
            <w:tcW w:w="241" w:type="pct"/>
            <w:shd w:val="clear" w:color="auto" w:fill="auto"/>
            <w:vAlign w:val="center"/>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4</w:t>
            </w:r>
          </w:p>
        </w:tc>
        <w:tc>
          <w:tcPr>
            <w:tcW w:w="811" w:type="pct"/>
            <w:shd w:val="clear" w:color="auto" w:fill="auto"/>
            <w:vAlign w:val="center"/>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с.Катуница</w:t>
            </w:r>
          </w:p>
        </w:tc>
        <w:tc>
          <w:tcPr>
            <w:tcW w:w="1496" w:type="pct"/>
            <w:shd w:val="clear" w:color="auto" w:fill="auto"/>
            <w:vAlign w:val="center"/>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p>
        </w:tc>
        <w:tc>
          <w:tcPr>
            <w:tcW w:w="1232" w:type="pct"/>
            <w:shd w:val="clear" w:color="auto" w:fill="auto"/>
            <w:vAlign w:val="center"/>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ул.Г.Николов №20</w:t>
            </w:r>
          </w:p>
          <w:p w:rsidR="00714A90" w:rsidRPr="00714A90" w:rsidRDefault="00714A90" w:rsidP="00714A90">
            <w:pPr>
              <w:spacing w:after="0" w:line="240" w:lineRule="auto"/>
              <w:rPr>
                <w:rFonts w:ascii="Times New Roman" w:eastAsia="MS Mincho" w:hAnsi="Times New Roman" w:cs="Times New Roman"/>
                <w:sz w:val="20"/>
                <w:szCs w:val="20"/>
                <w:lang w:val="bg-BG" w:eastAsia="ja-JP"/>
              </w:rPr>
            </w:pPr>
          </w:p>
        </w:tc>
        <w:tc>
          <w:tcPr>
            <w:tcW w:w="1220" w:type="pct"/>
            <w:shd w:val="clear" w:color="auto" w:fill="auto"/>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Александрина Красимирова Мавродиева</w:t>
            </w:r>
          </w:p>
        </w:tc>
      </w:tr>
      <w:tr w:rsidR="00714A90" w:rsidRPr="00714A90" w:rsidTr="00435CAE">
        <w:trPr>
          <w:trHeight w:val="496"/>
        </w:trPr>
        <w:tc>
          <w:tcPr>
            <w:tcW w:w="241" w:type="pct"/>
            <w:shd w:val="clear" w:color="auto" w:fill="auto"/>
            <w:vAlign w:val="center"/>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5</w:t>
            </w:r>
          </w:p>
        </w:tc>
        <w:tc>
          <w:tcPr>
            <w:tcW w:w="811" w:type="pct"/>
            <w:shd w:val="clear" w:color="auto" w:fill="auto"/>
            <w:vAlign w:val="center"/>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гр. Садово</w:t>
            </w:r>
          </w:p>
        </w:tc>
        <w:tc>
          <w:tcPr>
            <w:tcW w:w="1496" w:type="pct"/>
            <w:shd w:val="clear" w:color="auto" w:fill="auto"/>
            <w:vAlign w:val="center"/>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p>
        </w:tc>
        <w:tc>
          <w:tcPr>
            <w:tcW w:w="1232" w:type="pct"/>
            <w:shd w:val="clear" w:color="auto" w:fill="auto"/>
            <w:vAlign w:val="center"/>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ул.Ал.Стамболийски №11</w:t>
            </w:r>
          </w:p>
        </w:tc>
        <w:tc>
          <w:tcPr>
            <w:tcW w:w="1220" w:type="pct"/>
            <w:shd w:val="clear" w:color="auto" w:fill="auto"/>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Елена Йорданова Григорова</w:t>
            </w:r>
          </w:p>
        </w:tc>
      </w:tr>
      <w:tr w:rsidR="00714A90" w:rsidRPr="00714A90" w:rsidTr="00435CAE">
        <w:tc>
          <w:tcPr>
            <w:tcW w:w="241" w:type="pct"/>
            <w:shd w:val="clear" w:color="auto" w:fill="auto"/>
            <w:vAlign w:val="center"/>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6</w:t>
            </w:r>
          </w:p>
        </w:tc>
        <w:tc>
          <w:tcPr>
            <w:tcW w:w="811" w:type="pct"/>
            <w:shd w:val="clear" w:color="auto" w:fill="auto"/>
            <w:vAlign w:val="center"/>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гр.Садово</w:t>
            </w:r>
          </w:p>
        </w:tc>
        <w:tc>
          <w:tcPr>
            <w:tcW w:w="1496" w:type="pct"/>
            <w:shd w:val="clear" w:color="auto" w:fill="auto"/>
            <w:vAlign w:val="center"/>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Фарманова</w:t>
            </w:r>
          </w:p>
        </w:tc>
        <w:tc>
          <w:tcPr>
            <w:tcW w:w="1232" w:type="pct"/>
            <w:shd w:val="clear" w:color="auto" w:fill="auto"/>
            <w:vAlign w:val="center"/>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ул.Ал.Стамболийски №8</w:t>
            </w:r>
          </w:p>
        </w:tc>
        <w:tc>
          <w:tcPr>
            <w:tcW w:w="1220" w:type="pct"/>
            <w:shd w:val="clear" w:color="auto" w:fill="auto"/>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 xml:space="preserve">Ангел Алексиев Ангелов </w:t>
            </w:r>
          </w:p>
        </w:tc>
      </w:tr>
      <w:tr w:rsidR="00714A90" w:rsidRPr="00714A90" w:rsidTr="00435CAE">
        <w:tc>
          <w:tcPr>
            <w:tcW w:w="241" w:type="pct"/>
            <w:shd w:val="clear" w:color="auto" w:fill="auto"/>
            <w:vAlign w:val="center"/>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7</w:t>
            </w:r>
          </w:p>
        </w:tc>
        <w:tc>
          <w:tcPr>
            <w:tcW w:w="811" w:type="pct"/>
            <w:shd w:val="clear" w:color="auto" w:fill="auto"/>
            <w:vAlign w:val="center"/>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с.Милево</w:t>
            </w:r>
          </w:p>
        </w:tc>
        <w:tc>
          <w:tcPr>
            <w:tcW w:w="1496" w:type="pct"/>
            <w:shd w:val="clear" w:color="auto" w:fill="auto"/>
            <w:vAlign w:val="center"/>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ЯНА</w:t>
            </w:r>
          </w:p>
        </w:tc>
        <w:tc>
          <w:tcPr>
            <w:tcW w:w="1232" w:type="pct"/>
            <w:shd w:val="clear" w:color="auto" w:fill="auto"/>
            <w:vAlign w:val="center"/>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ул. 2-ра № 38</w:t>
            </w:r>
          </w:p>
        </w:tc>
        <w:tc>
          <w:tcPr>
            <w:tcW w:w="1220" w:type="pct"/>
            <w:shd w:val="clear" w:color="auto" w:fill="auto"/>
          </w:tcPr>
          <w:p w:rsidR="00714A90" w:rsidRPr="00714A90" w:rsidRDefault="00714A90" w:rsidP="00714A90">
            <w:pPr>
              <w:spacing w:after="0" w:line="240" w:lineRule="auto"/>
              <w:rPr>
                <w:rFonts w:ascii="Times New Roman" w:eastAsia="MS Mincho" w:hAnsi="Times New Roman" w:cs="Times New Roman"/>
                <w:sz w:val="20"/>
                <w:szCs w:val="20"/>
                <w:lang w:val="bg-BG" w:eastAsia="ja-JP"/>
              </w:rPr>
            </w:pPr>
            <w:r w:rsidRPr="00714A90">
              <w:rPr>
                <w:rFonts w:ascii="Times New Roman" w:eastAsia="MS Mincho" w:hAnsi="Times New Roman" w:cs="Times New Roman"/>
                <w:sz w:val="20"/>
                <w:szCs w:val="20"/>
                <w:lang w:val="bg-BG" w:eastAsia="ja-JP"/>
              </w:rPr>
              <w:t>Череша Йорданова Николова</w:t>
            </w:r>
          </w:p>
        </w:tc>
      </w:tr>
    </w:tbl>
    <w:p w:rsidR="00714A90" w:rsidRPr="00714A90" w:rsidRDefault="00714A90" w:rsidP="00714A90">
      <w:pPr>
        <w:spacing w:after="0" w:line="240" w:lineRule="auto"/>
        <w:ind w:left="7080" w:firstLine="708"/>
        <w:jc w:val="both"/>
        <w:rPr>
          <w:rFonts w:ascii="Times New Roman" w:eastAsia="Calibri" w:hAnsi="Times New Roman" w:cs="Times New Roman"/>
          <w:i/>
          <w:sz w:val="18"/>
          <w:szCs w:val="18"/>
          <w:lang w:val="bg-BG"/>
        </w:rPr>
      </w:pPr>
      <w:r w:rsidRPr="00714A90">
        <w:rPr>
          <w:rFonts w:ascii="Times New Roman" w:eastAsia="Calibri" w:hAnsi="Times New Roman" w:cs="Times New Roman"/>
          <w:i/>
          <w:sz w:val="18"/>
          <w:szCs w:val="18"/>
          <w:lang w:val="bg-BG"/>
        </w:rPr>
        <w:t>НЗОК 2020</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Мрежата от аптеки гарантира сравнително добър достъп на жителите .</w:t>
      </w:r>
    </w:p>
    <w:p w:rsidR="00714A90" w:rsidRPr="00714A90" w:rsidRDefault="00714A90" w:rsidP="00714A90">
      <w:pPr>
        <w:spacing w:after="0" w:line="240" w:lineRule="auto"/>
        <w:jc w:val="both"/>
        <w:rPr>
          <w:rFonts w:ascii="Times New Roman" w:eastAsia="MS Mincho" w:hAnsi="Times New Roman" w:cs="Times New Roman"/>
          <w:sz w:val="24"/>
          <w:szCs w:val="24"/>
          <w:lang w:val="bg-BG" w:eastAsia="ja-JP"/>
        </w:rPr>
      </w:pPr>
      <w:r w:rsidRPr="00714A90">
        <w:rPr>
          <w:rFonts w:ascii="Times New Roman" w:eastAsia="MS Mincho" w:hAnsi="Times New Roman" w:cs="Times New Roman"/>
          <w:sz w:val="24"/>
          <w:szCs w:val="24"/>
          <w:lang w:val="bg-BG" w:eastAsia="ja-JP"/>
        </w:rPr>
        <w:t>Високият ръст на безработицата в общината, особено сред малцинствените групи в селата води до здравна неосигуреност на голяма част от населението.Специализираната  доболнична, спешна и болнична дейност са затруднени, поради липсата на такива медицински звена и услуги за всичките селища на територията на общината.</w:t>
      </w:r>
      <w:r w:rsidRPr="00714A90">
        <w:rPr>
          <w:rFonts w:ascii="Times New Roman" w:eastAsia="Calibri" w:hAnsi="Times New Roman" w:cs="Times New Roman"/>
          <w:sz w:val="24"/>
          <w:szCs w:val="24"/>
          <w:lang w:val="bg-BG"/>
        </w:rPr>
        <w:t xml:space="preserve"> </w:t>
      </w:r>
    </w:p>
    <w:p w:rsidR="00AC7CD7" w:rsidRPr="00AC7CD7" w:rsidRDefault="00AC7CD7" w:rsidP="00E6303A">
      <w:pPr>
        <w:shd w:val="clear" w:color="auto" w:fill="FFFFFF" w:themeFill="background1"/>
        <w:autoSpaceDE w:val="0"/>
        <w:autoSpaceDN w:val="0"/>
        <w:adjustRightInd w:val="0"/>
        <w:spacing w:after="0" w:line="240" w:lineRule="auto"/>
        <w:rPr>
          <w:rFonts w:ascii="Times New Roman" w:eastAsia="Calibri" w:hAnsi="Times New Roman" w:cs="Times New Roman"/>
          <w:b/>
          <w:bCs/>
          <w:iCs/>
          <w:color w:val="000000"/>
          <w:sz w:val="24"/>
          <w:szCs w:val="24"/>
          <w:lang w:val="bg-BG"/>
        </w:rPr>
      </w:pPr>
      <w:r w:rsidRPr="00AC7CD7">
        <w:rPr>
          <w:rFonts w:ascii="Times New Roman" w:eastAsia="Calibri" w:hAnsi="Times New Roman" w:cs="Times New Roman"/>
          <w:b/>
          <w:bCs/>
          <w:iCs/>
          <w:color w:val="000000"/>
          <w:sz w:val="24"/>
          <w:szCs w:val="24"/>
          <w:lang w:val="bg-BG"/>
        </w:rPr>
        <w:t>Култура</w:t>
      </w:r>
    </w:p>
    <w:p w:rsidR="00714A90" w:rsidRPr="00714A90" w:rsidRDefault="00714A90" w:rsidP="00714A90">
      <w:p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 xml:space="preserve">На територията на община Садово функционират 12  читалища. Всички те са вписани в регистъра на Министерството на културата и ежегодно участват при разпределяне на годишната субсидия от държавния бюджет.  На всички читалища е предоставен сграден фонд  за безвъзмездно ползване, който е общинска собственост. </w:t>
      </w:r>
    </w:p>
    <w:p w:rsidR="00714A90" w:rsidRPr="00714A90" w:rsidRDefault="00714A90" w:rsidP="00714A90">
      <w:pPr>
        <w:spacing w:after="0" w:line="240" w:lineRule="auto"/>
        <w:jc w:val="both"/>
        <w:rPr>
          <w:rFonts w:ascii="Times New Roman" w:eastAsia="Calibri" w:hAnsi="Times New Roman" w:cs="Times New Roman"/>
          <w:sz w:val="24"/>
          <w:szCs w:val="24"/>
          <w:lang w:val="ru-RU"/>
        </w:rPr>
      </w:pPr>
      <w:r w:rsidRPr="00714A90">
        <w:rPr>
          <w:rFonts w:ascii="Times New Roman" w:eastAsia="Calibri" w:hAnsi="Times New Roman" w:cs="Times New Roman"/>
          <w:sz w:val="24"/>
          <w:szCs w:val="24"/>
          <w:lang w:val="bg-BG"/>
        </w:rPr>
        <w:t xml:space="preserve">Основните  характеристики на читалищата са като традиционни самоуправляващи  се български културно – просветни сдружения в населените места , които изпълняват и държавни културно – просветни функции. </w:t>
      </w:r>
    </w:p>
    <w:p w:rsidR="00714A90" w:rsidRPr="00714A90" w:rsidRDefault="00714A90" w:rsidP="00714A90">
      <w:p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1.Общински читалища – 12 в – с.Ахматово, с.Богданица, с.Болярци, с.Караджово, с.Катуница , с.Кочево, с.Милево, с.Моминско, с.Поповица, гр.Садово, с.Селци и с.Чешнегирово</w:t>
      </w:r>
    </w:p>
    <w:p w:rsidR="00714A90" w:rsidRPr="00714A90" w:rsidRDefault="00714A90" w:rsidP="00714A90">
      <w:p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2.Персонал в читалищата – 13 субсидирани щатни бройки – с.Катуница- 2 щата , по 1 щат - с.Болярци, с.Караджово, с.Милево, с.Поповица, гр.Садово, с.Селци, с.Чешнегирово, по 0,5 щата – с.Ахматово, с.Богданица,  с.Кочево и с.Моминско.</w:t>
      </w:r>
    </w:p>
    <w:p w:rsidR="00714A90" w:rsidRPr="00714A90" w:rsidRDefault="00714A90" w:rsidP="00714A90">
      <w:p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3. Библиотеки – читалищни – 12 – във всяко читалище. Библиотеката в гр.Садово изпълнява централна роля за общината .</w:t>
      </w:r>
    </w:p>
    <w:p w:rsidR="00714A90" w:rsidRPr="00714A90" w:rsidRDefault="00714A90" w:rsidP="00714A90">
      <w:p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4. Музейни сбирки  – в с.Болярци, с.Катуница, с.Поповица, гр.Садово, с.Селци и с.Чешнегирово.</w:t>
      </w:r>
    </w:p>
    <w:p w:rsidR="00714A90" w:rsidRPr="00714A90" w:rsidRDefault="00714A90" w:rsidP="00714A90">
      <w:p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5.Художествена самодейност:</w:t>
      </w:r>
    </w:p>
    <w:p w:rsidR="00714A90" w:rsidRPr="00714A90" w:rsidRDefault="00714A90" w:rsidP="00714A90">
      <w:p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Певчески групи:</w:t>
      </w:r>
    </w:p>
    <w:p w:rsidR="00714A90" w:rsidRPr="00714A90" w:rsidRDefault="00714A90" w:rsidP="00BF2A50">
      <w:pPr>
        <w:numPr>
          <w:ilvl w:val="0"/>
          <w:numId w:val="53"/>
        </w:num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в с.Ахматово –за изворен фолклор</w:t>
      </w:r>
    </w:p>
    <w:p w:rsidR="00714A90" w:rsidRPr="00714A90" w:rsidRDefault="00714A90" w:rsidP="00BF2A50">
      <w:pPr>
        <w:numPr>
          <w:ilvl w:val="0"/>
          <w:numId w:val="53"/>
        </w:num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в с.Болярци – певческа група „Болярка“</w:t>
      </w:r>
    </w:p>
    <w:p w:rsidR="00714A90" w:rsidRPr="00714A90" w:rsidRDefault="00714A90" w:rsidP="00BF2A50">
      <w:pPr>
        <w:numPr>
          <w:ilvl w:val="0"/>
          <w:numId w:val="53"/>
        </w:num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в с.Караджово – певческа група „Вяра“</w:t>
      </w:r>
    </w:p>
    <w:p w:rsidR="00714A90" w:rsidRPr="00714A90" w:rsidRDefault="00714A90" w:rsidP="00BF2A50">
      <w:pPr>
        <w:numPr>
          <w:ilvl w:val="0"/>
          <w:numId w:val="53"/>
        </w:num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в с.Катуница- женска певческа група „Чая“</w:t>
      </w:r>
    </w:p>
    <w:p w:rsidR="00714A90" w:rsidRPr="00714A90" w:rsidRDefault="00714A90" w:rsidP="00BF2A50">
      <w:pPr>
        <w:numPr>
          <w:ilvl w:val="0"/>
          <w:numId w:val="53"/>
        </w:num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в с.Кочево – за изворен фолклор</w:t>
      </w:r>
    </w:p>
    <w:p w:rsidR="00714A90" w:rsidRPr="00714A90" w:rsidRDefault="00714A90" w:rsidP="00BF2A50">
      <w:pPr>
        <w:numPr>
          <w:ilvl w:val="0"/>
          <w:numId w:val="53"/>
        </w:num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в с.Поповица- фолклорна певческа група Пъстра китка“, певческа група „Бяла лилия“, певческа група „Родолюбка“, група за стари градски и шлагерни песни</w:t>
      </w:r>
    </w:p>
    <w:p w:rsidR="00714A90" w:rsidRPr="00714A90" w:rsidRDefault="00714A90" w:rsidP="00BF2A50">
      <w:pPr>
        <w:numPr>
          <w:ilvl w:val="0"/>
          <w:numId w:val="53"/>
        </w:num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гр.Садово – женска певческа група „Надежда“, вокална група „Бонбони“, индивидуални иазпълнители</w:t>
      </w:r>
    </w:p>
    <w:p w:rsidR="00714A90" w:rsidRPr="00714A90" w:rsidRDefault="00714A90" w:rsidP="00BF2A50">
      <w:pPr>
        <w:numPr>
          <w:ilvl w:val="0"/>
          <w:numId w:val="53"/>
        </w:num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с.Селци – женски народен хор „Тракийски напеви“, фолклорна формация „“Дъга“ , Камерна формация за патриотични песни</w:t>
      </w:r>
    </w:p>
    <w:p w:rsidR="00714A90" w:rsidRPr="00714A90" w:rsidRDefault="00714A90" w:rsidP="00BF2A50">
      <w:pPr>
        <w:numPr>
          <w:ilvl w:val="0"/>
          <w:numId w:val="53"/>
        </w:num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с.Чешнегирово – женска певческа група „Иглика“</w:t>
      </w:r>
    </w:p>
    <w:p w:rsidR="00714A90" w:rsidRPr="00714A90" w:rsidRDefault="00714A90" w:rsidP="00714A90">
      <w:p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Танцови групи:</w:t>
      </w:r>
    </w:p>
    <w:p w:rsidR="00714A90" w:rsidRPr="00714A90" w:rsidRDefault="00714A90" w:rsidP="00BF2A50">
      <w:pPr>
        <w:numPr>
          <w:ilvl w:val="0"/>
          <w:numId w:val="54"/>
        </w:num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 xml:space="preserve">в с.Болярци </w:t>
      </w:r>
    </w:p>
    <w:p w:rsidR="00714A90" w:rsidRPr="00714A90" w:rsidRDefault="00714A90" w:rsidP="00BF2A50">
      <w:pPr>
        <w:numPr>
          <w:ilvl w:val="0"/>
          <w:numId w:val="54"/>
        </w:num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в с.Караджово</w:t>
      </w:r>
    </w:p>
    <w:p w:rsidR="00714A90" w:rsidRPr="00714A90" w:rsidRDefault="00714A90" w:rsidP="00BF2A50">
      <w:pPr>
        <w:numPr>
          <w:ilvl w:val="0"/>
          <w:numId w:val="54"/>
        </w:num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 xml:space="preserve">в с.Катуница – детски танцов състав „Хорце“, детски танцов състав „Синчец“, младежки танцов състав „Веселие“ , клуб „Хоро“, група за модерни танци </w:t>
      </w:r>
    </w:p>
    <w:p w:rsidR="00714A90" w:rsidRPr="00714A90" w:rsidRDefault="00714A90" w:rsidP="00BF2A50">
      <w:pPr>
        <w:numPr>
          <w:ilvl w:val="0"/>
          <w:numId w:val="54"/>
        </w:num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в с.Милево – танцови  клубове „Мераклийки“, „Тип-топ“</w:t>
      </w:r>
    </w:p>
    <w:p w:rsidR="00714A90" w:rsidRPr="00714A90" w:rsidRDefault="00714A90" w:rsidP="00BF2A50">
      <w:pPr>
        <w:numPr>
          <w:ilvl w:val="0"/>
          <w:numId w:val="54"/>
        </w:num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в с.Поповица – младежки танцов състав „Тракийка“, детски танцов състав „Ритъм“, детски танцов състав „Хоп-троп“, детски танцов състав „Гайтанче“</w:t>
      </w:r>
    </w:p>
    <w:p w:rsidR="00714A90" w:rsidRPr="00714A90" w:rsidRDefault="00714A90" w:rsidP="00BF2A50">
      <w:pPr>
        <w:numPr>
          <w:ilvl w:val="0"/>
          <w:numId w:val="54"/>
        </w:num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в с.Чешнегирово – клуб за танцово изкуство „Везеница“</w:t>
      </w:r>
    </w:p>
    <w:p w:rsidR="00714A90" w:rsidRPr="00714A90" w:rsidRDefault="00714A90" w:rsidP="00714A90">
      <w:p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Групи за пресъздаване на народни обичаи -  9: в  с.Болярци, с.Караджово, с.Катуница, с.Кочево, с.Милево, с.Поповица, гр.Садово, с.Селци, с.Чешнегирово.</w:t>
      </w:r>
    </w:p>
    <w:p w:rsidR="00714A90" w:rsidRPr="00714A90" w:rsidRDefault="00714A90" w:rsidP="00714A90">
      <w:p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 xml:space="preserve">Театрални формации – 4: в с.Катуница, с.Милево, с.Поповица- „Ентусиасти“ , с.Селци- „Родолюбие“.    </w:t>
      </w:r>
    </w:p>
    <w:p w:rsidR="00714A90" w:rsidRPr="00714A90" w:rsidRDefault="00714A90" w:rsidP="00714A90">
      <w:p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Кръжочна дейност – 6: в с.Ахматово, с.Богданица, с.Караджово , с.Катуница, с.Милево, с.Селци.</w:t>
      </w:r>
    </w:p>
    <w:p w:rsidR="00714A90" w:rsidRPr="00714A90" w:rsidRDefault="00714A90" w:rsidP="00714A90">
      <w:p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6.Традиционни културни събирия</w:t>
      </w:r>
    </w:p>
    <w:p w:rsidR="00714A90" w:rsidRPr="00714A90" w:rsidRDefault="00714A90" w:rsidP="00BF2A50">
      <w:pPr>
        <w:numPr>
          <w:ilvl w:val="0"/>
          <w:numId w:val="55"/>
        </w:num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събори на населените места</w:t>
      </w:r>
    </w:p>
    <w:p w:rsidR="00714A90" w:rsidRPr="00714A90" w:rsidRDefault="00714A90" w:rsidP="00BF2A50">
      <w:pPr>
        <w:numPr>
          <w:ilvl w:val="0"/>
          <w:numId w:val="55"/>
        </w:num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отбелязване на национални празници, празници на фолклорния календар, възстановки на обичаи, отбелязване на кръгли годишнини, юбилеи на писатели, актьори, художници и други хора на духа</w:t>
      </w:r>
    </w:p>
    <w:p w:rsidR="00714A90" w:rsidRPr="00714A90" w:rsidRDefault="00714A90" w:rsidP="00BF2A50">
      <w:pPr>
        <w:numPr>
          <w:ilvl w:val="0"/>
          <w:numId w:val="55"/>
        </w:num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представяне на книги и провеждане на срещи с авторите им</w:t>
      </w:r>
    </w:p>
    <w:p w:rsidR="00714A90" w:rsidRPr="00714A90" w:rsidRDefault="00714A90" w:rsidP="00BF2A50">
      <w:pPr>
        <w:numPr>
          <w:ilvl w:val="0"/>
          <w:numId w:val="55"/>
        </w:num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„Празник на фъстъка“ – 23.05 в гр.Садово</w:t>
      </w:r>
    </w:p>
    <w:p w:rsidR="00714A90" w:rsidRPr="00714A90" w:rsidRDefault="00714A90" w:rsidP="00BF2A50">
      <w:pPr>
        <w:numPr>
          <w:ilvl w:val="0"/>
          <w:numId w:val="55"/>
        </w:num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Национален фолклорен  фестивал „Георги Пендов“ – 22-23.05. – в гр.Садово</w:t>
      </w:r>
    </w:p>
    <w:p w:rsidR="00714A90" w:rsidRPr="00714A90" w:rsidRDefault="00714A90" w:rsidP="00BF2A50">
      <w:pPr>
        <w:numPr>
          <w:ilvl w:val="0"/>
          <w:numId w:val="55"/>
        </w:numPr>
        <w:spacing w:after="0" w:line="240" w:lineRule="auto"/>
        <w:jc w:val="both"/>
        <w:rPr>
          <w:rFonts w:ascii="Times New Roman" w:eastAsia="Calibri" w:hAnsi="Times New Roman" w:cs="Times New Roman"/>
          <w:sz w:val="24"/>
          <w:szCs w:val="24"/>
          <w:lang w:val="bg-BG"/>
        </w:rPr>
      </w:pPr>
      <w:r w:rsidRPr="00714A90">
        <w:rPr>
          <w:rFonts w:ascii="Times New Roman" w:eastAsia="Calibri" w:hAnsi="Times New Roman" w:cs="Times New Roman"/>
          <w:sz w:val="24"/>
          <w:szCs w:val="24"/>
          <w:lang w:val="bg-BG"/>
        </w:rPr>
        <w:t>Празник на Община Садово – 24.05-26.05. – в гр.Садово</w:t>
      </w:r>
    </w:p>
    <w:p w:rsidR="00714A90" w:rsidRPr="00714A90" w:rsidRDefault="00714A90" w:rsidP="00714A90">
      <w:pPr>
        <w:spacing w:after="0" w:line="240" w:lineRule="auto"/>
        <w:jc w:val="both"/>
        <w:rPr>
          <w:rFonts w:ascii="Times New Roman" w:eastAsia="Times New Roman" w:hAnsi="Times New Roman" w:cs="Times New Roman"/>
          <w:color w:val="000000"/>
          <w:sz w:val="24"/>
          <w:szCs w:val="24"/>
          <w:lang w:val="bg-BG" w:eastAsia="ja-JP"/>
        </w:rPr>
      </w:pPr>
      <w:r w:rsidRPr="00714A90">
        <w:rPr>
          <w:rFonts w:ascii="Times New Roman" w:eastAsia="Times New Roman" w:hAnsi="Times New Roman" w:cs="Times New Roman"/>
          <w:b/>
          <w:color w:val="000000"/>
          <w:sz w:val="24"/>
          <w:szCs w:val="24"/>
          <w:lang w:val="bg-BG" w:eastAsia="ja-JP"/>
        </w:rPr>
        <w:t>Нужда от ремонт на читалищата в общината</w:t>
      </w:r>
      <w:r w:rsidRPr="00714A90">
        <w:rPr>
          <w:rFonts w:ascii="Times New Roman" w:eastAsia="Times New Roman" w:hAnsi="Times New Roman" w:cs="Times New Roman"/>
          <w:color w:val="000000"/>
          <w:sz w:val="24"/>
          <w:szCs w:val="24"/>
          <w:lang w:val="bg-BG" w:eastAsia="ja-JP"/>
        </w:rPr>
        <w:t>, който се изразява в ремонт на покриви, фасади, дограми, сценични зали, отопление, тоалетни – селата: Ахматово, Болярци, Катуница, Кочево, Поповица, Чешнегирово и Милево, в която се намира и здравна служба, пенсионерски клуб и кметство. Проблеми с отоплителната инсталация: с. Караджово, с. Селци, с. Чешнегирово.</w:t>
      </w:r>
    </w:p>
    <w:p w:rsidR="00714A90" w:rsidRPr="00714A90" w:rsidRDefault="00714A90" w:rsidP="00714A90">
      <w:pPr>
        <w:spacing w:after="0" w:line="240" w:lineRule="auto"/>
        <w:jc w:val="both"/>
        <w:rPr>
          <w:rFonts w:ascii="Times New Roman" w:eastAsia="Times New Roman" w:hAnsi="Times New Roman" w:cs="Times New Roman"/>
          <w:b/>
          <w:color w:val="000000"/>
          <w:sz w:val="24"/>
          <w:szCs w:val="24"/>
          <w:lang w:val="bg-BG" w:eastAsia="ja-JP"/>
        </w:rPr>
      </w:pPr>
      <w:r w:rsidRPr="00714A90">
        <w:rPr>
          <w:rFonts w:ascii="Times New Roman" w:eastAsia="Times New Roman" w:hAnsi="Times New Roman" w:cs="Times New Roman"/>
          <w:b/>
          <w:color w:val="000000"/>
          <w:sz w:val="24"/>
          <w:szCs w:val="24"/>
          <w:lang w:val="bg-BG" w:eastAsia="ja-JP"/>
        </w:rPr>
        <w:t>Наука.</w:t>
      </w:r>
    </w:p>
    <w:p w:rsidR="00714A90" w:rsidRPr="00714A90" w:rsidRDefault="00714A90" w:rsidP="00714A90">
      <w:pPr>
        <w:spacing w:after="0" w:line="240" w:lineRule="auto"/>
        <w:jc w:val="both"/>
        <w:rPr>
          <w:rFonts w:ascii="Times New Roman" w:eastAsia="Times New Roman" w:hAnsi="Times New Roman" w:cs="Times New Roman"/>
          <w:color w:val="000000"/>
          <w:sz w:val="24"/>
          <w:szCs w:val="24"/>
          <w:lang w:val="bg-BG" w:eastAsia="ja-JP"/>
        </w:rPr>
      </w:pPr>
      <w:r w:rsidRPr="00714A90">
        <w:rPr>
          <w:rFonts w:ascii="Times New Roman" w:eastAsia="Times New Roman" w:hAnsi="Times New Roman" w:cs="Times New Roman"/>
          <w:color w:val="000000"/>
          <w:sz w:val="24"/>
          <w:szCs w:val="24"/>
          <w:lang w:val="bg-BG" w:eastAsia="ja-JP"/>
        </w:rPr>
        <w:t>Институт по растителни генетични ресурси „Константин Малков“ - основан през 1902 г. Национален център по интродукция и съхранение на растителни генетични ресурси. Тук се намира Националната семенна генна банка, в която се съхраняват над 60 000 образци от местни и интродуцирани растения. Институтът е част от международната система за генетични ресурси.</w:t>
      </w:r>
    </w:p>
    <w:p w:rsidR="00714A90" w:rsidRPr="00714A90" w:rsidRDefault="00714A90" w:rsidP="00714A90">
      <w:pPr>
        <w:spacing w:after="0" w:line="240" w:lineRule="auto"/>
        <w:jc w:val="both"/>
        <w:rPr>
          <w:rFonts w:ascii="Times New Roman" w:eastAsia="Times New Roman" w:hAnsi="Times New Roman" w:cs="Times New Roman"/>
          <w:color w:val="000000"/>
          <w:sz w:val="24"/>
          <w:szCs w:val="24"/>
          <w:lang w:val="bg-BG" w:eastAsia="ja-JP"/>
        </w:rPr>
      </w:pPr>
      <w:r w:rsidRPr="00714A90">
        <w:rPr>
          <w:rFonts w:ascii="Times New Roman" w:eastAsia="Times New Roman" w:hAnsi="Times New Roman" w:cs="Times New Roman"/>
          <w:color w:val="000000"/>
          <w:sz w:val="24"/>
          <w:szCs w:val="24"/>
          <w:lang w:val="bg-BG" w:eastAsia="ja-JP"/>
        </w:rPr>
        <w:t>Селскостопанска гимназия - основана през 1883 г. Една от най-старите професионални гимназии в България, поставила началото на земеделското образование.</w:t>
      </w:r>
    </w:p>
    <w:p w:rsidR="00714A90" w:rsidRPr="00714A90" w:rsidRDefault="00714A90" w:rsidP="00714A90">
      <w:pPr>
        <w:spacing w:after="0" w:line="240" w:lineRule="auto"/>
        <w:jc w:val="both"/>
        <w:rPr>
          <w:rFonts w:ascii="Times New Roman" w:eastAsia="Times New Roman" w:hAnsi="Times New Roman" w:cs="Times New Roman"/>
          <w:color w:val="000000"/>
          <w:sz w:val="24"/>
          <w:szCs w:val="24"/>
          <w:lang w:val="bg-BG" w:eastAsia="ja-JP"/>
        </w:rPr>
      </w:pPr>
      <w:r w:rsidRPr="00714A90">
        <w:rPr>
          <w:rFonts w:ascii="Times New Roman" w:eastAsia="Times New Roman" w:hAnsi="Times New Roman" w:cs="Times New Roman"/>
          <w:color w:val="000000"/>
          <w:sz w:val="24"/>
          <w:szCs w:val="24"/>
          <w:lang w:val="bg-BG" w:eastAsia="ja-JP"/>
        </w:rPr>
        <w:t>Основно училище "Гео Милев" - основано през 1876 г. като килийно училище от Марин Ст. Йовчев и поп Георги в къщата на Цветил Боев.</w:t>
      </w:r>
    </w:p>
    <w:p w:rsidR="00714A90" w:rsidRPr="00714A90" w:rsidRDefault="00714A90" w:rsidP="00714A90">
      <w:pPr>
        <w:spacing w:after="0" w:line="240" w:lineRule="auto"/>
        <w:jc w:val="both"/>
        <w:rPr>
          <w:rFonts w:ascii="Times New Roman" w:eastAsia="MS Mincho" w:hAnsi="Times New Roman" w:cs="Times New Roman"/>
          <w:b/>
          <w:color w:val="000000"/>
          <w:sz w:val="24"/>
          <w:szCs w:val="24"/>
          <w:lang w:val="bg-BG" w:eastAsia="ja-JP"/>
        </w:rPr>
      </w:pPr>
      <w:r w:rsidRPr="00714A90">
        <w:rPr>
          <w:rFonts w:ascii="Times New Roman" w:eastAsia="MS Mincho" w:hAnsi="Times New Roman" w:cs="Times New Roman"/>
          <w:sz w:val="24"/>
          <w:szCs w:val="24"/>
          <w:lang w:val="bg-BG" w:eastAsia="ja-JP"/>
        </w:rPr>
        <w:t>Личности</w:t>
      </w:r>
      <w:r w:rsidRPr="00714A90">
        <w:rPr>
          <w:rFonts w:ascii="Times New Roman" w:eastAsia="MS Mincho" w:hAnsi="Times New Roman" w:cs="Times New Roman"/>
          <w:b/>
          <w:color w:val="000000"/>
          <w:sz w:val="24"/>
          <w:szCs w:val="24"/>
          <w:lang w:val="bg-BG" w:eastAsia="ja-JP"/>
        </w:rPr>
        <w:t xml:space="preserve"> </w:t>
      </w:r>
    </w:p>
    <w:p w:rsidR="00714A90" w:rsidRPr="00714A90" w:rsidRDefault="00714A90" w:rsidP="00714A90">
      <w:pPr>
        <w:spacing w:after="0" w:line="240" w:lineRule="auto"/>
        <w:jc w:val="both"/>
        <w:rPr>
          <w:rFonts w:ascii="Times New Roman" w:eastAsia="Times New Roman" w:hAnsi="Times New Roman" w:cs="Times New Roman"/>
          <w:color w:val="000000"/>
          <w:sz w:val="24"/>
          <w:szCs w:val="24"/>
          <w:lang w:val="bg-BG" w:eastAsia="ja-JP"/>
        </w:rPr>
      </w:pPr>
      <w:r w:rsidRPr="00714A90">
        <w:rPr>
          <w:rFonts w:ascii="Times New Roman" w:eastAsia="MS Mincho" w:hAnsi="Times New Roman" w:cs="Times New Roman"/>
          <w:sz w:val="24"/>
          <w:szCs w:val="24"/>
          <w:lang w:val="bg-BG" w:eastAsia="ja-JP"/>
        </w:rPr>
        <w:t>Вацлав</w:t>
      </w:r>
      <w:r w:rsidRPr="00714A90">
        <w:rPr>
          <w:rFonts w:ascii="Times New Roman" w:eastAsia="Times New Roman" w:hAnsi="Times New Roman" w:cs="Times New Roman"/>
          <w:color w:val="000000"/>
          <w:sz w:val="24"/>
          <w:szCs w:val="24"/>
          <w:lang w:val="bg-BG" w:eastAsia="ja-JP"/>
        </w:rPr>
        <w:t xml:space="preserve"> Стрибърни (1853-1933) - известен ботаник с чешки произход, работил в Земеделското училище на Садово по покана на българското правителство (през 1883). Има съществен принос в изучаването на българската флора и много ендемични видове са наречени на негово име. Той е и човекът, въвел ягодите като земеделска култура в България.</w:t>
      </w:r>
    </w:p>
    <w:p w:rsidR="00714A90" w:rsidRPr="00714A90" w:rsidRDefault="00714A90" w:rsidP="00714A90">
      <w:pPr>
        <w:spacing w:after="0" w:line="240" w:lineRule="auto"/>
        <w:jc w:val="both"/>
        <w:rPr>
          <w:rFonts w:ascii="Times New Roman" w:eastAsia="Times New Roman" w:hAnsi="Times New Roman" w:cs="Times New Roman"/>
          <w:color w:val="000000"/>
          <w:sz w:val="24"/>
          <w:szCs w:val="24"/>
          <w:lang w:val="bg-BG" w:eastAsia="ja-JP"/>
        </w:rPr>
      </w:pPr>
      <w:r w:rsidRPr="00714A90">
        <w:rPr>
          <w:rFonts w:ascii="Times New Roman" w:eastAsia="Times New Roman" w:hAnsi="Times New Roman" w:cs="Times New Roman"/>
          <w:color w:val="000000"/>
          <w:sz w:val="24"/>
          <w:szCs w:val="24"/>
          <w:lang w:val="bg-BG" w:eastAsia="ja-JP"/>
        </w:rPr>
        <w:t>Константин Малков (1873-1908) - агроном, основател на Института по растителни генетични ресурси (през 1902 г. - Земеделска опитна станция) и основоположник на опитното дело в България, на опазването на местните растителни ресурси и на интродукцията на нови култури. Особено ценни са проучванията му върху болестите при растенията. Погребан е в двора на института, на мястото на опитното му поле.</w:t>
      </w:r>
    </w:p>
    <w:p w:rsidR="00714A90" w:rsidRPr="00714A90" w:rsidRDefault="00714A90" w:rsidP="00714A90">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714A90">
        <w:rPr>
          <w:rFonts w:ascii="Times New Roman" w:eastAsia="Times New Roman" w:hAnsi="Times New Roman" w:cs="Times New Roman"/>
          <w:sz w:val="24"/>
          <w:szCs w:val="24"/>
          <w:lang w:val="bg-BG" w:eastAsia="bg-BG"/>
        </w:rPr>
        <w:t xml:space="preserve">Реален стимул за развитие на културната и икономическата интеграция на </w:t>
      </w:r>
      <w:r w:rsidRPr="00714A90">
        <w:rPr>
          <w:rFonts w:ascii="Times New Roman" w:eastAsia="Times New Roman" w:hAnsi="Times New Roman" w:cs="Times New Roman"/>
          <w:bCs/>
          <w:sz w:val="24"/>
          <w:szCs w:val="24"/>
          <w:lang w:val="bg-BG" w:eastAsia="bg-BG"/>
        </w:rPr>
        <w:t>селските землища</w:t>
      </w:r>
      <w:r w:rsidRPr="00714A90">
        <w:rPr>
          <w:rFonts w:ascii="Times New Roman" w:eastAsia="Times New Roman" w:hAnsi="Times New Roman" w:cs="Times New Roman"/>
          <w:b/>
          <w:bCs/>
          <w:sz w:val="24"/>
          <w:szCs w:val="24"/>
          <w:lang w:val="bg-BG" w:eastAsia="bg-BG"/>
        </w:rPr>
        <w:t xml:space="preserve"> </w:t>
      </w:r>
      <w:r w:rsidRPr="00714A90">
        <w:rPr>
          <w:rFonts w:ascii="Times New Roman" w:eastAsia="Times New Roman" w:hAnsi="Times New Roman" w:cs="Times New Roman"/>
          <w:sz w:val="24"/>
          <w:szCs w:val="24"/>
          <w:lang w:val="bg-BG" w:eastAsia="bg-BG"/>
        </w:rPr>
        <w:t>в Южен централен районса обекти на културното наследство от Античната тракийска цивилизация, Късноантичната и Средновековна култура, Късното Средновековие и Новото време, специфичната традиционна селска архитектура в Родопския ареал.</w:t>
      </w:r>
    </w:p>
    <w:p w:rsidR="00714A90" w:rsidRPr="00714A90" w:rsidRDefault="00714A90" w:rsidP="00714A90">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714A90">
        <w:rPr>
          <w:rFonts w:ascii="Times New Roman" w:eastAsia="Times New Roman" w:hAnsi="Times New Roman" w:cs="Times New Roman"/>
          <w:sz w:val="24"/>
          <w:szCs w:val="24"/>
          <w:lang w:val="bg-BG" w:eastAsia="bg-BG"/>
        </w:rPr>
        <w:t>Югоизточна Европа представлява кръстопът на цивилизации и религии през вековете, медиатор между Изтока и Запада, между Севера и Юга, свързани с общи исторически корени. Във времето в региона се формират културни коридори, транснационални оси на вековни взаимодействия на цивилизациите и връзки между народите, които го населяват.</w:t>
      </w:r>
    </w:p>
    <w:p w:rsidR="00714A90" w:rsidRPr="00714A90" w:rsidRDefault="00714A90" w:rsidP="00714A90">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714A90">
        <w:rPr>
          <w:rFonts w:ascii="Times New Roman" w:eastAsia="Times New Roman" w:hAnsi="Times New Roman" w:cs="Times New Roman"/>
          <w:sz w:val="24"/>
          <w:szCs w:val="24"/>
          <w:lang w:val="bg-BG" w:eastAsia="bg-BG"/>
        </w:rPr>
        <w:t xml:space="preserve">През територията на Южен централен район преминават </w:t>
      </w:r>
      <w:r w:rsidRPr="00714A90">
        <w:rPr>
          <w:rFonts w:ascii="Times New Roman" w:eastAsia="Times New Roman" w:hAnsi="Times New Roman" w:cs="Times New Roman"/>
          <w:b/>
          <w:bCs/>
          <w:sz w:val="24"/>
          <w:szCs w:val="24"/>
          <w:lang w:val="bg-BG" w:eastAsia="bg-BG"/>
        </w:rPr>
        <w:t xml:space="preserve">европейски културни коридори </w:t>
      </w:r>
      <w:r w:rsidRPr="00714A90">
        <w:rPr>
          <w:rFonts w:ascii="Times New Roman" w:eastAsia="Times New Roman" w:hAnsi="Times New Roman" w:cs="Times New Roman"/>
          <w:sz w:val="24"/>
          <w:szCs w:val="24"/>
          <w:lang w:val="bg-BG" w:eastAsia="bg-BG"/>
        </w:rPr>
        <w:t>от различни епохи:</w:t>
      </w:r>
    </w:p>
    <w:p w:rsidR="00714A90" w:rsidRPr="00714A90" w:rsidRDefault="00714A90" w:rsidP="00714A90">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714A90">
        <w:rPr>
          <w:rFonts w:ascii="Times New Roman" w:eastAsia="Times New Roman" w:hAnsi="Times New Roman" w:cs="Times New Roman"/>
          <w:b/>
          <w:bCs/>
          <w:i/>
          <w:iCs/>
          <w:sz w:val="24"/>
          <w:szCs w:val="24"/>
          <w:lang w:val="bg-BG" w:eastAsia="bg-BG"/>
        </w:rPr>
        <w:t xml:space="preserve">Виа Диагоналис </w:t>
      </w:r>
      <w:r w:rsidRPr="00714A90">
        <w:rPr>
          <w:rFonts w:ascii="Times New Roman" w:eastAsia="Times New Roman" w:hAnsi="Times New Roman" w:cs="Times New Roman"/>
          <w:iCs/>
          <w:sz w:val="24"/>
          <w:szCs w:val="24"/>
          <w:lang w:val="bg-BG" w:eastAsia="bg-BG"/>
        </w:rPr>
        <w:t xml:space="preserve">преминава </w:t>
      </w:r>
      <w:r w:rsidRPr="00714A90">
        <w:rPr>
          <w:rFonts w:ascii="Times New Roman" w:eastAsia="Times New Roman" w:hAnsi="Times New Roman" w:cs="Times New Roman"/>
          <w:sz w:val="24"/>
          <w:szCs w:val="24"/>
          <w:lang w:val="bg-BG" w:eastAsia="bg-BG"/>
        </w:rPr>
        <w:t>през Югоизточна Европа, свързвайки Европа с Азия, една от най-древните артерии по това направление с трансконтинентално и световно значение. По Виа Диагоналис протича непрекъснат търговски, културен, религиозен и политически обмен, диагоналният път е свързан с Поклонническите пътища в Европа и походите на кръстоносците. Той е културна ос на древни тракийски царства, седалища на римски провинции, на империи (Римска, Византийска, Османска), на княжества и държави (Сръбска, Българска, Латинска, Лидийска, Хетска). Столиците на пет държави, през които днес преминава Диагоналният път, се простират върху него (Любляна, Загреб, Сараево, Белград, София и Анкара).</w:t>
      </w:r>
    </w:p>
    <w:p w:rsidR="00714A90" w:rsidRPr="00714A90" w:rsidRDefault="00714A90" w:rsidP="00714A90">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714A90">
        <w:rPr>
          <w:rFonts w:ascii="Times New Roman" w:eastAsia="Times New Roman" w:hAnsi="Times New Roman" w:cs="Times New Roman"/>
          <w:b/>
          <w:bCs/>
          <w:i/>
          <w:iCs/>
          <w:sz w:val="24"/>
          <w:szCs w:val="24"/>
          <w:lang w:val="bg-BG" w:eastAsia="bg-BG"/>
        </w:rPr>
        <w:t xml:space="preserve">Източен трансбалкански </w:t>
      </w:r>
      <w:r w:rsidRPr="00714A90">
        <w:rPr>
          <w:rFonts w:ascii="Times New Roman" w:eastAsia="Times New Roman" w:hAnsi="Times New Roman" w:cs="Times New Roman"/>
          <w:sz w:val="24"/>
          <w:szCs w:val="24"/>
          <w:lang w:val="bg-BG" w:eastAsia="bg-BG"/>
        </w:rPr>
        <w:t xml:space="preserve">иътпреминава през Югоизточна Европа в посока север-юг (Румъния, България, Гърция) и свързва Балтийско с Егейско море и Средиземноморието. По своето трасе на север Източният трансбалкански път прави връзка с големия Европейски маршрут Виа Реджия (Пътят на Кралете) в Лвов (Украйна), прекосяващ Европа от Киев до Сантяго де Компостела (Испания). Като основен гръбнак на манастирските средища в Югоизточна Европа, Източният трансбалкански пътпоема от религиозния ареал на църквите в Молдавия и дървените църкви в Марамуреш (Румъния) и се спуска на юг към Търновската Света гора и Родопската Света гора. Коридорът се влива в религиозната ос Виа Егнация при някогашния голям манастирски център </w:t>
      </w:r>
      <w:r w:rsidRPr="00714A90">
        <w:rPr>
          <w:rFonts w:ascii="Times New Roman" w:eastAsia="Times New Roman" w:hAnsi="Times New Roman" w:cs="Times New Roman"/>
          <w:sz w:val="24"/>
          <w:szCs w:val="24"/>
          <w:lang w:eastAsia="bg-BG"/>
        </w:rPr>
        <w:t>Mount</w:t>
      </w:r>
      <w:r w:rsidRPr="00714A90">
        <w:rPr>
          <w:rFonts w:ascii="Times New Roman" w:eastAsia="Times New Roman" w:hAnsi="Times New Roman" w:cs="Times New Roman"/>
          <w:sz w:val="24"/>
          <w:szCs w:val="24"/>
          <w:lang w:val="bg-BG" w:eastAsia="bg-BG"/>
        </w:rPr>
        <w:t xml:space="preserve"> </w:t>
      </w:r>
      <w:r w:rsidRPr="00714A90">
        <w:rPr>
          <w:rFonts w:ascii="Times New Roman" w:eastAsia="Times New Roman" w:hAnsi="Times New Roman" w:cs="Times New Roman"/>
          <w:sz w:val="24"/>
          <w:szCs w:val="24"/>
          <w:lang w:eastAsia="bg-BG"/>
        </w:rPr>
        <w:t>Papikion</w:t>
      </w:r>
      <w:r w:rsidRPr="00714A90">
        <w:rPr>
          <w:rFonts w:ascii="Times New Roman" w:eastAsia="Times New Roman" w:hAnsi="Times New Roman" w:cs="Times New Roman"/>
          <w:sz w:val="24"/>
          <w:szCs w:val="24"/>
          <w:lang w:val="bg-BG" w:eastAsia="bg-BG"/>
        </w:rPr>
        <w:t>.</w:t>
      </w:r>
    </w:p>
    <w:p w:rsidR="00714A90" w:rsidRPr="00714A90" w:rsidRDefault="00714A90" w:rsidP="00714A90">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714A90">
        <w:rPr>
          <w:rFonts w:ascii="Times New Roman" w:eastAsia="Times New Roman" w:hAnsi="Times New Roman" w:cs="Times New Roman"/>
          <w:sz w:val="24"/>
          <w:szCs w:val="24"/>
          <w:lang w:val="bg-BG" w:eastAsia="bg-BG"/>
        </w:rPr>
        <w:t>На територията на Р България Източният трансбалкански път съхранява сложна стратификация на времеви пластове (културата на двадесети век в град Русе на река Дунав, манастирите, църквите и народната архитектура на Новото време във Великотърновския и Асеновградския културен ареал, Средновековните крепости на север от Стара планина и в Родопите, Казанлъшката и Свещарската тракийски гробници, Неолитните жилища в Стара Загора, Долината на тракийските царе, скалните светилища Перперикон и Белинташ, разкрива изключителните постижения на майстори - строители, дърворезбари, зографи в уникалните църкви в Молдавия, Марамуреш, Скалните манастири в Иваново, манастирите на Търновската и Родопската Света гора, по протежението му са разположени исторически градове (Сигишоара, Сибиу, Букурещ, Русе, Велико Търново, Пловдив).</w:t>
      </w:r>
    </w:p>
    <w:p w:rsidR="00714A90" w:rsidRPr="00714A90" w:rsidRDefault="00714A90" w:rsidP="00714A90">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714A90">
        <w:rPr>
          <w:rFonts w:ascii="Times New Roman" w:eastAsia="Times New Roman" w:hAnsi="Times New Roman" w:cs="Times New Roman"/>
          <w:b/>
          <w:bCs/>
          <w:sz w:val="24"/>
          <w:szCs w:val="24"/>
          <w:lang w:val="bg-BG" w:eastAsia="bg-BG"/>
        </w:rPr>
        <w:t xml:space="preserve">На територията на Южен централен район по Източния трансбалкански път </w:t>
      </w:r>
      <w:r w:rsidRPr="00714A90">
        <w:rPr>
          <w:rFonts w:ascii="Times New Roman" w:eastAsia="Times New Roman" w:hAnsi="Times New Roman" w:cs="Times New Roman"/>
          <w:sz w:val="24"/>
          <w:szCs w:val="24"/>
          <w:lang w:val="bg-BG" w:eastAsia="bg-BG"/>
        </w:rPr>
        <w:t>са</w:t>
      </w:r>
    </w:p>
    <w:p w:rsidR="00714A90" w:rsidRPr="00714A90" w:rsidRDefault="00714A90" w:rsidP="00714A90">
      <w:pPr>
        <w:autoSpaceDE w:val="0"/>
        <w:autoSpaceDN w:val="0"/>
        <w:adjustRightInd w:val="0"/>
        <w:spacing w:after="0" w:line="274" w:lineRule="exact"/>
        <w:jc w:val="both"/>
        <w:rPr>
          <w:rFonts w:ascii="Times New Roman" w:eastAsia="Times New Roman" w:hAnsi="Times New Roman" w:cs="Times New Roman"/>
          <w:sz w:val="24"/>
          <w:szCs w:val="24"/>
          <w:lang w:val="bg-BG" w:eastAsia="bg-BG"/>
        </w:rPr>
      </w:pPr>
      <w:r w:rsidRPr="00714A90">
        <w:rPr>
          <w:rFonts w:ascii="Times New Roman" w:eastAsia="Times New Roman" w:hAnsi="Times New Roman" w:cs="Times New Roman"/>
          <w:sz w:val="24"/>
          <w:szCs w:val="24"/>
          <w:lang w:val="bg-BG" w:eastAsia="bg-BG"/>
        </w:rPr>
        <w:t>разположени редица обекти на културното наследство: Антични селища в Родопски селски землища, Араповски манастир, Бачковски манастир, Асенова крепост, Атеренски мост, Тракийско светилище Белинташ, Горноводенски манастир, Дванадесетте Римски моста на град Неделино, Джамии в Родопските села, Крепост Вишеград, Късноантични и Средновековни крепости в Родопските селски землища, Кварталите Райково и Устово в Смолян, Римски крепости, мостове, пътища в Родопите, Скални гробници, светилища, Средновековни мостове, некрополи, Тракийски крепости, Православни църкви.</w:t>
      </w:r>
    </w:p>
    <w:tbl>
      <w:tblPr>
        <w:tblW w:w="0" w:type="auto"/>
        <w:tblLook w:val="04A0" w:firstRow="1" w:lastRow="0" w:firstColumn="1" w:lastColumn="0" w:noHBand="0" w:noVBand="1"/>
      </w:tblPr>
      <w:tblGrid>
        <w:gridCol w:w="4757"/>
        <w:gridCol w:w="4865"/>
      </w:tblGrid>
      <w:tr w:rsidR="00714A90" w:rsidRPr="00714A90" w:rsidTr="00714A90">
        <w:tc>
          <w:tcPr>
            <w:tcW w:w="4757" w:type="dxa"/>
            <w:shd w:val="clear" w:color="auto" w:fill="auto"/>
          </w:tcPr>
          <w:p w:rsidR="00714A90" w:rsidRPr="00714A90" w:rsidRDefault="00714A90" w:rsidP="00714A90">
            <w:pPr>
              <w:widowControl w:val="0"/>
              <w:autoSpaceDE w:val="0"/>
              <w:autoSpaceDN w:val="0"/>
              <w:adjustRightInd w:val="0"/>
              <w:spacing w:after="0" w:line="240" w:lineRule="auto"/>
              <w:jc w:val="both"/>
              <w:rPr>
                <w:rFonts w:ascii="Times New Roman" w:eastAsia="Calibri" w:hAnsi="Times New Roman" w:cs="Times New Roman"/>
                <w:lang w:eastAsia="bg-BG"/>
              </w:rPr>
            </w:pPr>
            <w:r>
              <w:rPr>
                <w:rFonts w:ascii="Times New Roman" w:eastAsia="Calibri" w:hAnsi="Times New Roman" w:cs="Times New Roman"/>
                <w:noProof/>
                <w:lang w:eastAsia="zh-CN"/>
              </w:rPr>
              <w:drawing>
                <wp:inline distT="0" distB="0" distL="0" distR="0" wp14:anchorId="26A4BF93" wp14:editId="19563FAC">
                  <wp:extent cx="3248660" cy="3302635"/>
                  <wp:effectExtent l="0" t="0" r="8890" b="0"/>
                  <wp:docPr id="22" name="Picture 22" descr="C:\Users\Kostadin Paskalev\Desktop\Rodopi - kul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tadin Paskalev\Desktop\Rodopi - kultura.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48660" cy="3302635"/>
                          </a:xfrm>
                          <a:prstGeom prst="rect">
                            <a:avLst/>
                          </a:prstGeom>
                          <a:noFill/>
                          <a:ln>
                            <a:noFill/>
                          </a:ln>
                        </pic:spPr>
                      </pic:pic>
                    </a:graphicData>
                  </a:graphic>
                </wp:inline>
              </w:drawing>
            </w:r>
          </w:p>
        </w:tc>
        <w:tc>
          <w:tcPr>
            <w:tcW w:w="4865" w:type="dxa"/>
            <w:shd w:val="clear" w:color="auto" w:fill="auto"/>
          </w:tcPr>
          <w:p w:rsidR="00714A90" w:rsidRPr="00714A90" w:rsidRDefault="00714A90" w:rsidP="00714A90">
            <w:pPr>
              <w:widowControl w:val="0"/>
              <w:autoSpaceDE w:val="0"/>
              <w:autoSpaceDN w:val="0"/>
              <w:adjustRightInd w:val="0"/>
              <w:spacing w:after="0" w:line="240" w:lineRule="auto"/>
              <w:jc w:val="both"/>
              <w:rPr>
                <w:rFonts w:ascii="Times New Roman" w:eastAsia="Calibri" w:hAnsi="Times New Roman" w:cs="Times New Roman"/>
                <w:lang w:eastAsia="bg-BG"/>
              </w:rPr>
            </w:pPr>
            <w:r>
              <w:rPr>
                <w:rFonts w:ascii="Calibri" w:eastAsia="Calibri" w:hAnsi="Calibri" w:cs="Times New Roman"/>
                <w:noProof/>
                <w:lang w:eastAsia="zh-CN"/>
              </w:rPr>
              <w:drawing>
                <wp:inline distT="0" distB="0" distL="0" distR="0" wp14:anchorId="1CD57816" wp14:editId="446CAC39">
                  <wp:extent cx="3335020" cy="31953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35020" cy="3195320"/>
                          </a:xfrm>
                          <a:prstGeom prst="rect">
                            <a:avLst/>
                          </a:prstGeom>
                          <a:noFill/>
                          <a:ln>
                            <a:noFill/>
                          </a:ln>
                        </pic:spPr>
                      </pic:pic>
                    </a:graphicData>
                  </a:graphic>
                </wp:inline>
              </w:drawing>
            </w:r>
          </w:p>
        </w:tc>
      </w:tr>
    </w:tbl>
    <w:p w:rsidR="00714A90" w:rsidRPr="00714A90" w:rsidRDefault="00714A90" w:rsidP="00714A90">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714A90">
        <w:rPr>
          <w:rFonts w:ascii="Times New Roman" w:eastAsia="Times New Roman" w:hAnsi="Times New Roman" w:cs="Times New Roman"/>
          <w:bCs/>
          <w:sz w:val="24"/>
          <w:szCs w:val="24"/>
          <w:lang w:val="bg-BG" w:eastAsia="bg-BG"/>
        </w:rPr>
        <w:t>Културното наследство като материално и духовно послание представлява мощен ресурс за устойчиво развитие и качество на живот чрез възможностите на културния туризъм и обмена на знания и ценности.</w:t>
      </w:r>
    </w:p>
    <w:p w:rsidR="00714A90" w:rsidRPr="00714A90" w:rsidRDefault="00714A90" w:rsidP="00714A90">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rPr>
      </w:pPr>
      <w:r w:rsidRPr="00714A90">
        <w:rPr>
          <w:rFonts w:ascii="Times New Roman" w:eastAsia="Times New Roman" w:hAnsi="Times New Roman" w:cs="Times New Roman"/>
          <w:sz w:val="24"/>
          <w:szCs w:val="24"/>
          <w:lang w:val="bg-BG" w:eastAsia="bg-BG"/>
        </w:rPr>
        <w:t xml:space="preserve">Финансирането на проекти по Програма „Рехабилитация и социална интеграция на хора с увреждания", Програма „Достъпна среда", проекти по </w:t>
      </w:r>
      <w:r w:rsidRPr="00714A90">
        <w:rPr>
          <w:rFonts w:ascii="Times New Roman" w:eastAsia="Times New Roman" w:hAnsi="Times New Roman" w:cs="Times New Roman"/>
          <w:sz w:val="24"/>
          <w:szCs w:val="24"/>
          <w:lang w:eastAsia="bg-BG"/>
        </w:rPr>
        <w:t xml:space="preserve">Smart </w:t>
      </w:r>
      <w:r w:rsidRPr="00714A90">
        <w:rPr>
          <w:rFonts w:ascii="Times New Roman" w:eastAsia="Times New Roman" w:hAnsi="Times New Roman" w:cs="Times New Roman"/>
          <w:sz w:val="24"/>
          <w:szCs w:val="24"/>
          <w:lang w:val="bg-BG" w:eastAsia="bg-BG"/>
        </w:rPr>
        <w:t xml:space="preserve">системи на информационни нива е приоритет в социалната дейност за културно познание. </w:t>
      </w:r>
      <w:r w:rsidRPr="00714A90">
        <w:rPr>
          <w:rFonts w:ascii="Times New Roman" w:eastAsia="Times New Roman" w:hAnsi="Times New Roman" w:cs="Times New Roman"/>
          <w:sz w:val="24"/>
          <w:szCs w:val="24"/>
          <w:lang w:eastAsia="bg-BG"/>
        </w:rPr>
        <w:t>Smart</w:t>
      </w:r>
      <w:r w:rsidRPr="00714A90">
        <w:rPr>
          <w:rFonts w:ascii="Times New Roman" w:eastAsia="Times New Roman" w:hAnsi="Times New Roman" w:cs="Times New Roman"/>
          <w:sz w:val="24"/>
          <w:szCs w:val="24"/>
          <w:lang w:val="bg-BG" w:eastAsia="bg-BG"/>
        </w:rPr>
        <w:t xml:space="preserve"> системите интегрират управлението на интелигентните технологии и предоставят големи база данни за вземане на по-добри решения в пространственото развитие и инфраструктурата на културното наследство. Читалищата като уникална и традиционна за България културна институция, е</w:t>
      </w:r>
    </w:p>
    <w:p w:rsidR="00714A90" w:rsidRPr="00714A90" w:rsidRDefault="00714A90" w:rsidP="00714A90">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714A90">
        <w:rPr>
          <w:rFonts w:ascii="Times New Roman" w:eastAsia="Times New Roman" w:hAnsi="Times New Roman" w:cs="Times New Roman"/>
          <w:sz w:val="24"/>
          <w:szCs w:val="24"/>
          <w:lang w:val="bg-BG" w:eastAsia="bg-BG"/>
        </w:rPr>
        <w:t>част от системата на децентрализираната културна мрежа в района и изпълняват ролята си на средища за културна, информационна и социална дейност.</w:t>
      </w:r>
    </w:p>
    <w:p w:rsidR="00714A90" w:rsidRPr="00714A90" w:rsidRDefault="00714A90" w:rsidP="00714A90">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714A90">
        <w:rPr>
          <w:rFonts w:ascii="Times New Roman" w:eastAsia="Times New Roman" w:hAnsi="Times New Roman" w:cs="Times New Roman"/>
          <w:sz w:val="24"/>
          <w:szCs w:val="24"/>
          <w:lang w:val="bg-BG" w:eastAsia="bg-BG"/>
        </w:rPr>
        <w:t>Културното наследство на територията на Южен централен район е стимулатор на икономически растеж. Интегрираният подход е водещ при опазването на културното наследство, което изисква при изследването и стратегическото планиране за района да се търси пространствена интеграция на културното наследство със съседните райони и страни.</w:t>
      </w:r>
    </w:p>
    <w:p w:rsidR="00714A90" w:rsidRPr="00714A90" w:rsidRDefault="00714A90" w:rsidP="00714A90">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bg-BG"/>
        </w:rPr>
      </w:pPr>
      <w:r w:rsidRPr="00714A90">
        <w:rPr>
          <w:rFonts w:ascii="Times New Roman" w:eastAsia="Times New Roman" w:hAnsi="Times New Roman" w:cs="Times New Roman"/>
          <w:b/>
          <w:bCs/>
          <w:sz w:val="24"/>
          <w:szCs w:val="24"/>
          <w:lang w:val="bg-BG" w:eastAsia="bg-BG"/>
        </w:rPr>
        <w:t>Развитие на елементите на културното наследство</w:t>
      </w:r>
    </w:p>
    <w:p w:rsidR="00714A90" w:rsidRPr="00714A90" w:rsidRDefault="00714A90" w:rsidP="00714A90">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rPr>
      </w:pPr>
      <w:r w:rsidRPr="00714A90">
        <w:rPr>
          <w:rFonts w:ascii="Times New Roman" w:eastAsia="Times New Roman" w:hAnsi="Times New Roman" w:cs="Times New Roman"/>
          <w:bCs/>
          <w:sz w:val="24"/>
          <w:szCs w:val="24"/>
          <w:lang w:val="bg-BG" w:eastAsia="bg-BG"/>
        </w:rPr>
        <w:t>Културното наследство</w:t>
      </w:r>
      <w:r w:rsidRPr="00714A90">
        <w:rPr>
          <w:rFonts w:ascii="Times New Roman" w:eastAsia="Times New Roman" w:hAnsi="Times New Roman" w:cs="Times New Roman"/>
          <w:b/>
          <w:bCs/>
          <w:sz w:val="24"/>
          <w:szCs w:val="24"/>
          <w:lang w:val="bg-BG" w:eastAsia="bg-BG"/>
        </w:rPr>
        <w:t xml:space="preserve"> </w:t>
      </w:r>
      <w:r w:rsidRPr="00714A90">
        <w:rPr>
          <w:rFonts w:ascii="Times New Roman" w:eastAsia="Times New Roman" w:hAnsi="Times New Roman" w:cs="Times New Roman"/>
          <w:sz w:val="24"/>
          <w:szCs w:val="24"/>
          <w:lang w:val="bg-BG" w:eastAsia="bg-BG"/>
        </w:rPr>
        <w:t>в неговите материални и нематериални измерения представлява фактор за развитието на обществото в диалога между общностите, катализатор за социалното и икономическо развитие на районите. Р България притежава ресурс от близо 40 хиляди недвижими културни ценности като част от европейската и световна култура, които непрекъснато се допълват и обогатяват. Това налага преосмисляне на социалната и икономическа роля на културното наследство и все по-нарастващата необходимост от привличането на обществото към процеса на опазване на този потенциал.</w:t>
      </w:r>
    </w:p>
    <w:p w:rsidR="00714A90" w:rsidRPr="00714A90" w:rsidRDefault="00714A90" w:rsidP="00714A90">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714A90">
        <w:rPr>
          <w:rFonts w:ascii="Times New Roman" w:eastAsia="Times New Roman" w:hAnsi="Times New Roman" w:cs="Times New Roman"/>
          <w:sz w:val="24"/>
          <w:szCs w:val="24"/>
          <w:lang w:val="bg-BG" w:eastAsia="bg-BG"/>
        </w:rPr>
        <w:t xml:space="preserve">Съхраняването и развитието на потенциала на културното наследство обхващат целия комплекс от дейности по опазване, рестариране, експониране и социализиране с цел превръщането му в </w:t>
      </w:r>
      <w:r w:rsidRPr="00714A90">
        <w:rPr>
          <w:rFonts w:ascii="Times New Roman" w:eastAsia="Times New Roman" w:hAnsi="Times New Roman" w:cs="Times New Roman"/>
          <w:bCs/>
          <w:sz w:val="24"/>
          <w:szCs w:val="24"/>
          <w:lang w:val="bg-BG" w:eastAsia="bg-BG"/>
        </w:rPr>
        <w:t>стимулатор на пространственото развитие</w:t>
      </w:r>
      <w:r w:rsidRPr="00714A90">
        <w:rPr>
          <w:rFonts w:ascii="Times New Roman" w:eastAsia="Times New Roman" w:hAnsi="Times New Roman" w:cs="Times New Roman"/>
          <w:b/>
          <w:bCs/>
          <w:sz w:val="24"/>
          <w:szCs w:val="24"/>
          <w:lang w:val="bg-BG" w:eastAsia="bg-BG"/>
        </w:rPr>
        <w:t xml:space="preserve"> </w:t>
      </w:r>
      <w:r w:rsidRPr="00714A90">
        <w:rPr>
          <w:rFonts w:ascii="Times New Roman" w:eastAsia="Times New Roman" w:hAnsi="Times New Roman" w:cs="Times New Roman"/>
          <w:sz w:val="24"/>
          <w:szCs w:val="24"/>
          <w:lang w:val="bg-BG" w:eastAsia="bg-BG"/>
        </w:rPr>
        <w:t>на обществото. Културното наследство в неговото териториално развитие следва да се разглежда като елемент на интегрираното пространствено планиране.</w:t>
      </w:r>
    </w:p>
    <w:p w:rsidR="00714A90" w:rsidRPr="00714A90" w:rsidRDefault="00714A90" w:rsidP="00714A90">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rPr>
      </w:pPr>
      <w:r w:rsidRPr="00714A90">
        <w:rPr>
          <w:rFonts w:ascii="Times New Roman" w:eastAsia="Times New Roman" w:hAnsi="Times New Roman" w:cs="Times New Roman"/>
          <w:sz w:val="24"/>
          <w:szCs w:val="24"/>
          <w:lang w:val="bg-BG" w:eastAsia="bg-BG"/>
        </w:rPr>
        <w:t xml:space="preserve">Съществено </w:t>
      </w:r>
      <w:r w:rsidRPr="00714A90">
        <w:rPr>
          <w:rFonts w:ascii="Times New Roman" w:eastAsia="Times New Roman" w:hAnsi="Times New Roman" w:cs="Times New Roman"/>
          <w:bCs/>
          <w:sz w:val="24"/>
          <w:szCs w:val="24"/>
          <w:lang w:val="bg-BG" w:eastAsia="bg-BG"/>
        </w:rPr>
        <w:t>предимство</w:t>
      </w:r>
      <w:r w:rsidRPr="00714A90">
        <w:rPr>
          <w:rFonts w:ascii="Times New Roman" w:eastAsia="Times New Roman" w:hAnsi="Times New Roman" w:cs="Times New Roman"/>
          <w:b/>
          <w:bCs/>
          <w:sz w:val="24"/>
          <w:szCs w:val="24"/>
          <w:lang w:val="bg-BG" w:eastAsia="bg-BG"/>
        </w:rPr>
        <w:t xml:space="preserve"> </w:t>
      </w:r>
      <w:r w:rsidRPr="00714A90">
        <w:rPr>
          <w:rFonts w:ascii="Times New Roman" w:eastAsia="Times New Roman" w:hAnsi="Times New Roman" w:cs="Times New Roman"/>
          <w:sz w:val="24"/>
          <w:szCs w:val="24"/>
          <w:lang w:val="bg-BG" w:eastAsia="bg-BG"/>
        </w:rPr>
        <w:t>на Южен централен район е уникалната природа, културните ценности от различни епохи, съхранените бит и традиции, които подходящо експонирани и брандирани, са предпоставка за извеждане на българската идентичност като водеща дестинация за културния туризъм, ориентиран към незасегнати от урбанизацията територии.</w:t>
      </w:r>
    </w:p>
    <w:p w:rsidR="00714A90" w:rsidRPr="00714A90" w:rsidRDefault="00714A90" w:rsidP="00714A90">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714A90">
        <w:rPr>
          <w:rFonts w:ascii="Times New Roman" w:eastAsia="SimSun" w:hAnsi="Times New Roman" w:cs="Times New Roman"/>
          <w:sz w:val="24"/>
          <w:szCs w:val="24"/>
          <w:lang w:val="bg-BG" w:eastAsia="bg-BG"/>
        </w:rPr>
        <w:t>Туризма</w:t>
      </w:r>
      <w:r w:rsidRPr="00714A90">
        <w:rPr>
          <w:rFonts w:ascii="Times New Roman" w:eastAsia="Times New Roman" w:hAnsi="Times New Roman" w:cs="Times New Roman"/>
          <w:b/>
          <w:bCs/>
          <w:sz w:val="24"/>
          <w:szCs w:val="24"/>
          <w:lang w:val="bg-BG" w:eastAsia="bg-BG"/>
        </w:rPr>
        <w:t xml:space="preserve"> </w:t>
      </w:r>
      <w:r w:rsidRPr="00714A90">
        <w:rPr>
          <w:rFonts w:ascii="Times New Roman" w:eastAsia="Times New Roman" w:hAnsi="Times New Roman" w:cs="Times New Roman"/>
          <w:sz w:val="24"/>
          <w:szCs w:val="24"/>
          <w:lang w:val="bg-BG" w:eastAsia="bg-BG"/>
        </w:rPr>
        <w:t xml:space="preserve">в община Първомай притежава значителен потенциал за разширяване и разнообразяване на регионалния туристически продукт. Благоприятните природни фактори, </w:t>
      </w:r>
      <w:r w:rsidRPr="00714A90">
        <w:rPr>
          <w:rFonts w:ascii="Times New Roman" w:eastAsia="Times New Roman" w:hAnsi="Times New Roman" w:cs="Times New Roman"/>
          <w:bCs/>
          <w:sz w:val="24"/>
          <w:szCs w:val="24"/>
          <w:lang w:val="bg-BG" w:eastAsia="bg-BG"/>
        </w:rPr>
        <w:t>културното наследство</w:t>
      </w:r>
      <w:r w:rsidRPr="00714A90">
        <w:rPr>
          <w:rFonts w:ascii="Times New Roman" w:eastAsia="Times New Roman" w:hAnsi="Times New Roman" w:cs="Times New Roman"/>
          <w:b/>
          <w:bCs/>
          <w:sz w:val="24"/>
          <w:szCs w:val="24"/>
          <w:lang w:val="bg-BG" w:eastAsia="bg-BG"/>
        </w:rPr>
        <w:t xml:space="preserve">, </w:t>
      </w:r>
      <w:r w:rsidRPr="00714A90">
        <w:rPr>
          <w:rFonts w:ascii="Times New Roman" w:eastAsia="Times New Roman" w:hAnsi="Times New Roman" w:cs="Times New Roman"/>
          <w:sz w:val="24"/>
          <w:szCs w:val="24"/>
          <w:lang w:val="bg-BG" w:eastAsia="bg-BG"/>
        </w:rPr>
        <w:t xml:space="preserve">натрупаният опит в предлаганите туристически услуги, изградената в значителна степен туристическа база спомагат за разширяването на туристическата индустрия и увеличаване на приходите от туризъм. Преобладаващата част от базата за туризъм и предлаганите услуги в района са концентрирани около и в населени места с </w:t>
      </w:r>
      <w:r w:rsidRPr="00714A90">
        <w:rPr>
          <w:rFonts w:ascii="Times New Roman" w:eastAsia="Times New Roman" w:hAnsi="Times New Roman" w:cs="Times New Roman"/>
          <w:bCs/>
          <w:sz w:val="24"/>
          <w:szCs w:val="24"/>
          <w:lang w:val="bg-BG" w:eastAsia="bg-BG"/>
        </w:rPr>
        <w:t>курортно значение</w:t>
      </w:r>
      <w:r w:rsidRPr="00714A90">
        <w:rPr>
          <w:rFonts w:ascii="Times New Roman" w:eastAsia="Times New Roman" w:hAnsi="Times New Roman" w:cs="Times New Roman"/>
          <w:b/>
          <w:bCs/>
          <w:sz w:val="24"/>
          <w:szCs w:val="24"/>
          <w:lang w:val="bg-BG" w:eastAsia="bg-BG"/>
        </w:rPr>
        <w:t xml:space="preserve"> </w:t>
      </w:r>
      <w:r w:rsidRPr="00714A90">
        <w:rPr>
          <w:rFonts w:ascii="Times New Roman" w:eastAsia="Times New Roman" w:hAnsi="Times New Roman" w:cs="Times New Roman"/>
          <w:sz w:val="24"/>
          <w:szCs w:val="24"/>
          <w:lang w:val="bg-BG" w:eastAsia="bg-BG"/>
        </w:rPr>
        <w:t>(балнеолечение, културни забележителности, курортни зони и комплекси в района на Родопите).</w:t>
      </w:r>
    </w:p>
    <w:p w:rsidR="00714A90" w:rsidRPr="00714A90" w:rsidRDefault="00714A90" w:rsidP="00714A90">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714A90">
        <w:rPr>
          <w:rFonts w:ascii="Times New Roman" w:eastAsia="Times New Roman" w:hAnsi="Times New Roman" w:cs="Times New Roman"/>
          <w:sz w:val="24"/>
          <w:szCs w:val="24"/>
          <w:lang w:val="bg-BG" w:eastAsia="bg-BG"/>
        </w:rPr>
        <w:t xml:space="preserve">На територията на района съществуват </w:t>
      </w:r>
      <w:r w:rsidRPr="00714A90">
        <w:rPr>
          <w:rFonts w:ascii="Times New Roman" w:eastAsia="Times New Roman" w:hAnsi="Times New Roman" w:cs="Times New Roman"/>
          <w:bCs/>
          <w:sz w:val="24"/>
          <w:szCs w:val="24"/>
          <w:lang w:val="bg-BG" w:eastAsia="bg-BG"/>
        </w:rPr>
        <w:t>природни и антропогенни зони и фактори</w:t>
      </w:r>
      <w:r w:rsidRPr="00714A90">
        <w:rPr>
          <w:rFonts w:ascii="Times New Roman" w:eastAsia="Times New Roman" w:hAnsi="Times New Roman" w:cs="Times New Roman"/>
          <w:b/>
          <w:bCs/>
          <w:sz w:val="24"/>
          <w:szCs w:val="24"/>
          <w:lang w:val="bg-BG" w:eastAsia="bg-BG"/>
        </w:rPr>
        <w:t xml:space="preserve"> </w:t>
      </w:r>
      <w:r w:rsidRPr="00714A90">
        <w:rPr>
          <w:rFonts w:ascii="Times New Roman" w:eastAsia="Times New Roman" w:hAnsi="Times New Roman" w:cs="Times New Roman"/>
          <w:sz w:val="24"/>
          <w:szCs w:val="24"/>
          <w:lang w:val="bg-BG" w:eastAsia="bg-BG"/>
        </w:rPr>
        <w:t>(реки и язовири, пещери, природни местности, религиозно и културни обекти, населени места с етнографско значение, недвижими културни ценности и обекти с археологическа стойност), които биха могли да се използват по-пълноценно за разнообразяване на туристическия продукт, за увеличаване на приходите и целогодишна заетост в повече части от територията на района.</w:t>
      </w:r>
    </w:p>
    <w:p w:rsidR="00714A90" w:rsidRPr="00714A90" w:rsidRDefault="00714A90" w:rsidP="00714A90">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714A90">
        <w:rPr>
          <w:rFonts w:ascii="Times New Roman" w:eastAsia="Times New Roman" w:hAnsi="Times New Roman" w:cs="Times New Roman"/>
          <w:sz w:val="24"/>
          <w:szCs w:val="24"/>
          <w:lang w:val="bg-BG" w:eastAsia="bg-BG"/>
        </w:rPr>
        <w:t xml:space="preserve">Природо-екологичните дадености на района, в съчетание с уникалната самобитност и култура са предпоставка за развитието на </w:t>
      </w:r>
      <w:r w:rsidRPr="00714A90">
        <w:rPr>
          <w:rFonts w:ascii="Times New Roman" w:eastAsia="Times New Roman" w:hAnsi="Times New Roman" w:cs="Times New Roman"/>
          <w:bCs/>
          <w:sz w:val="24"/>
          <w:szCs w:val="24"/>
          <w:lang w:val="bg-BG" w:eastAsia="bg-BG"/>
        </w:rPr>
        <w:t>алтернативен туризъм:</w:t>
      </w:r>
      <w:r w:rsidRPr="00714A90">
        <w:rPr>
          <w:rFonts w:ascii="Times New Roman" w:eastAsia="Times New Roman" w:hAnsi="Times New Roman" w:cs="Times New Roman"/>
          <w:b/>
          <w:bCs/>
          <w:sz w:val="24"/>
          <w:szCs w:val="24"/>
          <w:lang w:val="bg-BG" w:eastAsia="bg-BG"/>
        </w:rPr>
        <w:t xml:space="preserve"> </w:t>
      </w:r>
      <w:r w:rsidRPr="00714A90">
        <w:rPr>
          <w:rFonts w:ascii="Times New Roman" w:eastAsia="Times New Roman" w:hAnsi="Times New Roman" w:cs="Times New Roman"/>
          <w:sz w:val="24"/>
          <w:szCs w:val="24"/>
          <w:lang w:val="bg-BG" w:eastAsia="bg-BG"/>
        </w:rPr>
        <w:t>Еко туризъм (със защита на територии и видове); Селски туризъм със съхранени културни традиции и потенциал за развитие на биоземеделие; Приключенски и екстремен туризъм (по южните склонове на Стара планина и в Родопите); Винен туризъм (Родопската яка) и др.</w:t>
      </w:r>
    </w:p>
    <w:p w:rsidR="00714A90" w:rsidRPr="00714A90" w:rsidRDefault="00714A90" w:rsidP="00714A90">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714A90">
        <w:rPr>
          <w:rFonts w:ascii="Times New Roman" w:eastAsia="Times New Roman" w:hAnsi="Times New Roman" w:cs="Times New Roman"/>
          <w:sz w:val="24"/>
          <w:szCs w:val="24"/>
          <w:lang w:val="bg-BG" w:eastAsia="bg-BG"/>
        </w:rPr>
        <w:t>Интегрирането на природното и културно наследство и техните обекти за развитието на</w:t>
      </w:r>
      <w:r w:rsidRPr="00714A90">
        <w:rPr>
          <w:rFonts w:ascii="Times New Roman" w:eastAsia="Times New Roman" w:hAnsi="Times New Roman" w:cs="Times New Roman"/>
          <w:sz w:val="24"/>
          <w:szCs w:val="24"/>
          <w:lang w:val="bg-BG" w:eastAsia="bg-BG"/>
        </w:rPr>
        <w:br/>
        <w:t xml:space="preserve">туризма изисква: </w:t>
      </w:r>
      <w:r w:rsidRPr="00714A90">
        <w:rPr>
          <w:rFonts w:ascii="Times New Roman" w:eastAsia="Times New Roman" w:hAnsi="Times New Roman" w:cs="Times New Roman"/>
          <w:bCs/>
          <w:sz w:val="24"/>
          <w:szCs w:val="24"/>
          <w:lang w:val="bg-BG" w:eastAsia="bg-BG"/>
        </w:rPr>
        <w:t>Опазване, социализация, експониране и популяризиране</w:t>
      </w:r>
      <w:r w:rsidRPr="00714A90">
        <w:rPr>
          <w:rFonts w:ascii="Times New Roman" w:eastAsia="Times New Roman" w:hAnsi="Times New Roman" w:cs="Times New Roman"/>
          <w:b/>
          <w:bCs/>
          <w:sz w:val="24"/>
          <w:szCs w:val="24"/>
          <w:lang w:val="bg-BG" w:eastAsia="bg-BG"/>
        </w:rPr>
        <w:t xml:space="preserve"> </w:t>
      </w:r>
      <w:r w:rsidRPr="00714A90">
        <w:rPr>
          <w:rFonts w:ascii="Times New Roman" w:eastAsia="Times New Roman" w:hAnsi="Times New Roman" w:cs="Times New Roman"/>
          <w:sz w:val="24"/>
          <w:szCs w:val="24"/>
          <w:lang w:val="bg-BG" w:eastAsia="bg-BG"/>
        </w:rPr>
        <w:t>на</w:t>
      </w:r>
      <w:r w:rsidRPr="00714A90">
        <w:rPr>
          <w:rFonts w:ascii="Times New Roman" w:eastAsia="Times New Roman" w:hAnsi="Times New Roman" w:cs="Times New Roman"/>
          <w:sz w:val="24"/>
          <w:szCs w:val="24"/>
          <w:lang w:val="bg-BG" w:eastAsia="bg-BG"/>
        </w:rPr>
        <w:br/>
        <w:t>недвижими, движими материални и нематериални културни ценности; Изграждане и</w:t>
      </w:r>
      <w:r w:rsidRPr="00714A90">
        <w:rPr>
          <w:rFonts w:ascii="Times New Roman" w:eastAsia="Times New Roman" w:hAnsi="Times New Roman" w:cs="Times New Roman"/>
          <w:sz w:val="24"/>
          <w:szCs w:val="24"/>
          <w:lang w:val="bg-BG" w:eastAsia="bg-BG"/>
        </w:rPr>
        <w:br/>
      </w:r>
      <w:r w:rsidRPr="00714A90">
        <w:rPr>
          <w:rFonts w:ascii="Times New Roman" w:eastAsia="Times New Roman" w:hAnsi="Times New Roman" w:cs="Times New Roman"/>
          <w:bCs/>
          <w:sz w:val="24"/>
          <w:szCs w:val="24"/>
          <w:lang w:val="bg-BG" w:eastAsia="bg-BG"/>
        </w:rPr>
        <w:t>реконструкция на инфраструктурата</w:t>
      </w:r>
      <w:r w:rsidRPr="00714A90">
        <w:rPr>
          <w:rFonts w:ascii="Times New Roman" w:eastAsia="Times New Roman" w:hAnsi="Times New Roman" w:cs="Times New Roman"/>
          <w:b/>
          <w:bCs/>
          <w:sz w:val="24"/>
          <w:szCs w:val="24"/>
          <w:lang w:val="bg-BG" w:eastAsia="bg-BG"/>
        </w:rPr>
        <w:t xml:space="preserve"> </w:t>
      </w:r>
      <w:r w:rsidRPr="00714A90">
        <w:rPr>
          <w:rFonts w:ascii="Times New Roman" w:eastAsia="Times New Roman" w:hAnsi="Times New Roman" w:cs="Times New Roman"/>
          <w:sz w:val="24"/>
          <w:szCs w:val="24"/>
          <w:lang w:val="bg-BG" w:eastAsia="bg-BG"/>
        </w:rPr>
        <w:t>за достъп до културното наследство и природните</w:t>
      </w:r>
      <w:r w:rsidRPr="00714A90">
        <w:rPr>
          <w:rFonts w:ascii="Times New Roman" w:eastAsia="Times New Roman" w:hAnsi="Times New Roman" w:cs="Times New Roman"/>
          <w:sz w:val="24"/>
          <w:szCs w:val="24"/>
          <w:lang w:val="bg-BG" w:eastAsia="bg-BG"/>
        </w:rPr>
        <w:br/>
        <w:t>забележителности; Осигуряване на</w:t>
      </w:r>
      <w:r w:rsidRPr="00714A90">
        <w:rPr>
          <w:rFonts w:ascii="Times New Roman" w:eastAsia="Times New Roman" w:hAnsi="Times New Roman" w:cs="Times New Roman"/>
          <w:bCs/>
          <w:sz w:val="24"/>
          <w:szCs w:val="24"/>
          <w:lang w:val="bg-BG" w:eastAsia="bg-BG"/>
        </w:rPr>
        <w:t>достъп за хора в неравностойно положение;</w:t>
      </w:r>
      <w:r w:rsidRPr="00714A90">
        <w:rPr>
          <w:rFonts w:ascii="Times New Roman" w:eastAsia="Times New Roman" w:hAnsi="Times New Roman" w:cs="Times New Roman"/>
          <w:bCs/>
          <w:sz w:val="24"/>
          <w:szCs w:val="24"/>
          <w:lang w:val="bg-BG" w:eastAsia="bg-BG"/>
        </w:rPr>
        <w:br/>
      </w:r>
      <w:r w:rsidRPr="00714A90">
        <w:rPr>
          <w:rFonts w:ascii="Times New Roman" w:eastAsia="Times New Roman" w:hAnsi="Times New Roman" w:cs="Times New Roman"/>
          <w:sz w:val="24"/>
          <w:szCs w:val="24"/>
          <w:lang w:val="bg-BG" w:eastAsia="bg-BG"/>
        </w:rPr>
        <w:t xml:space="preserve">Разработване на </w:t>
      </w:r>
      <w:r w:rsidRPr="00714A90">
        <w:rPr>
          <w:rFonts w:ascii="Times New Roman" w:eastAsia="Times New Roman" w:hAnsi="Times New Roman" w:cs="Times New Roman"/>
          <w:bCs/>
          <w:sz w:val="24"/>
          <w:szCs w:val="24"/>
          <w:lang w:val="bg-BG" w:eastAsia="bg-BG"/>
        </w:rPr>
        <w:t xml:space="preserve">планове </w:t>
      </w:r>
      <w:r w:rsidRPr="00714A90">
        <w:rPr>
          <w:rFonts w:ascii="Times New Roman" w:eastAsia="Times New Roman" w:hAnsi="Times New Roman" w:cs="Times New Roman"/>
          <w:sz w:val="24"/>
          <w:szCs w:val="24"/>
          <w:lang w:val="bg-BG" w:eastAsia="bg-BG"/>
        </w:rPr>
        <w:t>за опазване и управление на националните археологически</w:t>
      </w:r>
      <w:r w:rsidRPr="00714A90">
        <w:rPr>
          <w:rFonts w:ascii="Times New Roman" w:eastAsia="Times New Roman" w:hAnsi="Times New Roman" w:cs="Times New Roman"/>
          <w:sz w:val="24"/>
          <w:szCs w:val="24"/>
          <w:lang w:val="bg-BG" w:eastAsia="bg-BG"/>
        </w:rPr>
        <w:br/>
        <w:t>резервати;</w:t>
      </w:r>
      <w:r w:rsidRPr="00714A90">
        <w:rPr>
          <w:rFonts w:ascii="Times New Roman" w:eastAsia="Times New Roman" w:hAnsi="Times New Roman" w:cs="Times New Roman"/>
          <w:sz w:val="24"/>
          <w:szCs w:val="24"/>
          <w:lang w:val="bg-BG" w:eastAsia="bg-BG"/>
        </w:rPr>
        <w:tab/>
        <w:t xml:space="preserve">Въвеждане на </w:t>
      </w:r>
      <w:r w:rsidRPr="00714A90">
        <w:rPr>
          <w:rFonts w:ascii="Times New Roman" w:eastAsia="Times New Roman" w:hAnsi="Times New Roman" w:cs="Times New Roman"/>
          <w:bCs/>
          <w:sz w:val="24"/>
          <w:szCs w:val="24"/>
          <w:lang w:val="bg-BG" w:eastAsia="bg-BG"/>
        </w:rPr>
        <w:t>съвременни технологии за обмен на информация</w:t>
      </w:r>
      <w:r w:rsidRPr="00714A90">
        <w:rPr>
          <w:rFonts w:ascii="Times New Roman" w:eastAsia="Times New Roman" w:hAnsi="Times New Roman" w:cs="Times New Roman"/>
          <w:bCs/>
          <w:sz w:val="24"/>
          <w:szCs w:val="24"/>
          <w:lang w:val="bg-BG" w:eastAsia="bg-BG"/>
        </w:rPr>
        <w:tab/>
      </w:r>
      <w:r w:rsidRPr="00714A90">
        <w:rPr>
          <w:rFonts w:ascii="Times New Roman" w:eastAsia="Times New Roman" w:hAnsi="Times New Roman" w:cs="Times New Roman"/>
          <w:sz w:val="24"/>
          <w:szCs w:val="24"/>
          <w:lang w:val="bg-BG" w:eastAsia="bg-BG"/>
        </w:rPr>
        <w:t>и интерактивна комуникация в реалновреме.</w:t>
      </w:r>
    </w:p>
    <w:p w:rsidR="00714A90" w:rsidRPr="00714A90" w:rsidRDefault="00714A90" w:rsidP="00714A90">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714A90">
        <w:rPr>
          <w:rFonts w:ascii="Times New Roman" w:eastAsia="Times New Roman" w:hAnsi="Times New Roman" w:cs="Times New Roman"/>
          <w:sz w:val="24"/>
          <w:szCs w:val="24"/>
          <w:lang w:val="bg-BG" w:eastAsia="bg-BG"/>
        </w:rPr>
        <w:t xml:space="preserve">В прогнозите на </w:t>
      </w:r>
      <w:r w:rsidRPr="00714A90">
        <w:rPr>
          <w:rFonts w:ascii="Times New Roman" w:eastAsia="Times New Roman" w:hAnsi="Times New Roman" w:cs="Times New Roman"/>
          <w:bCs/>
          <w:sz w:val="24"/>
          <w:szCs w:val="24"/>
          <w:lang w:val="bg-BG" w:eastAsia="bg-BG"/>
        </w:rPr>
        <w:t>Съвета на Европа културното наследство</w:t>
      </w:r>
      <w:r w:rsidRPr="00714A90">
        <w:rPr>
          <w:rFonts w:ascii="Times New Roman" w:eastAsia="Times New Roman" w:hAnsi="Times New Roman" w:cs="Times New Roman"/>
          <w:b/>
          <w:bCs/>
          <w:sz w:val="24"/>
          <w:szCs w:val="24"/>
          <w:lang w:val="bg-BG" w:eastAsia="bg-BG"/>
        </w:rPr>
        <w:t xml:space="preserve"> </w:t>
      </w:r>
      <w:r w:rsidRPr="00714A90">
        <w:rPr>
          <w:rFonts w:ascii="Times New Roman" w:eastAsia="Times New Roman" w:hAnsi="Times New Roman" w:cs="Times New Roman"/>
          <w:sz w:val="24"/>
          <w:szCs w:val="24"/>
          <w:lang w:val="bg-BG" w:eastAsia="bg-BG"/>
        </w:rPr>
        <w:t xml:space="preserve">има изключителна роля в „информационното общество" на Двадесет и първи век. Териториите с културна памет все по-трайно привличат хора, дейности и инвестиции. Създаването на регионални туристически продукти, разкриващи пълното богатство на феномена, предполага изграждането на </w:t>
      </w:r>
      <w:r w:rsidRPr="00714A90">
        <w:rPr>
          <w:rFonts w:ascii="Times New Roman" w:eastAsia="Times New Roman" w:hAnsi="Times New Roman" w:cs="Times New Roman"/>
          <w:bCs/>
          <w:sz w:val="24"/>
          <w:szCs w:val="24"/>
          <w:lang w:val="bg-BG" w:eastAsia="bg-BG"/>
        </w:rPr>
        <w:t xml:space="preserve">регионална туристическа стратегия, трансгранични контакти, </w:t>
      </w:r>
      <w:r w:rsidRPr="00714A90">
        <w:rPr>
          <w:rFonts w:ascii="Times New Roman" w:eastAsia="Times New Roman" w:hAnsi="Times New Roman" w:cs="Times New Roman"/>
          <w:sz w:val="24"/>
          <w:szCs w:val="24"/>
          <w:lang w:val="bg-BG" w:eastAsia="bg-BG"/>
        </w:rPr>
        <w:t xml:space="preserve">дългосрочна политика в опазване и валоризиране на културното наследство. Това изисква </w:t>
      </w:r>
      <w:r w:rsidRPr="00714A90">
        <w:rPr>
          <w:rFonts w:ascii="Times New Roman" w:eastAsia="Times New Roman" w:hAnsi="Times New Roman" w:cs="Times New Roman"/>
          <w:bCs/>
          <w:sz w:val="24"/>
          <w:szCs w:val="24"/>
          <w:lang w:val="bg-BG" w:eastAsia="bg-BG"/>
        </w:rPr>
        <w:t>нов тип комуникация</w:t>
      </w:r>
      <w:r w:rsidRPr="00714A90">
        <w:rPr>
          <w:rFonts w:ascii="Times New Roman" w:eastAsia="Times New Roman" w:hAnsi="Times New Roman" w:cs="Times New Roman"/>
          <w:b/>
          <w:bCs/>
          <w:sz w:val="24"/>
          <w:szCs w:val="24"/>
          <w:lang w:val="bg-BG" w:eastAsia="bg-BG"/>
        </w:rPr>
        <w:t xml:space="preserve"> </w:t>
      </w:r>
      <w:r w:rsidRPr="00714A90">
        <w:rPr>
          <w:rFonts w:ascii="Times New Roman" w:eastAsia="Times New Roman" w:hAnsi="Times New Roman" w:cs="Times New Roman"/>
          <w:sz w:val="24"/>
          <w:szCs w:val="24"/>
          <w:lang w:val="bg-BG" w:eastAsia="bg-BG"/>
        </w:rPr>
        <w:t>на наследството с обмен на знания, ориентиран към всички възрастови групи, използващ съвременни форми на комуникация.</w:t>
      </w:r>
    </w:p>
    <w:p w:rsidR="00714A90" w:rsidRPr="00D038C2" w:rsidRDefault="00714A90" w:rsidP="00714A90">
      <w:pPr>
        <w:widowControl w:val="0"/>
        <w:autoSpaceDE w:val="0"/>
        <w:autoSpaceDN w:val="0"/>
        <w:adjustRightInd w:val="0"/>
        <w:spacing w:after="0" w:line="240" w:lineRule="auto"/>
        <w:jc w:val="both"/>
        <w:rPr>
          <w:rFonts w:ascii="Times New Roman" w:eastAsia="Times New Roman" w:hAnsi="Times New Roman" w:cs="Times New Roman"/>
          <w:bCs/>
          <w:sz w:val="24"/>
          <w:szCs w:val="24"/>
          <w:lang w:val="bg-BG" w:eastAsia="bg-BG"/>
        </w:rPr>
      </w:pPr>
      <w:r w:rsidRPr="00714A90">
        <w:rPr>
          <w:rFonts w:ascii="Times New Roman" w:eastAsia="Times New Roman" w:hAnsi="Times New Roman" w:cs="Times New Roman"/>
          <w:bCs/>
          <w:sz w:val="24"/>
          <w:szCs w:val="24"/>
          <w:lang w:val="bg-BG" w:eastAsia="bg-BG"/>
        </w:rPr>
        <w:t xml:space="preserve">Интегрирането </w:t>
      </w:r>
      <w:r w:rsidRPr="00714A90">
        <w:rPr>
          <w:rFonts w:ascii="Times New Roman" w:eastAsia="Times New Roman" w:hAnsi="Times New Roman" w:cs="Times New Roman"/>
          <w:sz w:val="24"/>
          <w:szCs w:val="24"/>
          <w:lang w:val="bg-BG" w:eastAsia="bg-BG"/>
        </w:rPr>
        <w:t xml:space="preserve">на културното наследство като катализаор на икономически растеж и качествена жизнена среда, приобщаването на националната културна идентичност в Европейското социо-културно пространство, са фактори за </w:t>
      </w:r>
      <w:r w:rsidRPr="00714A90">
        <w:rPr>
          <w:rFonts w:ascii="Times New Roman" w:eastAsia="Times New Roman" w:hAnsi="Times New Roman" w:cs="Times New Roman"/>
          <w:bCs/>
          <w:sz w:val="24"/>
          <w:szCs w:val="24"/>
          <w:lang w:val="bg-BG" w:eastAsia="bg-BG"/>
        </w:rPr>
        <w:t xml:space="preserve">устойчиво пространствено развитие </w:t>
      </w:r>
      <w:r w:rsidRPr="00714A90">
        <w:rPr>
          <w:rFonts w:ascii="Times New Roman" w:eastAsia="Times New Roman" w:hAnsi="Times New Roman" w:cs="Times New Roman"/>
          <w:sz w:val="24"/>
          <w:szCs w:val="24"/>
          <w:lang w:val="bg-BG" w:eastAsia="bg-BG"/>
        </w:rPr>
        <w:t xml:space="preserve">и </w:t>
      </w:r>
      <w:r w:rsidRPr="00714A90">
        <w:rPr>
          <w:rFonts w:ascii="Times New Roman" w:eastAsia="Times New Roman" w:hAnsi="Times New Roman" w:cs="Times New Roman"/>
          <w:bCs/>
          <w:sz w:val="24"/>
          <w:szCs w:val="24"/>
          <w:lang w:val="bg-BG" w:eastAsia="bg-BG"/>
        </w:rPr>
        <w:t>социално равновесие.</w:t>
      </w:r>
    </w:p>
    <w:p w:rsidR="0040299F" w:rsidRPr="00D038C2" w:rsidRDefault="0040299F" w:rsidP="00714A90">
      <w:pPr>
        <w:widowControl w:val="0"/>
        <w:autoSpaceDE w:val="0"/>
        <w:autoSpaceDN w:val="0"/>
        <w:adjustRightInd w:val="0"/>
        <w:spacing w:after="0" w:line="240" w:lineRule="auto"/>
        <w:jc w:val="both"/>
        <w:rPr>
          <w:rFonts w:ascii="Times New Roman" w:eastAsia="Times New Roman" w:hAnsi="Times New Roman" w:cs="Times New Roman"/>
          <w:bCs/>
          <w:sz w:val="24"/>
          <w:szCs w:val="24"/>
          <w:lang w:val="bg-BG" w:eastAsia="bg-BG"/>
        </w:rPr>
      </w:pPr>
    </w:p>
    <w:p w:rsidR="0040299F" w:rsidRPr="00D038C2" w:rsidRDefault="0040299F" w:rsidP="00714A90">
      <w:pPr>
        <w:widowControl w:val="0"/>
        <w:autoSpaceDE w:val="0"/>
        <w:autoSpaceDN w:val="0"/>
        <w:adjustRightInd w:val="0"/>
        <w:spacing w:after="0" w:line="240" w:lineRule="auto"/>
        <w:jc w:val="both"/>
        <w:rPr>
          <w:rFonts w:ascii="Times New Roman" w:eastAsia="Times New Roman" w:hAnsi="Times New Roman" w:cs="Times New Roman"/>
          <w:bCs/>
          <w:sz w:val="24"/>
          <w:szCs w:val="24"/>
          <w:lang w:val="bg-BG" w:eastAsia="bg-BG"/>
        </w:rPr>
      </w:pPr>
    </w:p>
    <w:p w:rsidR="00E10079" w:rsidRDefault="00C030FD" w:rsidP="00223FEB">
      <w:pPr>
        <w:shd w:val="clear" w:color="auto" w:fill="FFFF99"/>
        <w:jc w:val="center"/>
        <w:rPr>
          <w:rFonts w:ascii="Times New Roman" w:eastAsia="SimSun" w:hAnsi="Times New Roman" w:cs="Times New Roman"/>
          <w:b/>
          <w:lang w:val="bg-BG" w:eastAsia="zh-CN"/>
        </w:rPr>
      </w:pPr>
      <w:r w:rsidRPr="00C030FD">
        <w:rPr>
          <w:rFonts w:ascii="Times New Roman" w:eastAsia="SimSun" w:hAnsi="Times New Roman" w:cs="Times New Roman"/>
          <w:b/>
          <w:lang w:eastAsia="zh-CN"/>
        </w:rPr>
        <w:t>III</w:t>
      </w:r>
      <w:r w:rsidRPr="00C030FD">
        <w:rPr>
          <w:rFonts w:ascii="Times New Roman" w:eastAsia="SimSun" w:hAnsi="Times New Roman" w:cs="Times New Roman"/>
          <w:b/>
          <w:lang w:val="bg-BG" w:eastAsia="zh-CN"/>
        </w:rPr>
        <w:t>. АНАЛИЗ НА СИЛНИТЕ И СЛАБИТЕ СТРАНИ, ВЪЗМОЖНОСТИТЕ И ЗАПЛАХИТЕ / SWOT-АНАЛИЗ /</w:t>
      </w:r>
    </w:p>
    <w:tbl>
      <w:tblPr>
        <w:tblW w:w="5000" w:type="pct"/>
        <w:tblCellMar>
          <w:left w:w="40" w:type="dxa"/>
          <w:right w:w="40" w:type="dxa"/>
        </w:tblCellMar>
        <w:tblLook w:val="0000" w:firstRow="0" w:lastRow="0" w:firstColumn="0" w:lastColumn="0" w:noHBand="0" w:noVBand="0"/>
      </w:tblPr>
      <w:tblGrid>
        <w:gridCol w:w="4718"/>
        <w:gridCol w:w="4768"/>
      </w:tblGrid>
      <w:tr w:rsidR="00F2526C" w:rsidRPr="00F2526C" w:rsidTr="00F2526C">
        <w:tc>
          <w:tcPr>
            <w:tcW w:w="2487" w:type="pct"/>
            <w:tcBorders>
              <w:top w:val="single" w:sz="6" w:space="0" w:color="auto"/>
              <w:left w:val="single" w:sz="6" w:space="0" w:color="auto"/>
              <w:bottom w:val="single" w:sz="6" w:space="0" w:color="auto"/>
              <w:right w:val="single" w:sz="6" w:space="0" w:color="auto"/>
            </w:tcBorders>
            <w:shd w:val="clear" w:color="auto" w:fill="FFFF99"/>
          </w:tcPr>
          <w:p w:rsidR="00F2526C" w:rsidRPr="00F2526C" w:rsidRDefault="00F2526C" w:rsidP="00F2526C">
            <w:pPr>
              <w:autoSpaceDE w:val="0"/>
              <w:autoSpaceDN w:val="0"/>
              <w:adjustRightInd w:val="0"/>
              <w:spacing w:after="0" w:line="240" w:lineRule="auto"/>
              <w:ind w:left="1512"/>
              <w:rPr>
                <w:rFonts w:ascii="Times New Roman" w:eastAsiaTheme="minorEastAsia" w:hAnsi="Times New Roman" w:cs="Times New Roman"/>
                <w:b/>
                <w:bCs/>
                <w:lang w:val="bg-BG" w:eastAsia="bg-BG"/>
              </w:rPr>
            </w:pPr>
            <w:r w:rsidRPr="00F2526C">
              <w:rPr>
                <w:rFonts w:ascii="Times New Roman" w:eastAsiaTheme="minorEastAsia" w:hAnsi="Times New Roman" w:cs="Times New Roman"/>
                <w:b/>
                <w:bCs/>
                <w:lang w:val="bg-BG" w:eastAsia="bg-BG"/>
              </w:rPr>
              <w:t>СИЛНИ СТРАНИ</w:t>
            </w:r>
          </w:p>
        </w:tc>
        <w:tc>
          <w:tcPr>
            <w:tcW w:w="2513" w:type="pct"/>
            <w:tcBorders>
              <w:top w:val="single" w:sz="6" w:space="0" w:color="auto"/>
              <w:left w:val="single" w:sz="6" w:space="0" w:color="auto"/>
              <w:bottom w:val="single" w:sz="6" w:space="0" w:color="auto"/>
              <w:right w:val="single" w:sz="6" w:space="0" w:color="auto"/>
            </w:tcBorders>
            <w:shd w:val="clear" w:color="auto" w:fill="FFFF99"/>
          </w:tcPr>
          <w:p w:rsidR="00F2526C" w:rsidRPr="00F2526C" w:rsidRDefault="00F2526C" w:rsidP="00F2526C">
            <w:pPr>
              <w:autoSpaceDE w:val="0"/>
              <w:autoSpaceDN w:val="0"/>
              <w:adjustRightInd w:val="0"/>
              <w:spacing w:after="0" w:line="240" w:lineRule="auto"/>
              <w:ind w:left="1344"/>
              <w:rPr>
                <w:rFonts w:ascii="Times New Roman" w:eastAsiaTheme="minorEastAsia" w:hAnsi="Times New Roman" w:cs="Times New Roman"/>
                <w:b/>
                <w:bCs/>
                <w:lang w:val="bg-BG" w:eastAsia="bg-BG"/>
              </w:rPr>
            </w:pPr>
            <w:r w:rsidRPr="00F2526C">
              <w:rPr>
                <w:rFonts w:ascii="Times New Roman" w:eastAsiaTheme="minorEastAsia" w:hAnsi="Times New Roman" w:cs="Times New Roman"/>
                <w:b/>
                <w:bCs/>
                <w:lang w:val="bg-BG" w:eastAsia="bg-BG"/>
              </w:rPr>
              <w:t>ВЪЗМОЖНОСТИ</w:t>
            </w:r>
          </w:p>
        </w:tc>
      </w:tr>
      <w:tr w:rsidR="00F2526C" w:rsidRPr="00D038C2" w:rsidTr="00F2526C">
        <w:tc>
          <w:tcPr>
            <w:tcW w:w="2487" w:type="pct"/>
            <w:tcBorders>
              <w:top w:val="single" w:sz="6" w:space="0" w:color="auto"/>
              <w:left w:val="single" w:sz="6" w:space="0" w:color="auto"/>
              <w:bottom w:val="single" w:sz="4" w:space="0" w:color="auto"/>
              <w:right w:val="single" w:sz="6" w:space="0" w:color="auto"/>
            </w:tcBorders>
          </w:tcPr>
          <w:p w:rsidR="00F2526C" w:rsidRPr="00F2526C" w:rsidRDefault="00F2526C" w:rsidP="00BF2A50">
            <w:pPr>
              <w:widowControl w:val="0"/>
              <w:numPr>
                <w:ilvl w:val="0"/>
                <w:numId w:val="34"/>
              </w:numPr>
              <w:tabs>
                <w:tab w:val="left" w:pos="346"/>
              </w:tabs>
              <w:autoSpaceDE w:val="0"/>
              <w:autoSpaceDN w:val="0"/>
              <w:adjustRightInd w:val="0"/>
              <w:spacing w:after="0" w:line="274" w:lineRule="exact"/>
              <w:rPr>
                <w:rFonts w:ascii="Times New Roman" w:eastAsiaTheme="minorEastAsia" w:hAnsi="Times New Roman" w:cs="Times New Roman"/>
                <w:sz w:val="20"/>
                <w:szCs w:val="20"/>
                <w:lang w:val="bg-BG" w:eastAsia="bg-BG"/>
              </w:rPr>
            </w:pPr>
            <w:r w:rsidRPr="00F2526C">
              <w:rPr>
                <w:rFonts w:ascii="Times New Roman" w:eastAsiaTheme="minorEastAsia" w:hAnsi="Times New Roman" w:cs="Times New Roman"/>
                <w:sz w:val="20"/>
                <w:szCs w:val="20"/>
                <w:lang w:val="bg-BG" w:eastAsia="bg-BG"/>
              </w:rPr>
              <w:t>Благоприятни почвено-климатични условия, релеф, климат и плодородни обработваеми земи за развитие на селскостопанско производство, включително,   за  развитие   на  алтернативно екологично и биологично земеделие, както и за развитие   на   екотуризъм   и   изграждане   на разнообразна инфраструктура с места за отдих;</w:t>
            </w:r>
          </w:p>
          <w:p w:rsidR="00F2526C" w:rsidRPr="00F2526C" w:rsidRDefault="00F2526C" w:rsidP="00BF2A50">
            <w:pPr>
              <w:widowControl w:val="0"/>
              <w:numPr>
                <w:ilvl w:val="0"/>
                <w:numId w:val="34"/>
              </w:numPr>
              <w:tabs>
                <w:tab w:val="left" w:pos="346"/>
              </w:tabs>
              <w:autoSpaceDE w:val="0"/>
              <w:autoSpaceDN w:val="0"/>
              <w:adjustRightInd w:val="0"/>
              <w:spacing w:after="0" w:line="274" w:lineRule="exact"/>
              <w:rPr>
                <w:rFonts w:ascii="Times New Roman" w:eastAsiaTheme="minorEastAsia" w:hAnsi="Times New Roman" w:cs="Times New Roman"/>
                <w:sz w:val="20"/>
                <w:szCs w:val="20"/>
                <w:lang w:val="bg-BG" w:eastAsia="bg-BG"/>
              </w:rPr>
            </w:pPr>
            <w:r w:rsidRPr="00F2526C">
              <w:rPr>
                <w:rFonts w:ascii="Times New Roman" w:eastAsiaTheme="minorEastAsia" w:hAnsi="Times New Roman" w:cs="Times New Roman"/>
                <w:sz w:val="20"/>
                <w:szCs w:val="20"/>
                <w:lang w:val="bg-BG" w:eastAsia="bg-BG"/>
              </w:rPr>
              <w:t>Отсъствие     на     големи     индустриални замърсители, незамърсена и неувредена околна среда;</w:t>
            </w:r>
          </w:p>
          <w:p w:rsidR="00F2526C" w:rsidRPr="00F2526C" w:rsidRDefault="00F2526C" w:rsidP="00BF2A50">
            <w:pPr>
              <w:widowControl w:val="0"/>
              <w:numPr>
                <w:ilvl w:val="0"/>
                <w:numId w:val="34"/>
              </w:numPr>
              <w:tabs>
                <w:tab w:val="left" w:pos="346"/>
              </w:tabs>
              <w:autoSpaceDE w:val="0"/>
              <w:autoSpaceDN w:val="0"/>
              <w:adjustRightInd w:val="0"/>
              <w:spacing w:after="0" w:line="274" w:lineRule="exact"/>
              <w:rPr>
                <w:rFonts w:ascii="Times New Roman" w:eastAsiaTheme="minorEastAsia" w:hAnsi="Times New Roman" w:cs="Times New Roman"/>
                <w:sz w:val="20"/>
                <w:szCs w:val="20"/>
                <w:lang w:val="bg-BG" w:eastAsia="bg-BG"/>
              </w:rPr>
            </w:pPr>
            <w:r w:rsidRPr="00F2526C">
              <w:rPr>
                <w:rFonts w:ascii="Times New Roman" w:eastAsiaTheme="minorEastAsia" w:hAnsi="Times New Roman" w:cs="Times New Roman"/>
                <w:sz w:val="20"/>
                <w:szCs w:val="20"/>
                <w:lang w:val="bg-BG" w:eastAsia="bg-BG"/>
              </w:rPr>
              <w:t>Добре развита техническа инфраструктура  и комуникации;</w:t>
            </w:r>
          </w:p>
          <w:p w:rsidR="00F2526C" w:rsidRPr="00F2526C" w:rsidRDefault="00F2526C" w:rsidP="00BF2A50">
            <w:pPr>
              <w:widowControl w:val="0"/>
              <w:numPr>
                <w:ilvl w:val="0"/>
                <w:numId w:val="34"/>
              </w:numPr>
              <w:tabs>
                <w:tab w:val="left" w:pos="346"/>
              </w:tabs>
              <w:autoSpaceDE w:val="0"/>
              <w:autoSpaceDN w:val="0"/>
              <w:adjustRightInd w:val="0"/>
              <w:spacing w:after="0" w:line="274" w:lineRule="exact"/>
              <w:rPr>
                <w:rFonts w:ascii="Times New Roman" w:eastAsiaTheme="minorEastAsia" w:hAnsi="Times New Roman" w:cs="Times New Roman"/>
                <w:sz w:val="20"/>
                <w:szCs w:val="20"/>
                <w:lang w:val="bg-BG" w:eastAsia="bg-BG"/>
              </w:rPr>
            </w:pPr>
            <w:r w:rsidRPr="00F2526C">
              <w:rPr>
                <w:rFonts w:ascii="Times New Roman" w:eastAsiaTheme="minorEastAsia" w:hAnsi="Times New Roman" w:cs="Times New Roman"/>
                <w:sz w:val="20"/>
                <w:szCs w:val="20"/>
                <w:lang w:val="bg-BG" w:eastAsia="bg-BG"/>
              </w:rPr>
              <w:t>Съществува необходимата  институционална, нормативна    и    стратегическа    рамка    за управление на околната среда.</w:t>
            </w:r>
          </w:p>
        </w:tc>
        <w:tc>
          <w:tcPr>
            <w:tcW w:w="2513" w:type="pct"/>
            <w:tcBorders>
              <w:top w:val="single" w:sz="6" w:space="0" w:color="auto"/>
              <w:left w:val="single" w:sz="6" w:space="0" w:color="auto"/>
              <w:bottom w:val="single" w:sz="4" w:space="0" w:color="auto"/>
              <w:right w:val="single" w:sz="6" w:space="0" w:color="auto"/>
            </w:tcBorders>
          </w:tcPr>
          <w:p w:rsidR="00F2526C" w:rsidRPr="00F2526C" w:rsidRDefault="00F2526C" w:rsidP="00BF2A50">
            <w:pPr>
              <w:widowControl w:val="0"/>
              <w:numPr>
                <w:ilvl w:val="0"/>
                <w:numId w:val="34"/>
              </w:numPr>
              <w:tabs>
                <w:tab w:val="left" w:pos="350"/>
              </w:tabs>
              <w:autoSpaceDE w:val="0"/>
              <w:autoSpaceDN w:val="0"/>
              <w:adjustRightInd w:val="0"/>
              <w:spacing w:after="0" w:line="274" w:lineRule="exact"/>
              <w:rPr>
                <w:rFonts w:ascii="Times New Roman" w:eastAsiaTheme="minorEastAsia" w:hAnsi="Times New Roman" w:cs="Times New Roman"/>
                <w:sz w:val="20"/>
                <w:szCs w:val="20"/>
                <w:lang w:val="bg-BG" w:eastAsia="bg-BG"/>
              </w:rPr>
            </w:pPr>
            <w:r w:rsidRPr="00F2526C">
              <w:rPr>
                <w:rFonts w:ascii="Times New Roman" w:eastAsiaTheme="minorEastAsia" w:hAnsi="Times New Roman" w:cs="Times New Roman"/>
                <w:sz w:val="20"/>
                <w:szCs w:val="20"/>
                <w:lang w:val="bg-BG" w:eastAsia="bg-BG"/>
              </w:rPr>
              <w:t>Хармонизирано екологично          законодателство          на национално ниво със законодателството на ЕС в сектор „Околна среда";</w:t>
            </w:r>
          </w:p>
          <w:p w:rsidR="00F2526C" w:rsidRPr="00F2526C" w:rsidRDefault="00F2526C" w:rsidP="00BF2A50">
            <w:pPr>
              <w:widowControl w:val="0"/>
              <w:numPr>
                <w:ilvl w:val="0"/>
                <w:numId w:val="34"/>
              </w:numPr>
              <w:tabs>
                <w:tab w:val="left" w:pos="350"/>
              </w:tabs>
              <w:autoSpaceDE w:val="0"/>
              <w:autoSpaceDN w:val="0"/>
              <w:adjustRightInd w:val="0"/>
              <w:spacing w:after="0" w:line="274" w:lineRule="exact"/>
              <w:rPr>
                <w:rFonts w:ascii="Times New Roman" w:eastAsiaTheme="minorEastAsia" w:hAnsi="Times New Roman" w:cs="Times New Roman"/>
                <w:sz w:val="20"/>
                <w:szCs w:val="20"/>
                <w:lang w:val="bg-BG" w:eastAsia="bg-BG"/>
              </w:rPr>
            </w:pPr>
            <w:r w:rsidRPr="00F2526C">
              <w:rPr>
                <w:rFonts w:ascii="Times New Roman" w:eastAsiaTheme="minorEastAsia" w:hAnsi="Times New Roman" w:cs="Times New Roman"/>
                <w:sz w:val="20"/>
                <w:szCs w:val="20"/>
                <w:lang w:val="bg-BG" w:eastAsia="bg-BG"/>
              </w:rPr>
              <w:t>Разширяване     и    доизграждане     на инженерната инфраструктура;</w:t>
            </w:r>
          </w:p>
          <w:p w:rsidR="00F2526C" w:rsidRPr="00F2526C" w:rsidRDefault="00F2526C" w:rsidP="00BF2A50">
            <w:pPr>
              <w:widowControl w:val="0"/>
              <w:numPr>
                <w:ilvl w:val="0"/>
                <w:numId w:val="34"/>
              </w:numPr>
              <w:tabs>
                <w:tab w:val="left" w:pos="350"/>
              </w:tabs>
              <w:autoSpaceDE w:val="0"/>
              <w:autoSpaceDN w:val="0"/>
              <w:adjustRightInd w:val="0"/>
              <w:spacing w:after="0" w:line="274" w:lineRule="exact"/>
              <w:rPr>
                <w:rFonts w:ascii="Times New Roman" w:eastAsiaTheme="minorEastAsia" w:hAnsi="Times New Roman" w:cs="Times New Roman"/>
                <w:sz w:val="20"/>
                <w:szCs w:val="20"/>
                <w:lang w:val="bg-BG" w:eastAsia="bg-BG"/>
              </w:rPr>
            </w:pPr>
            <w:r w:rsidRPr="00F2526C">
              <w:rPr>
                <w:rFonts w:ascii="Times New Roman" w:eastAsiaTheme="minorEastAsia" w:hAnsi="Times New Roman" w:cs="Times New Roman"/>
                <w:sz w:val="20"/>
                <w:szCs w:val="20"/>
                <w:lang w:val="bg-BG" w:eastAsia="bg-BG"/>
              </w:rPr>
              <w:t>Условия за развитие на културен,  селски, винен и еко туризъм;</w:t>
            </w:r>
          </w:p>
          <w:p w:rsidR="00F2526C" w:rsidRPr="00F2526C" w:rsidRDefault="00F2526C" w:rsidP="00BF2A50">
            <w:pPr>
              <w:widowControl w:val="0"/>
              <w:numPr>
                <w:ilvl w:val="0"/>
                <w:numId w:val="34"/>
              </w:numPr>
              <w:tabs>
                <w:tab w:val="left" w:pos="326"/>
              </w:tabs>
              <w:autoSpaceDE w:val="0"/>
              <w:autoSpaceDN w:val="0"/>
              <w:adjustRightInd w:val="0"/>
              <w:spacing w:after="0" w:line="274" w:lineRule="exact"/>
              <w:rPr>
                <w:rFonts w:ascii="Times New Roman" w:eastAsiaTheme="minorEastAsia" w:hAnsi="Times New Roman" w:cs="Times New Roman"/>
                <w:sz w:val="20"/>
                <w:szCs w:val="20"/>
                <w:lang w:val="bg-BG" w:eastAsia="bg-BG"/>
              </w:rPr>
            </w:pPr>
            <w:r w:rsidRPr="00F2526C">
              <w:rPr>
                <w:rFonts w:ascii="Times New Roman" w:eastAsiaTheme="minorEastAsia" w:hAnsi="Times New Roman" w:cs="Times New Roman"/>
                <w:sz w:val="20"/>
                <w:szCs w:val="20"/>
                <w:lang w:val="bg-BG" w:eastAsia="bg-BG"/>
              </w:rPr>
              <w:t>Ефективно   използване   на   финансови инструменти   на   ЕС   за   решаване   на проблемите, свързани с опазване на околната среда;</w:t>
            </w:r>
          </w:p>
          <w:p w:rsidR="00F2526C" w:rsidRPr="00F2526C" w:rsidRDefault="00F2526C" w:rsidP="00BF2A50">
            <w:pPr>
              <w:widowControl w:val="0"/>
              <w:numPr>
                <w:ilvl w:val="0"/>
                <w:numId w:val="34"/>
              </w:numPr>
              <w:tabs>
                <w:tab w:val="left" w:pos="326"/>
              </w:tabs>
              <w:autoSpaceDE w:val="0"/>
              <w:autoSpaceDN w:val="0"/>
              <w:adjustRightInd w:val="0"/>
              <w:spacing w:after="0" w:line="274" w:lineRule="exact"/>
              <w:rPr>
                <w:rFonts w:ascii="Times New Roman" w:eastAsiaTheme="minorEastAsia" w:hAnsi="Times New Roman" w:cs="Times New Roman"/>
                <w:sz w:val="20"/>
                <w:szCs w:val="20"/>
                <w:lang w:val="bg-BG" w:eastAsia="bg-BG"/>
              </w:rPr>
            </w:pPr>
            <w:r w:rsidRPr="00F2526C">
              <w:rPr>
                <w:rFonts w:ascii="Times New Roman" w:eastAsiaTheme="minorEastAsia" w:hAnsi="Times New Roman" w:cs="Times New Roman"/>
                <w:sz w:val="20"/>
                <w:szCs w:val="20"/>
                <w:lang w:val="bg-BG" w:eastAsia="bg-BG"/>
              </w:rPr>
              <w:t>Съвпадение на националните и местни приоритети в областта на околната среда;</w:t>
            </w:r>
          </w:p>
          <w:p w:rsidR="00F2526C" w:rsidRPr="00F2526C" w:rsidRDefault="00F2526C" w:rsidP="00BF2A50">
            <w:pPr>
              <w:widowControl w:val="0"/>
              <w:numPr>
                <w:ilvl w:val="0"/>
                <w:numId w:val="34"/>
              </w:numPr>
              <w:tabs>
                <w:tab w:val="left" w:pos="326"/>
              </w:tabs>
              <w:autoSpaceDE w:val="0"/>
              <w:autoSpaceDN w:val="0"/>
              <w:adjustRightInd w:val="0"/>
              <w:spacing w:after="0" w:line="274" w:lineRule="exact"/>
              <w:rPr>
                <w:rFonts w:ascii="Times New Roman" w:eastAsiaTheme="minorEastAsia" w:hAnsi="Times New Roman" w:cs="Times New Roman"/>
                <w:sz w:val="20"/>
                <w:szCs w:val="20"/>
                <w:lang w:val="bg-BG" w:eastAsia="bg-BG"/>
              </w:rPr>
            </w:pPr>
            <w:r w:rsidRPr="00F2526C">
              <w:rPr>
                <w:rFonts w:ascii="Times New Roman" w:eastAsiaTheme="minorEastAsia" w:hAnsi="Times New Roman" w:cs="Times New Roman"/>
                <w:sz w:val="20"/>
                <w:szCs w:val="20"/>
                <w:lang w:val="bg-BG" w:eastAsia="bg-BG"/>
              </w:rPr>
              <w:t>Промяна   на   обществените   нагласи   в подкрепа усилията за опазване на околната среда;</w:t>
            </w:r>
          </w:p>
          <w:p w:rsidR="00F2526C" w:rsidRPr="00F2526C" w:rsidRDefault="00F2526C" w:rsidP="00BF2A50">
            <w:pPr>
              <w:widowControl w:val="0"/>
              <w:numPr>
                <w:ilvl w:val="0"/>
                <w:numId w:val="34"/>
              </w:numPr>
              <w:tabs>
                <w:tab w:val="left" w:pos="326"/>
              </w:tabs>
              <w:autoSpaceDE w:val="0"/>
              <w:autoSpaceDN w:val="0"/>
              <w:adjustRightInd w:val="0"/>
              <w:spacing w:after="0" w:line="274" w:lineRule="exact"/>
              <w:rPr>
                <w:rFonts w:ascii="Times New Roman" w:eastAsiaTheme="minorEastAsia" w:hAnsi="Times New Roman" w:cs="Times New Roman"/>
                <w:sz w:val="20"/>
                <w:szCs w:val="20"/>
                <w:lang w:val="bg-BG" w:eastAsia="bg-BG"/>
              </w:rPr>
            </w:pPr>
            <w:r w:rsidRPr="00F2526C">
              <w:rPr>
                <w:rFonts w:ascii="Times New Roman" w:eastAsiaTheme="minorEastAsia" w:hAnsi="Times New Roman" w:cs="Times New Roman"/>
                <w:sz w:val="20"/>
                <w:szCs w:val="20"/>
                <w:lang w:val="bg-BG" w:eastAsia="bg-BG"/>
              </w:rPr>
              <w:t>Развитие на регионални екотуристически продукти и тематични маршрути.</w:t>
            </w:r>
          </w:p>
        </w:tc>
      </w:tr>
      <w:tr w:rsidR="00F2526C" w:rsidRPr="00F2526C" w:rsidTr="00F2526C">
        <w:tc>
          <w:tcPr>
            <w:tcW w:w="2487" w:type="pct"/>
            <w:tcBorders>
              <w:top w:val="single" w:sz="4" w:space="0" w:color="auto"/>
              <w:left w:val="single" w:sz="4" w:space="0" w:color="auto"/>
              <w:bottom w:val="single" w:sz="4" w:space="0" w:color="auto"/>
              <w:right w:val="single" w:sz="4" w:space="0" w:color="auto"/>
            </w:tcBorders>
            <w:shd w:val="clear" w:color="auto" w:fill="FFFF99"/>
          </w:tcPr>
          <w:p w:rsidR="00F2526C" w:rsidRPr="00F2526C" w:rsidRDefault="00F2526C" w:rsidP="00F2526C">
            <w:pPr>
              <w:autoSpaceDE w:val="0"/>
              <w:autoSpaceDN w:val="0"/>
              <w:adjustRightInd w:val="0"/>
              <w:spacing w:after="0" w:line="240" w:lineRule="auto"/>
              <w:ind w:left="1426"/>
              <w:rPr>
                <w:rFonts w:ascii="Times New Roman" w:eastAsiaTheme="minorEastAsia" w:hAnsi="Times New Roman" w:cs="Times New Roman"/>
                <w:b/>
                <w:bCs/>
                <w:sz w:val="20"/>
                <w:szCs w:val="20"/>
                <w:lang w:val="bg-BG" w:eastAsia="bg-BG"/>
              </w:rPr>
            </w:pPr>
            <w:r w:rsidRPr="00F2526C">
              <w:rPr>
                <w:rFonts w:ascii="Times New Roman" w:eastAsiaTheme="minorEastAsia" w:hAnsi="Times New Roman" w:cs="Times New Roman"/>
                <w:b/>
                <w:bCs/>
                <w:sz w:val="20"/>
                <w:szCs w:val="20"/>
                <w:lang w:val="bg-BG" w:eastAsia="bg-BG"/>
              </w:rPr>
              <w:t>СЛАБИ СТРАНИ</w:t>
            </w:r>
          </w:p>
        </w:tc>
        <w:tc>
          <w:tcPr>
            <w:tcW w:w="2513" w:type="pct"/>
            <w:tcBorders>
              <w:top w:val="single" w:sz="4" w:space="0" w:color="auto"/>
              <w:left w:val="single" w:sz="4" w:space="0" w:color="auto"/>
              <w:bottom w:val="single" w:sz="4" w:space="0" w:color="auto"/>
              <w:right w:val="single" w:sz="4" w:space="0" w:color="auto"/>
            </w:tcBorders>
            <w:shd w:val="clear" w:color="auto" w:fill="FFFF99"/>
          </w:tcPr>
          <w:p w:rsidR="00F2526C" w:rsidRPr="00F2526C" w:rsidRDefault="00F2526C" w:rsidP="00F2526C">
            <w:pPr>
              <w:autoSpaceDE w:val="0"/>
              <w:autoSpaceDN w:val="0"/>
              <w:adjustRightInd w:val="0"/>
              <w:spacing w:after="0" w:line="240" w:lineRule="auto"/>
              <w:ind w:left="1507"/>
              <w:rPr>
                <w:rFonts w:ascii="Times New Roman" w:eastAsiaTheme="minorEastAsia" w:hAnsi="Times New Roman" w:cs="Times New Roman"/>
                <w:b/>
                <w:bCs/>
                <w:sz w:val="20"/>
                <w:szCs w:val="20"/>
                <w:lang w:val="bg-BG" w:eastAsia="bg-BG"/>
              </w:rPr>
            </w:pPr>
            <w:r w:rsidRPr="00F2526C">
              <w:rPr>
                <w:rFonts w:ascii="Times New Roman" w:eastAsiaTheme="minorEastAsia" w:hAnsi="Times New Roman" w:cs="Times New Roman"/>
                <w:b/>
                <w:bCs/>
                <w:sz w:val="20"/>
                <w:szCs w:val="20"/>
                <w:lang w:val="bg-BG" w:eastAsia="bg-BG"/>
              </w:rPr>
              <w:t>ЗАПЛАХИ</w:t>
            </w:r>
          </w:p>
        </w:tc>
      </w:tr>
      <w:tr w:rsidR="00F2526C" w:rsidRPr="00D038C2" w:rsidTr="00F2526C">
        <w:tc>
          <w:tcPr>
            <w:tcW w:w="2487" w:type="pct"/>
            <w:tcBorders>
              <w:top w:val="single" w:sz="4" w:space="0" w:color="auto"/>
              <w:left w:val="single" w:sz="6" w:space="0" w:color="auto"/>
              <w:bottom w:val="single" w:sz="6" w:space="0" w:color="auto"/>
              <w:right w:val="single" w:sz="6" w:space="0" w:color="auto"/>
            </w:tcBorders>
          </w:tcPr>
          <w:p w:rsidR="00F2526C" w:rsidRPr="00F2526C" w:rsidRDefault="00F2526C" w:rsidP="00BF2A50">
            <w:pPr>
              <w:widowControl w:val="0"/>
              <w:numPr>
                <w:ilvl w:val="0"/>
                <w:numId w:val="35"/>
              </w:numPr>
              <w:autoSpaceDE w:val="0"/>
              <w:autoSpaceDN w:val="0"/>
              <w:adjustRightInd w:val="0"/>
              <w:spacing w:after="0" w:line="274" w:lineRule="exact"/>
              <w:rPr>
                <w:rFonts w:ascii="Times New Roman" w:eastAsiaTheme="minorEastAsia" w:hAnsi="Times New Roman" w:cs="Times New Roman"/>
                <w:sz w:val="20"/>
                <w:szCs w:val="20"/>
                <w:lang w:val="bg-BG" w:eastAsia="bg-BG"/>
              </w:rPr>
            </w:pPr>
            <w:r w:rsidRPr="00F2526C">
              <w:rPr>
                <w:rFonts w:ascii="Times New Roman" w:eastAsiaTheme="minorEastAsia" w:hAnsi="Times New Roman" w:cs="Times New Roman"/>
                <w:sz w:val="20"/>
                <w:szCs w:val="20"/>
                <w:lang w:val="bg-BG" w:eastAsia="bg-BG"/>
              </w:rPr>
              <w:t>Недостатъчно финансови средства в общинския бюджет и в населението;</w:t>
            </w:r>
          </w:p>
          <w:p w:rsidR="00F2526C" w:rsidRPr="00F2526C" w:rsidRDefault="00F2526C" w:rsidP="00BF2A50">
            <w:pPr>
              <w:widowControl w:val="0"/>
              <w:numPr>
                <w:ilvl w:val="0"/>
                <w:numId w:val="35"/>
              </w:numPr>
              <w:autoSpaceDE w:val="0"/>
              <w:autoSpaceDN w:val="0"/>
              <w:adjustRightInd w:val="0"/>
              <w:spacing w:after="0" w:line="240" w:lineRule="auto"/>
              <w:contextualSpacing/>
              <w:rPr>
                <w:rFonts w:ascii="Times New Roman" w:eastAsiaTheme="minorEastAsia" w:hAnsi="Times New Roman" w:cs="Times New Roman"/>
                <w:sz w:val="20"/>
                <w:szCs w:val="20"/>
                <w:lang w:val="bg-BG" w:eastAsia="bg-BG"/>
              </w:rPr>
            </w:pPr>
            <w:r w:rsidRPr="00F2526C">
              <w:rPr>
                <w:rFonts w:ascii="Times New Roman" w:eastAsiaTheme="minorEastAsia" w:hAnsi="Times New Roman" w:cs="Times New Roman"/>
                <w:sz w:val="20"/>
                <w:szCs w:val="20"/>
                <w:lang w:val="bg-BG" w:eastAsia="bg-BG"/>
              </w:rPr>
              <w:t>Ограничен лимит на собствени финансови средства   за   съфинансиране   на   по-големи екологични проекти;</w:t>
            </w:r>
          </w:p>
          <w:p w:rsidR="00F2526C" w:rsidRPr="00F2526C" w:rsidRDefault="00F2526C" w:rsidP="00BF2A50">
            <w:pPr>
              <w:widowControl w:val="0"/>
              <w:numPr>
                <w:ilvl w:val="0"/>
                <w:numId w:val="35"/>
              </w:numPr>
              <w:autoSpaceDE w:val="0"/>
              <w:autoSpaceDN w:val="0"/>
              <w:adjustRightInd w:val="0"/>
              <w:spacing w:after="0" w:line="274" w:lineRule="exact"/>
              <w:rPr>
                <w:rFonts w:ascii="Times New Roman" w:eastAsiaTheme="minorEastAsia" w:hAnsi="Times New Roman" w:cs="Times New Roman"/>
                <w:sz w:val="20"/>
                <w:szCs w:val="20"/>
                <w:lang w:val="bg-BG" w:eastAsia="bg-BG"/>
              </w:rPr>
            </w:pPr>
            <w:r w:rsidRPr="00F2526C">
              <w:rPr>
                <w:rFonts w:ascii="Times New Roman" w:eastAsiaTheme="minorEastAsia" w:hAnsi="Times New Roman" w:cs="Times New Roman"/>
                <w:sz w:val="20"/>
                <w:szCs w:val="20"/>
                <w:lang w:val="bg-BG" w:eastAsia="bg-BG"/>
              </w:rPr>
              <w:t>Липса   на       изградена   канализация   и пречиствателни    съоръжения    в    селата    от общината;</w:t>
            </w:r>
          </w:p>
          <w:p w:rsidR="00F2526C" w:rsidRPr="00F2526C" w:rsidRDefault="00F2526C" w:rsidP="00BF2A50">
            <w:pPr>
              <w:widowControl w:val="0"/>
              <w:numPr>
                <w:ilvl w:val="0"/>
                <w:numId w:val="35"/>
              </w:numPr>
              <w:autoSpaceDE w:val="0"/>
              <w:autoSpaceDN w:val="0"/>
              <w:adjustRightInd w:val="0"/>
              <w:spacing w:after="0" w:line="274" w:lineRule="exact"/>
              <w:rPr>
                <w:rFonts w:ascii="Times New Roman" w:eastAsiaTheme="minorEastAsia" w:hAnsi="Times New Roman" w:cs="Times New Roman"/>
                <w:sz w:val="20"/>
                <w:szCs w:val="20"/>
                <w:lang w:val="bg-BG" w:eastAsia="bg-BG"/>
              </w:rPr>
            </w:pPr>
            <w:r w:rsidRPr="00F2526C">
              <w:rPr>
                <w:rFonts w:ascii="Times New Roman" w:eastAsiaTheme="minorEastAsia" w:hAnsi="Times New Roman" w:cs="Times New Roman"/>
                <w:sz w:val="20"/>
                <w:szCs w:val="20"/>
                <w:lang w:val="bg-BG" w:eastAsia="bg-BG"/>
              </w:rPr>
              <w:t>Амортизирана      и   остаряла   водопроводна мрежа;</w:t>
            </w:r>
          </w:p>
          <w:p w:rsidR="00F2526C" w:rsidRPr="00F2526C" w:rsidRDefault="00F2526C" w:rsidP="00BF2A50">
            <w:pPr>
              <w:widowControl w:val="0"/>
              <w:numPr>
                <w:ilvl w:val="0"/>
                <w:numId w:val="35"/>
              </w:numPr>
              <w:autoSpaceDE w:val="0"/>
              <w:autoSpaceDN w:val="0"/>
              <w:adjustRightInd w:val="0"/>
              <w:spacing w:after="0" w:line="274" w:lineRule="exact"/>
              <w:rPr>
                <w:rFonts w:ascii="Times New Roman" w:eastAsiaTheme="minorEastAsia" w:hAnsi="Times New Roman" w:cs="Times New Roman"/>
                <w:sz w:val="20"/>
                <w:szCs w:val="20"/>
                <w:lang w:val="bg-BG" w:eastAsia="bg-BG"/>
              </w:rPr>
            </w:pPr>
            <w:r w:rsidRPr="00F2526C">
              <w:rPr>
                <w:rFonts w:ascii="Times New Roman" w:eastAsiaTheme="minorEastAsia" w:hAnsi="Times New Roman" w:cs="Times New Roman"/>
                <w:sz w:val="20"/>
                <w:szCs w:val="20"/>
                <w:lang w:val="bg-BG" w:eastAsia="bg-BG"/>
              </w:rPr>
              <w:t>Недостатъчни    приходи    от   такса    битови отпадъци, непокриващи действително извършения разход;</w:t>
            </w:r>
          </w:p>
          <w:p w:rsidR="00F2526C" w:rsidRPr="00F2526C" w:rsidRDefault="00F2526C" w:rsidP="00BF2A50">
            <w:pPr>
              <w:widowControl w:val="0"/>
              <w:numPr>
                <w:ilvl w:val="0"/>
                <w:numId w:val="35"/>
              </w:numPr>
              <w:autoSpaceDE w:val="0"/>
              <w:autoSpaceDN w:val="0"/>
              <w:adjustRightInd w:val="0"/>
              <w:spacing w:after="0" w:line="274" w:lineRule="exact"/>
              <w:rPr>
                <w:rFonts w:ascii="Times New Roman" w:eastAsiaTheme="minorEastAsia" w:hAnsi="Times New Roman" w:cs="Times New Roman"/>
                <w:sz w:val="20"/>
                <w:szCs w:val="20"/>
                <w:lang w:val="bg-BG" w:eastAsia="bg-BG"/>
              </w:rPr>
            </w:pPr>
            <w:r w:rsidRPr="00F2526C">
              <w:rPr>
                <w:rFonts w:ascii="Times New Roman" w:eastAsiaTheme="minorEastAsia" w:hAnsi="Times New Roman" w:cs="Times New Roman"/>
                <w:sz w:val="20"/>
                <w:szCs w:val="20"/>
                <w:lang w:val="bg-BG" w:eastAsia="bg-BG"/>
              </w:rPr>
              <w:t>Слаба активност на населението;</w:t>
            </w:r>
          </w:p>
          <w:p w:rsidR="00F2526C" w:rsidRPr="00F2526C" w:rsidRDefault="00F2526C" w:rsidP="00BF2A50">
            <w:pPr>
              <w:widowControl w:val="0"/>
              <w:numPr>
                <w:ilvl w:val="0"/>
                <w:numId w:val="35"/>
              </w:numPr>
              <w:autoSpaceDE w:val="0"/>
              <w:autoSpaceDN w:val="0"/>
              <w:adjustRightInd w:val="0"/>
              <w:spacing w:after="0" w:line="274" w:lineRule="exact"/>
              <w:rPr>
                <w:rFonts w:ascii="Times New Roman" w:eastAsiaTheme="minorEastAsia" w:hAnsi="Times New Roman" w:cs="Times New Roman"/>
                <w:sz w:val="20"/>
                <w:szCs w:val="20"/>
                <w:lang w:val="bg-BG" w:eastAsia="bg-BG"/>
              </w:rPr>
            </w:pPr>
            <w:r w:rsidRPr="00F2526C">
              <w:rPr>
                <w:rFonts w:ascii="Times New Roman" w:eastAsiaTheme="minorEastAsia" w:hAnsi="Times New Roman" w:cs="Times New Roman"/>
                <w:sz w:val="20"/>
                <w:szCs w:val="20"/>
                <w:lang w:val="bg-BG" w:eastAsia="bg-BG"/>
              </w:rPr>
              <w:t>Не са проучени капацитетните   възможности от лечебни растения;</w:t>
            </w:r>
          </w:p>
          <w:p w:rsidR="00F2526C" w:rsidRPr="00F2526C" w:rsidRDefault="00F2526C" w:rsidP="00BF2A50">
            <w:pPr>
              <w:widowControl w:val="0"/>
              <w:numPr>
                <w:ilvl w:val="0"/>
                <w:numId w:val="35"/>
              </w:numPr>
              <w:autoSpaceDE w:val="0"/>
              <w:autoSpaceDN w:val="0"/>
              <w:adjustRightInd w:val="0"/>
              <w:spacing w:after="0" w:line="274" w:lineRule="exact"/>
              <w:rPr>
                <w:rFonts w:ascii="Times New Roman" w:eastAsiaTheme="minorEastAsia" w:hAnsi="Times New Roman" w:cs="Times New Roman"/>
                <w:sz w:val="20"/>
                <w:szCs w:val="20"/>
                <w:lang w:val="bg-BG" w:eastAsia="bg-BG"/>
              </w:rPr>
            </w:pPr>
            <w:r w:rsidRPr="00F2526C">
              <w:rPr>
                <w:rFonts w:ascii="Times New Roman" w:eastAsiaTheme="minorEastAsia" w:hAnsi="Times New Roman" w:cs="Times New Roman"/>
                <w:sz w:val="20"/>
                <w:szCs w:val="20"/>
                <w:lang w:val="bg-BG" w:eastAsia="bg-BG"/>
              </w:rPr>
              <w:t>Недостатъчно степен на благоустрояване и озеленяване на населените места;</w:t>
            </w:r>
          </w:p>
          <w:p w:rsidR="00F2526C" w:rsidRPr="00F2526C" w:rsidRDefault="00F2526C" w:rsidP="00BF2A50">
            <w:pPr>
              <w:widowControl w:val="0"/>
              <w:numPr>
                <w:ilvl w:val="0"/>
                <w:numId w:val="35"/>
              </w:numPr>
              <w:autoSpaceDE w:val="0"/>
              <w:autoSpaceDN w:val="0"/>
              <w:adjustRightInd w:val="0"/>
              <w:spacing w:after="0" w:line="274" w:lineRule="exact"/>
              <w:rPr>
                <w:rFonts w:ascii="Times New Roman" w:eastAsiaTheme="minorEastAsia" w:hAnsi="Times New Roman" w:cs="Times New Roman"/>
                <w:sz w:val="20"/>
                <w:szCs w:val="20"/>
                <w:lang w:val="bg-BG" w:eastAsia="bg-BG"/>
              </w:rPr>
            </w:pPr>
            <w:r w:rsidRPr="00F2526C">
              <w:rPr>
                <w:rFonts w:ascii="Times New Roman" w:eastAsiaTheme="minorEastAsia" w:hAnsi="Times New Roman" w:cs="Times New Roman"/>
                <w:sz w:val="20"/>
                <w:szCs w:val="20"/>
                <w:lang w:val="bg-BG" w:eastAsia="bg-BG"/>
              </w:rPr>
              <w:t>Недостатъчно ефективна система за разделно събиране на отпадъците.</w:t>
            </w:r>
          </w:p>
          <w:p w:rsidR="00F2526C" w:rsidRPr="00F2526C" w:rsidRDefault="00F2526C" w:rsidP="00BF2A50">
            <w:pPr>
              <w:widowControl w:val="0"/>
              <w:numPr>
                <w:ilvl w:val="0"/>
                <w:numId w:val="35"/>
              </w:numPr>
              <w:autoSpaceDE w:val="0"/>
              <w:autoSpaceDN w:val="0"/>
              <w:adjustRightInd w:val="0"/>
              <w:spacing w:after="0" w:line="274" w:lineRule="exact"/>
              <w:rPr>
                <w:rFonts w:ascii="Times New Roman" w:eastAsiaTheme="minorEastAsia" w:hAnsi="Times New Roman" w:cs="Times New Roman"/>
                <w:sz w:val="20"/>
                <w:szCs w:val="20"/>
                <w:lang w:val="bg-BG" w:eastAsia="bg-BG"/>
              </w:rPr>
            </w:pPr>
            <w:r w:rsidRPr="00F2526C">
              <w:rPr>
                <w:rFonts w:ascii="Times New Roman" w:eastAsiaTheme="minorEastAsia" w:hAnsi="Times New Roman" w:cs="Times New Roman"/>
                <w:sz w:val="20"/>
                <w:szCs w:val="20"/>
                <w:lang w:val="bg-BG" w:eastAsia="bg-BG"/>
              </w:rPr>
              <w:t>Наблюдава тенденция за  увеличаване  на автомобилния парк и пътния трафик,  което оказва влияние върху чистотата на въздуха.</w:t>
            </w:r>
          </w:p>
        </w:tc>
        <w:tc>
          <w:tcPr>
            <w:tcW w:w="2513" w:type="pct"/>
            <w:tcBorders>
              <w:top w:val="single" w:sz="4" w:space="0" w:color="auto"/>
              <w:left w:val="single" w:sz="6" w:space="0" w:color="auto"/>
              <w:bottom w:val="single" w:sz="6" w:space="0" w:color="auto"/>
              <w:right w:val="single" w:sz="6" w:space="0" w:color="auto"/>
            </w:tcBorders>
          </w:tcPr>
          <w:p w:rsidR="00F2526C" w:rsidRPr="00F2526C" w:rsidRDefault="00F2526C" w:rsidP="00BF2A50">
            <w:pPr>
              <w:widowControl w:val="0"/>
              <w:numPr>
                <w:ilvl w:val="0"/>
                <w:numId w:val="35"/>
              </w:numPr>
              <w:tabs>
                <w:tab w:val="left" w:pos="264"/>
              </w:tabs>
              <w:autoSpaceDE w:val="0"/>
              <w:autoSpaceDN w:val="0"/>
              <w:adjustRightInd w:val="0"/>
              <w:spacing w:after="0" w:line="274" w:lineRule="exact"/>
              <w:rPr>
                <w:rFonts w:ascii="Times New Roman" w:eastAsiaTheme="minorEastAsia" w:hAnsi="Times New Roman" w:cs="Times New Roman"/>
                <w:sz w:val="20"/>
                <w:szCs w:val="20"/>
                <w:lang w:val="bg-BG" w:eastAsia="bg-BG"/>
              </w:rPr>
            </w:pPr>
            <w:r w:rsidRPr="00F2526C">
              <w:rPr>
                <w:rFonts w:ascii="Times New Roman" w:eastAsiaTheme="minorEastAsia" w:hAnsi="Times New Roman" w:cs="Times New Roman"/>
                <w:sz w:val="20"/>
                <w:szCs w:val="20"/>
                <w:lang w:val="bg-BG" w:eastAsia="bg-BG"/>
              </w:rPr>
              <w:t>Глобални промени в климата и зачестилите природни бедствия, засушавания, ерозия и горски пожари;</w:t>
            </w:r>
          </w:p>
          <w:p w:rsidR="00F2526C" w:rsidRPr="00F2526C" w:rsidRDefault="00F2526C" w:rsidP="00BF2A50">
            <w:pPr>
              <w:widowControl w:val="0"/>
              <w:numPr>
                <w:ilvl w:val="0"/>
                <w:numId w:val="35"/>
              </w:numPr>
              <w:tabs>
                <w:tab w:val="left" w:pos="264"/>
              </w:tabs>
              <w:autoSpaceDE w:val="0"/>
              <w:autoSpaceDN w:val="0"/>
              <w:adjustRightInd w:val="0"/>
              <w:spacing w:after="0" w:line="274" w:lineRule="exact"/>
              <w:rPr>
                <w:rFonts w:ascii="Times New Roman" w:eastAsiaTheme="minorEastAsia" w:hAnsi="Times New Roman" w:cs="Times New Roman"/>
                <w:sz w:val="20"/>
                <w:szCs w:val="20"/>
                <w:lang w:val="bg-BG" w:eastAsia="bg-BG"/>
              </w:rPr>
            </w:pPr>
            <w:r w:rsidRPr="00F2526C">
              <w:rPr>
                <w:rFonts w:ascii="Times New Roman" w:eastAsiaTheme="minorEastAsia" w:hAnsi="Times New Roman" w:cs="Times New Roman"/>
                <w:sz w:val="20"/>
                <w:szCs w:val="20"/>
                <w:lang w:val="bg-BG" w:eastAsia="bg-BG"/>
              </w:rPr>
              <w:t>Слаба активност на населението, НПО и заинтересованите страни;</w:t>
            </w:r>
          </w:p>
          <w:p w:rsidR="00F2526C" w:rsidRPr="00F2526C" w:rsidRDefault="00F2526C" w:rsidP="00BF2A50">
            <w:pPr>
              <w:widowControl w:val="0"/>
              <w:numPr>
                <w:ilvl w:val="0"/>
                <w:numId w:val="35"/>
              </w:numPr>
              <w:tabs>
                <w:tab w:val="left" w:pos="264"/>
              </w:tabs>
              <w:autoSpaceDE w:val="0"/>
              <w:autoSpaceDN w:val="0"/>
              <w:adjustRightInd w:val="0"/>
              <w:spacing w:after="0" w:line="274" w:lineRule="exact"/>
              <w:rPr>
                <w:rFonts w:ascii="Times New Roman" w:eastAsiaTheme="minorEastAsia" w:hAnsi="Times New Roman" w:cs="Times New Roman"/>
                <w:sz w:val="20"/>
                <w:szCs w:val="20"/>
                <w:lang w:val="bg-BG" w:eastAsia="bg-BG"/>
              </w:rPr>
            </w:pPr>
            <w:r w:rsidRPr="00F2526C">
              <w:rPr>
                <w:rFonts w:ascii="Times New Roman" w:eastAsiaTheme="minorEastAsia" w:hAnsi="Times New Roman" w:cs="Times New Roman"/>
                <w:sz w:val="20"/>
                <w:szCs w:val="20"/>
                <w:lang w:val="bg-BG" w:eastAsia="bg-BG"/>
              </w:rPr>
              <w:t>Откриване   на   нови   производства   и разширяване на съществуващите носят риск от замърсяване на околната среда;</w:t>
            </w:r>
          </w:p>
          <w:p w:rsidR="00F2526C" w:rsidRPr="00F2526C" w:rsidRDefault="00F2526C" w:rsidP="00BF2A50">
            <w:pPr>
              <w:widowControl w:val="0"/>
              <w:numPr>
                <w:ilvl w:val="0"/>
                <w:numId w:val="35"/>
              </w:numPr>
              <w:tabs>
                <w:tab w:val="left" w:pos="264"/>
              </w:tabs>
              <w:autoSpaceDE w:val="0"/>
              <w:autoSpaceDN w:val="0"/>
              <w:adjustRightInd w:val="0"/>
              <w:spacing w:after="0" w:line="274" w:lineRule="exact"/>
              <w:rPr>
                <w:rFonts w:ascii="Times New Roman" w:eastAsiaTheme="minorEastAsia" w:hAnsi="Times New Roman" w:cs="Times New Roman"/>
                <w:sz w:val="20"/>
                <w:szCs w:val="20"/>
                <w:lang w:val="bg-BG" w:eastAsia="bg-BG"/>
              </w:rPr>
            </w:pPr>
            <w:r w:rsidRPr="00F2526C">
              <w:rPr>
                <w:rFonts w:ascii="Times New Roman" w:eastAsiaTheme="minorEastAsia" w:hAnsi="Times New Roman" w:cs="Times New Roman"/>
                <w:sz w:val="20"/>
                <w:szCs w:val="20"/>
                <w:lang w:val="bg-BG" w:eastAsia="bg-BG"/>
              </w:rPr>
              <w:t>Насочване   на интереса на донорите към големите общини в страната;</w:t>
            </w:r>
          </w:p>
          <w:p w:rsidR="00F2526C" w:rsidRPr="00F2526C" w:rsidRDefault="00F2526C" w:rsidP="00BF2A50">
            <w:pPr>
              <w:widowControl w:val="0"/>
              <w:numPr>
                <w:ilvl w:val="0"/>
                <w:numId w:val="35"/>
              </w:numPr>
              <w:tabs>
                <w:tab w:val="left" w:pos="264"/>
              </w:tabs>
              <w:autoSpaceDE w:val="0"/>
              <w:autoSpaceDN w:val="0"/>
              <w:adjustRightInd w:val="0"/>
              <w:spacing w:after="0" w:line="274" w:lineRule="exact"/>
              <w:rPr>
                <w:rFonts w:ascii="Times New Roman" w:eastAsiaTheme="minorEastAsia" w:hAnsi="Times New Roman" w:cs="Times New Roman"/>
                <w:sz w:val="20"/>
                <w:szCs w:val="20"/>
                <w:lang w:val="bg-BG" w:eastAsia="bg-BG"/>
              </w:rPr>
            </w:pPr>
            <w:r w:rsidRPr="00F2526C">
              <w:rPr>
                <w:rFonts w:ascii="Times New Roman" w:eastAsiaTheme="minorEastAsia" w:hAnsi="Times New Roman" w:cs="Times New Roman"/>
                <w:sz w:val="20"/>
                <w:szCs w:val="20"/>
                <w:lang w:val="bg-BG" w:eastAsia="bg-BG"/>
              </w:rPr>
              <w:t>Високи    разходи    по    прилагане    на екологичното законодателство и внедряване на екологосъобразни технологии;</w:t>
            </w:r>
          </w:p>
          <w:p w:rsidR="00F2526C" w:rsidRPr="00F2526C" w:rsidRDefault="00F2526C" w:rsidP="00BF2A50">
            <w:pPr>
              <w:widowControl w:val="0"/>
              <w:numPr>
                <w:ilvl w:val="0"/>
                <w:numId w:val="35"/>
              </w:numPr>
              <w:tabs>
                <w:tab w:val="left" w:pos="264"/>
              </w:tabs>
              <w:autoSpaceDE w:val="0"/>
              <w:autoSpaceDN w:val="0"/>
              <w:adjustRightInd w:val="0"/>
              <w:spacing w:after="0" w:line="274" w:lineRule="exact"/>
              <w:rPr>
                <w:rFonts w:ascii="Times New Roman" w:eastAsiaTheme="minorEastAsia" w:hAnsi="Times New Roman" w:cs="Times New Roman"/>
                <w:sz w:val="20"/>
                <w:szCs w:val="20"/>
                <w:lang w:val="bg-BG" w:eastAsia="bg-BG"/>
              </w:rPr>
            </w:pPr>
            <w:r w:rsidRPr="00F2526C">
              <w:rPr>
                <w:rFonts w:ascii="Times New Roman" w:eastAsiaTheme="minorEastAsia" w:hAnsi="Times New Roman" w:cs="Times New Roman"/>
                <w:sz w:val="20"/>
                <w:szCs w:val="20"/>
                <w:lang w:val="bg-BG" w:eastAsia="bg-BG"/>
              </w:rPr>
              <w:t>Увеличаване на дела на транспорта като замърсител на въздуха и почвата;</w:t>
            </w:r>
          </w:p>
          <w:p w:rsidR="00F2526C" w:rsidRPr="00F2526C" w:rsidRDefault="00F2526C" w:rsidP="00BF2A50">
            <w:pPr>
              <w:widowControl w:val="0"/>
              <w:numPr>
                <w:ilvl w:val="0"/>
                <w:numId w:val="35"/>
              </w:numPr>
              <w:tabs>
                <w:tab w:val="left" w:pos="264"/>
              </w:tabs>
              <w:autoSpaceDE w:val="0"/>
              <w:autoSpaceDN w:val="0"/>
              <w:adjustRightInd w:val="0"/>
              <w:spacing w:after="0" w:line="274" w:lineRule="exact"/>
              <w:rPr>
                <w:rFonts w:ascii="Times New Roman" w:eastAsiaTheme="minorEastAsia" w:hAnsi="Times New Roman" w:cs="Times New Roman"/>
                <w:sz w:val="20"/>
                <w:szCs w:val="20"/>
                <w:lang w:val="bg-BG" w:eastAsia="bg-BG"/>
              </w:rPr>
            </w:pPr>
            <w:r w:rsidRPr="00F2526C">
              <w:rPr>
                <w:rFonts w:ascii="Times New Roman" w:eastAsiaTheme="minorEastAsia" w:hAnsi="Times New Roman" w:cs="Times New Roman"/>
                <w:sz w:val="20"/>
                <w:szCs w:val="20"/>
                <w:lang w:val="bg-BG" w:eastAsia="bg-BG"/>
              </w:rPr>
              <w:t>Недостатъчни   средства   за   качествено поддържане  и доизграждане  на зелената система;</w:t>
            </w:r>
          </w:p>
          <w:p w:rsidR="00F2526C" w:rsidRPr="00F2526C" w:rsidRDefault="00F2526C" w:rsidP="00BF2A50">
            <w:pPr>
              <w:widowControl w:val="0"/>
              <w:numPr>
                <w:ilvl w:val="0"/>
                <w:numId w:val="35"/>
              </w:numPr>
              <w:tabs>
                <w:tab w:val="left" w:pos="264"/>
              </w:tabs>
              <w:autoSpaceDE w:val="0"/>
              <w:autoSpaceDN w:val="0"/>
              <w:adjustRightInd w:val="0"/>
              <w:spacing w:after="0" w:line="274" w:lineRule="exact"/>
              <w:rPr>
                <w:rFonts w:ascii="Times New Roman" w:eastAsiaTheme="minorEastAsia" w:hAnsi="Times New Roman" w:cs="Times New Roman"/>
                <w:sz w:val="20"/>
                <w:szCs w:val="20"/>
                <w:lang w:val="bg-BG" w:eastAsia="bg-BG"/>
              </w:rPr>
            </w:pPr>
            <w:r w:rsidRPr="00F2526C">
              <w:rPr>
                <w:rFonts w:ascii="Times New Roman" w:eastAsiaTheme="minorEastAsia" w:hAnsi="Times New Roman" w:cs="Times New Roman"/>
                <w:sz w:val="20"/>
                <w:szCs w:val="20"/>
                <w:lang w:val="bg-BG" w:eastAsia="bg-BG"/>
              </w:rPr>
              <w:t>Наличие   на сериозни   инвестиционни интереси, потенциално застрашаващи околната среда.</w:t>
            </w:r>
          </w:p>
          <w:p w:rsidR="00F2526C" w:rsidRPr="00F2526C" w:rsidRDefault="00F2526C" w:rsidP="00BF2A50">
            <w:pPr>
              <w:widowControl w:val="0"/>
              <w:numPr>
                <w:ilvl w:val="0"/>
                <w:numId w:val="35"/>
              </w:numPr>
              <w:tabs>
                <w:tab w:val="left" w:pos="264"/>
              </w:tabs>
              <w:autoSpaceDE w:val="0"/>
              <w:autoSpaceDN w:val="0"/>
              <w:adjustRightInd w:val="0"/>
              <w:spacing w:after="0" w:line="274" w:lineRule="exact"/>
              <w:rPr>
                <w:rFonts w:ascii="Times New Roman" w:eastAsiaTheme="minorEastAsia" w:hAnsi="Times New Roman" w:cs="Times New Roman"/>
                <w:sz w:val="20"/>
                <w:szCs w:val="20"/>
                <w:lang w:val="bg-BG" w:eastAsia="bg-BG"/>
              </w:rPr>
            </w:pPr>
            <w:r w:rsidRPr="00F2526C">
              <w:rPr>
                <w:rFonts w:ascii="Times New Roman" w:eastAsiaTheme="minorEastAsia" w:hAnsi="Times New Roman" w:cs="Times New Roman"/>
                <w:sz w:val="20"/>
                <w:szCs w:val="20"/>
                <w:lang w:val="bg-BG" w:eastAsia="bg-BG"/>
              </w:rPr>
              <w:t>Неефективно управление на финансовите инструменти на ЕС на национално ниво и подценяване на възможностите за работа по проекти финансирани със средства на ЕС.</w:t>
            </w:r>
          </w:p>
        </w:tc>
      </w:tr>
    </w:tbl>
    <w:p w:rsidR="00BB188F" w:rsidRDefault="00BB188F"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3E5A2C" w:rsidRDefault="003E5A2C"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3E5A2C" w:rsidRDefault="003E5A2C"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3E5A2C" w:rsidRDefault="003E5A2C"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3E5A2C" w:rsidRDefault="003E5A2C"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3E5A2C" w:rsidRDefault="003E5A2C"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3E5A2C" w:rsidRDefault="003E5A2C"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3E5A2C" w:rsidRDefault="003E5A2C"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3E5A2C" w:rsidRDefault="003E5A2C"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3E5A2C" w:rsidRDefault="003E5A2C"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3E5A2C" w:rsidRDefault="003E5A2C"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3E5A2C" w:rsidRDefault="003E5A2C"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3E5A2C" w:rsidRDefault="003E5A2C"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3E5A2C" w:rsidRDefault="003E5A2C"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3E5A2C" w:rsidRDefault="003E5A2C"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3E5A2C" w:rsidRDefault="003E5A2C"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3E5A2C" w:rsidRDefault="003E5A2C"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8F7920" w:rsidRDefault="008F7920"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8F7920" w:rsidRDefault="008F7920"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8F7920" w:rsidRDefault="008F7920"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8F7920" w:rsidRDefault="008F7920"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8F7920" w:rsidRDefault="008F7920"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8F7920" w:rsidRDefault="008F7920"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8F7920" w:rsidRDefault="008F7920"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8F7920" w:rsidRDefault="008F7920"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8F7920" w:rsidRDefault="008F7920"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8F7920" w:rsidRDefault="008F7920"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8F7920" w:rsidRDefault="008F7920"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8F7920" w:rsidRDefault="008F7920"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8F7920" w:rsidRDefault="008F7920"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8F7920" w:rsidRDefault="008F7920"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8F7920" w:rsidRDefault="008F7920"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8F7920" w:rsidRDefault="008F7920"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8F7920" w:rsidRDefault="008F7920"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8F7920" w:rsidRDefault="008F7920"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3E5A2C" w:rsidRDefault="003E5A2C"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8F7920" w:rsidRDefault="008F7920"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8F7920" w:rsidRDefault="008F7920"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8F7920" w:rsidRDefault="008F7920"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8F7920" w:rsidRDefault="008F7920"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8F7920" w:rsidRDefault="008F7920"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8F7920" w:rsidRDefault="008F7920"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8F7920" w:rsidRDefault="008F7920"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8F7920" w:rsidRDefault="008F7920"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8F7920" w:rsidRDefault="008F7920"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8F7920" w:rsidRDefault="008F7920"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8F7920" w:rsidRDefault="008F7920"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8F7920" w:rsidRDefault="008F7920"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3E5A2C" w:rsidRDefault="003E5A2C"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E10079" w:rsidRDefault="00C030FD" w:rsidP="00223FEB">
      <w:pPr>
        <w:shd w:val="clear" w:color="auto" w:fill="FFFF99"/>
        <w:autoSpaceDE w:val="0"/>
        <w:autoSpaceDN w:val="0"/>
        <w:adjustRightInd w:val="0"/>
        <w:spacing w:after="0" w:line="240" w:lineRule="auto"/>
        <w:jc w:val="center"/>
        <w:rPr>
          <w:rFonts w:ascii="Times New Roman" w:eastAsia="SimSun" w:hAnsi="Times New Roman" w:cs="Times New Roman"/>
          <w:b/>
          <w:lang w:val="bg-BG" w:eastAsia="zh-CN"/>
        </w:rPr>
      </w:pPr>
      <w:r w:rsidRPr="00C030FD">
        <w:rPr>
          <w:rFonts w:ascii="Times New Roman" w:eastAsia="SimSun" w:hAnsi="Times New Roman" w:cs="Times New Roman"/>
          <w:b/>
          <w:lang w:eastAsia="zh-CN"/>
        </w:rPr>
        <w:t>IV</w:t>
      </w:r>
      <w:r w:rsidRPr="00C030FD">
        <w:rPr>
          <w:rFonts w:ascii="Times New Roman" w:eastAsia="SimSun" w:hAnsi="Times New Roman" w:cs="Times New Roman"/>
          <w:b/>
          <w:lang w:val="bg-BG" w:eastAsia="zh-CN"/>
        </w:rPr>
        <w:t>. ВИЗИЯ ЗА ОКОЛНАТА СРЕДА В ОБЩИНАТА</w:t>
      </w:r>
    </w:p>
    <w:p w:rsidR="00F2526C" w:rsidRDefault="00F2526C" w:rsidP="00F2526C">
      <w:pPr>
        <w:autoSpaceDE w:val="0"/>
        <w:autoSpaceDN w:val="0"/>
        <w:adjustRightInd w:val="0"/>
        <w:spacing w:after="0" w:line="240" w:lineRule="auto"/>
        <w:ind w:firstLine="360"/>
        <w:jc w:val="both"/>
        <w:rPr>
          <w:rFonts w:ascii="Times New Roman" w:eastAsia="Times New Roman" w:hAnsi="Times New Roman" w:cs="Times New Roman"/>
          <w:sz w:val="24"/>
          <w:szCs w:val="24"/>
          <w:lang w:val="bg-BG" w:eastAsia="bg-BG"/>
        </w:rPr>
      </w:pPr>
      <w:r w:rsidRPr="00F2526C">
        <w:rPr>
          <w:rFonts w:ascii="Times New Roman" w:eastAsia="Times New Roman" w:hAnsi="Times New Roman" w:cs="Times New Roman"/>
          <w:sz w:val="24"/>
          <w:szCs w:val="24"/>
          <w:lang w:val="bg-BG" w:eastAsia="bg-BG"/>
        </w:rPr>
        <w:t xml:space="preserve">Визията описва перспективите за развитие в близките години. Визията за бъдещото развитие и състояние на Община </w:t>
      </w:r>
      <w:r w:rsidR="00C87E5F">
        <w:rPr>
          <w:rFonts w:ascii="Times New Roman" w:eastAsia="Times New Roman" w:hAnsi="Times New Roman" w:cs="Times New Roman"/>
          <w:sz w:val="24"/>
          <w:szCs w:val="24"/>
          <w:lang w:val="bg-BG" w:eastAsia="bg-BG"/>
        </w:rPr>
        <w:t>Садово</w:t>
      </w:r>
      <w:r w:rsidRPr="00F2526C">
        <w:rPr>
          <w:rFonts w:ascii="Times New Roman" w:eastAsia="Times New Roman" w:hAnsi="Times New Roman" w:cs="Times New Roman"/>
          <w:sz w:val="24"/>
          <w:szCs w:val="24"/>
          <w:lang w:val="bg-BG" w:eastAsia="bg-BG"/>
        </w:rPr>
        <w:t xml:space="preserve"> се формулира по следния начин:</w:t>
      </w:r>
    </w:p>
    <w:p w:rsidR="008D05CA" w:rsidRPr="00F2526C" w:rsidRDefault="008D05CA" w:rsidP="00F2526C">
      <w:pPr>
        <w:autoSpaceDE w:val="0"/>
        <w:autoSpaceDN w:val="0"/>
        <w:adjustRightInd w:val="0"/>
        <w:spacing w:after="0" w:line="240" w:lineRule="auto"/>
        <w:ind w:firstLine="360"/>
        <w:jc w:val="both"/>
        <w:rPr>
          <w:rFonts w:ascii="Times New Roman" w:eastAsia="Times New Roman" w:hAnsi="Times New Roman" w:cs="Times New Roman"/>
          <w:sz w:val="24"/>
          <w:szCs w:val="24"/>
          <w:lang w:val="bg-BG" w:eastAsia="bg-BG"/>
        </w:rPr>
      </w:pPr>
    </w:p>
    <w:tbl>
      <w:tblPr>
        <w:tblStyle w:val="a5"/>
        <w:tblW w:w="0" w:type="auto"/>
        <w:tblLook w:val="04A0" w:firstRow="1" w:lastRow="0" w:firstColumn="1" w:lastColumn="0" w:noHBand="0" w:noVBand="1"/>
      </w:tblPr>
      <w:tblGrid>
        <w:gridCol w:w="9622"/>
      </w:tblGrid>
      <w:tr w:rsidR="008D05CA" w:rsidRPr="00D038C2" w:rsidTr="008D05CA">
        <w:tc>
          <w:tcPr>
            <w:tcW w:w="9622" w:type="dxa"/>
            <w:shd w:val="clear" w:color="auto" w:fill="FFFF99"/>
          </w:tcPr>
          <w:p w:rsidR="008D05CA" w:rsidRPr="008D05CA" w:rsidRDefault="008D05CA" w:rsidP="000B0614">
            <w:pPr>
              <w:autoSpaceDE w:val="0"/>
              <w:autoSpaceDN w:val="0"/>
              <w:adjustRightInd w:val="0"/>
              <w:jc w:val="both"/>
              <w:rPr>
                <w:rFonts w:ascii="Times New Roman" w:eastAsiaTheme="minorEastAsia" w:hAnsi="Times New Roman" w:cs="Times New Roman"/>
                <w:b/>
                <w:sz w:val="22"/>
                <w:szCs w:val="22"/>
              </w:rPr>
            </w:pPr>
            <w:r w:rsidRPr="008D05CA">
              <w:rPr>
                <w:rFonts w:ascii="Times New Roman" w:eastAsiaTheme="minorEastAsia" w:hAnsi="Times New Roman" w:cs="Times New Roman"/>
                <w:b/>
                <w:sz w:val="22"/>
                <w:szCs w:val="22"/>
              </w:rPr>
              <w:t xml:space="preserve">ОБЩИНА </w:t>
            </w:r>
            <w:r w:rsidR="00C87E5F">
              <w:rPr>
                <w:rFonts w:ascii="Times New Roman" w:eastAsiaTheme="minorEastAsia" w:hAnsi="Times New Roman" w:cs="Times New Roman"/>
                <w:b/>
                <w:sz w:val="22"/>
                <w:szCs w:val="22"/>
              </w:rPr>
              <w:t>САДОВО</w:t>
            </w:r>
            <w:r w:rsidRPr="008D05CA">
              <w:rPr>
                <w:rFonts w:ascii="Times New Roman" w:eastAsiaTheme="minorEastAsia" w:hAnsi="Times New Roman" w:cs="Times New Roman"/>
                <w:b/>
                <w:sz w:val="22"/>
                <w:szCs w:val="22"/>
              </w:rPr>
              <w:t xml:space="preserve"> </w:t>
            </w:r>
            <w:r w:rsidR="000B0614">
              <w:rPr>
                <w:rFonts w:ascii="Times New Roman" w:eastAsiaTheme="minorEastAsia" w:hAnsi="Times New Roman" w:cs="Times New Roman"/>
                <w:b/>
                <w:sz w:val="22"/>
                <w:szCs w:val="22"/>
              </w:rPr>
              <w:t xml:space="preserve">- </w:t>
            </w:r>
            <w:r w:rsidRPr="008D05CA">
              <w:rPr>
                <w:rFonts w:ascii="Times New Roman" w:eastAsiaTheme="minorEastAsia" w:hAnsi="Times New Roman" w:cs="Times New Roman"/>
                <w:b/>
                <w:sz w:val="22"/>
                <w:szCs w:val="22"/>
              </w:rPr>
              <w:t>ЕВРОПЕЙСКА ОБЩИНА С БАЛАНСИРАНО ПРОСТРАНСТВЕНО РАЗВИТИЕ И ЗАЩИТЕНО</w:t>
            </w:r>
            <w:r w:rsidR="000B0614">
              <w:rPr>
                <w:rFonts w:ascii="Times New Roman" w:eastAsiaTheme="minorEastAsia" w:hAnsi="Times New Roman" w:cs="Times New Roman"/>
                <w:b/>
                <w:sz w:val="22"/>
                <w:szCs w:val="22"/>
              </w:rPr>
              <w:t xml:space="preserve"> ПРИРОДНО И КУЛТУРНО НАСЛЕДСТВО</w:t>
            </w:r>
          </w:p>
        </w:tc>
      </w:tr>
    </w:tbl>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p>
    <w:p w:rsidR="00BB188F" w:rsidRPr="00E10079" w:rsidRDefault="00BB188F"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E10079" w:rsidRDefault="00C030FD" w:rsidP="00223FEB">
      <w:pPr>
        <w:shd w:val="clear" w:color="auto" w:fill="FFFF99"/>
        <w:autoSpaceDE w:val="0"/>
        <w:autoSpaceDN w:val="0"/>
        <w:adjustRightInd w:val="0"/>
        <w:spacing w:after="0" w:line="240" w:lineRule="auto"/>
        <w:jc w:val="center"/>
        <w:rPr>
          <w:rFonts w:ascii="Times New Roman" w:eastAsia="SimSun" w:hAnsi="Times New Roman" w:cs="Times New Roman"/>
          <w:b/>
          <w:lang w:val="bg-BG" w:eastAsia="zh-CN"/>
        </w:rPr>
      </w:pPr>
      <w:r w:rsidRPr="00C030FD">
        <w:rPr>
          <w:rFonts w:ascii="Times New Roman" w:eastAsia="SimSun" w:hAnsi="Times New Roman" w:cs="Times New Roman"/>
          <w:b/>
          <w:lang w:eastAsia="zh-CN"/>
        </w:rPr>
        <w:t>V</w:t>
      </w:r>
      <w:r w:rsidRPr="00C030FD">
        <w:rPr>
          <w:rFonts w:ascii="Times New Roman" w:eastAsia="SimSun" w:hAnsi="Times New Roman" w:cs="Times New Roman"/>
          <w:b/>
          <w:lang w:val="bg-BG" w:eastAsia="zh-CN"/>
        </w:rPr>
        <w:t>. ЦЕЛИ НА ПРОГРАМАТА</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sz w:val="24"/>
          <w:szCs w:val="24"/>
          <w:lang w:val="bg-BG"/>
        </w:rPr>
        <w:t>Въз основа на резултатите от извършените анализи и проучвания на характерните дадености и проблеми на общината в областта на околната среда, са определени и идентифицирани силните и слабите страни на общината, възможностите и заплахите стоящи пред нея.</w:t>
      </w:r>
    </w:p>
    <w:p w:rsid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sz w:val="24"/>
          <w:szCs w:val="24"/>
          <w:lang w:val="bg-BG"/>
        </w:rPr>
        <w:t>След избора на визия на общината, се формулират целите, които населението и общинското ръководство смятат за определящи и с чието изпълнение ще се реализират очакванията на хората.</w:t>
      </w:r>
    </w:p>
    <w:tbl>
      <w:tblPr>
        <w:tblStyle w:val="a5"/>
        <w:tblW w:w="0" w:type="auto"/>
        <w:tblLook w:val="04A0" w:firstRow="1" w:lastRow="0" w:firstColumn="1" w:lastColumn="0" w:noHBand="0" w:noVBand="1"/>
      </w:tblPr>
      <w:tblGrid>
        <w:gridCol w:w="9622"/>
      </w:tblGrid>
      <w:tr w:rsidR="008D05CA" w:rsidRPr="00D038C2" w:rsidTr="008D05CA">
        <w:tc>
          <w:tcPr>
            <w:tcW w:w="9622" w:type="dxa"/>
            <w:shd w:val="clear" w:color="auto" w:fill="FFFF99"/>
          </w:tcPr>
          <w:p w:rsidR="008D05CA" w:rsidRPr="008D05CA" w:rsidRDefault="008D05CA" w:rsidP="008D05CA">
            <w:pPr>
              <w:autoSpaceDE w:val="0"/>
              <w:autoSpaceDN w:val="0"/>
              <w:adjustRightInd w:val="0"/>
              <w:jc w:val="both"/>
              <w:rPr>
                <w:rFonts w:ascii="Times New Roman" w:eastAsiaTheme="minorEastAsia" w:hAnsi="Times New Roman" w:cs="Times New Roman"/>
                <w:b/>
                <w:sz w:val="24"/>
                <w:szCs w:val="24"/>
              </w:rPr>
            </w:pPr>
            <w:r w:rsidRPr="008D05CA">
              <w:rPr>
                <w:rFonts w:ascii="Times New Roman" w:eastAsiaTheme="minorEastAsia" w:hAnsi="Times New Roman" w:cs="Times New Roman"/>
                <w:b/>
                <w:sz w:val="24"/>
                <w:szCs w:val="24"/>
              </w:rPr>
              <w:t>Генерална стратегическа цел на програмата:</w:t>
            </w:r>
          </w:p>
          <w:p w:rsidR="008D05CA" w:rsidRDefault="008D05CA" w:rsidP="008D05CA">
            <w:pPr>
              <w:autoSpaceDE w:val="0"/>
              <w:autoSpaceDN w:val="0"/>
              <w:adjustRightInd w:val="0"/>
              <w:jc w:val="both"/>
              <w:rPr>
                <w:rFonts w:ascii="Times New Roman" w:eastAsiaTheme="minorEastAsia" w:hAnsi="Times New Roman" w:cs="Times New Roman"/>
                <w:sz w:val="24"/>
                <w:szCs w:val="24"/>
              </w:rPr>
            </w:pPr>
            <w:r w:rsidRPr="008D05CA">
              <w:rPr>
                <w:rFonts w:ascii="Times New Roman" w:eastAsiaTheme="minorEastAsia" w:hAnsi="Times New Roman" w:cs="Times New Roman"/>
                <w:b/>
                <w:sz w:val="24"/>
                <w:szCs w:val="24"/>
              </w:rPr>
              <w:t>„Поддържане и подобряване на качеството на живот на населението в общината, чрез осигуряване на здравословна и благоприятна околна среда и запазване на богатото природно наследство, чрез устойчиво управление на околната среда".</w:t>
            </w:r>
          </w:p>
        </w:tc>
      </w:tr>
    </w:tbl>
    <w:p w:rsidR="008D05CA" w:rsidRPr="00F2526C" w:rsidRDefault="008D05CA"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b/>
          <w:sz w:val="24"/>
          <w:szCs w:val="24"/>
          <w:lang w:val="bg-BG"/>
        </w:rPr>
        <w:t>Специфични стратегически цели и приоритети</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imes New Roman" w:hAnsi="Times New Roman" w:cs="Times New Roman"/>
          <w:sz w:val="24"/>
          <w:szCs w:val="24"/>
          <w:lang w:val="bg-BG" w:eastAsia="bg-BG"/>
        </w:rPr>
        <w:t>Стратегическата цел на програмата е да се ангажира и съдейства за опазване и</w:t>
      </w:r>
      <w:r w:rsidRPr="00F2526C">
        <w:rPr>
          <w:rFonts w:ascii="Times New Roman" w:eastAsiaTheme="minorEastAsia" w:hAnsi="Times New Roman" w:cs="Times New Roman"/>
          <w:sz w:val="24"/>
          <w:szCs w:val="24"/>
          <w:lang w:val="bg-BG"/>
        </w:rPr>
        <w:t xml:space="preserve"> предотвратяване на замърсяването на околната среда по всичките й компоненти и фактори на въздействие, за намаляване на риска за здравето на населението. За постигането на генералната стратегическа цел на Общинската програма за опазване на околната среда са формулирани следните специфични стратегически цели:</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b/>
          <w:sz w:val="24"/>
          <w:szCs w:val="24"/>
          <w:lang w:val="bg-BG"/>
        </w:rPr>
      </w:pPr>
      <w:r w:rsidRPr="00F2526C">
        <w:rPr>
          <w:rFonts w:ascii="Times New Roman" w:eastAsiaTheme="minorEastAsia" w:hAnsi="Times New Roman" w:cs="Times New Roman"/>
          <w:b/>
          <w:sz w:val="24"/>
          <w:szCs w:val="24"/>
          <w:lang w:val="bg-BG"/>
        </w:rPr>
        <w:t>Специфична стратегическа цел</w:t>
      </w:r>
      <w:r>
        <w:rPr>
          <w:rFonts w:ascii="Times New Roman" w:eastAsiaTheme="minorEastAsia" w:hAnsi="Times New Roman" w:cs="Times New Roman"/>
          <w:b/>
          <w:sz w:val="24"/>
          <w:szCs w:val="24"/>
          <w:lang w:val="bg-BG"/>
        </w:rPr>
        <w:t xml:space="preserve"> 1</w:t>
      </w:r>
      <w:r w:rsidRPr="00F2526C">
        <w:rPr>
          <w:rFonts w:ascii="Times New Roman" w:eastAsiaTheme="minorEastAsia" w:hAnsi="Times New Roman" w:cs="Times New Roman"/>
          <w:b/>
          <w:sz w:val="24"/>
          <w:szCs w:val="24"/>
          <w:lang w:val="bg-BG"/>
        </w:rPr>
        <w:t xml:space="preserve">: Ефективно използване на отпадъците като ресурс и намаляване на тяхното генериране и на депонирането им. ( </w:t>
      </w:r>
      <w:r w:rsidRPr="00F2526C">
        <w:rPr>
          <w:rFonts w:ascii="Times New Roman" w:eastAsiaTheme="minorEastAsia" w:hAnsi="Times New Roman" w:cs="Times New Roman"/>
          <w:b/>
          <w:i/>
          <w:sz w:val="24"/>
          <w:szCs w:val="24"/>
          <w:lang w:val="bg-BG"/>
        </w:rPr>
        <w:t xml:space="preserve">Приложение 1, виж: Програма за управление на отпадъците на Община </w:t>
      </w:r>
      <w:r w:rsidR="00C87E5F">
        <w:rPr>
          <w:rFonts w:ascii="Times New Roman" w:eastAsiaTheme="minorEastAsia" w:hAnsi="Times New Roman" w:cs="Times New Roman"/>
          <w:b/>
          <w:i/>
          <w:sz w:val="24"/>
          <w:szCs w:val="24"/>
          <w:lang w:val="bg-BG"/>
        </w:rPr>
        <w:t>Садово</w:t>
      </w:r>
      <w:r w:rsidRPr="00F2526C">
        <w:rPr>
          <w:rFonts w:ascii="Times New Roman" w:eastAsiaTheme="minorEastAsia" w:hAnsi="Times New Roman" w:cs="Times New Roman"/>
          <w:b/>
          <w:i/>
          <w:sz w:val="24"/>
          <w:szCs w:val="24"/>
          <w:lang w:val="bg-BG"/>
        </w:rPr>
        <w:t xml:space="preserve"> 2021-2027г.</w:t>
      </w:r>
      <w:r w:rsidRPr="00F2526C">
        <w:rPr>
          <w:rFonts w:ascii="Times New Roman" w:eastAsiaTheme="minorEastAsia" w:hAnsi="Times New Roman" w:cs="Times New Roman"/>
          <w:b/>
          <w:sz w:val="24"/>
          <w:szCs w:val="24"/>
          <w:lang w:val="bg-BG"/>
        </w:rPr>
        <w:t>)</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b/>
          <w:sz w:val="24"/>
          <w:szCs w:val="24"/>
          <w:lang w:val="bg-BG"/>
        </w:rPr>
      </w:pPr>
      <w:r w:rsidRPr="00F2526C">
        <w:rPr>
          <w:rFonts w:ascii="Times New Roman" w:eastAsiaTheme="minorEastAsia" w:hAnsi="Times New Roman" w:cs="Times New Roman"/>
          <w:b/>
          <w:sz w:val="24"/>
          <w:szCs w:val="24"/>
          <w:lang w:val="bg-BG"/>
        </w:rPr>
        <w:t>Специфична стратегическа цел</w:t>
      </w:r>
      <w:r>
        <w:rPr>
          <w:rFonts w:ascii="Times New Roman" w:eastAsiaTheme="minorEastAsia" w:hAnsi="Times New Roman" w:cs="Times New Roman"/>
          <w:b/>
          <w:sz w:val="24"/>
          <w:szCs w:val="24"/>
          <w:lang w:val="bg-BG"/>
        </w:rPr>
        <w:t xml:space="preserve"> 2</w:t>
      </w:r>
      <w:r w:rsidRPr="00F2526C">
        <w:rPr>
          <w:rFonts w:ascii="Times New Roman" w:eastAsiaTheme="minorEastAsia" w:hAnsi="Times New Roman" w:cs="Times New Roman"/>
          <w:b/>
          <w:sz w:val="24"/>
          <w:szCs w:val="24"/>
          <w:lang w:val="bg-BG"/>
        </w:rPr>
        <w:t>: До края на периода на действие на програмата да се подобрят параметрите на водопроводната и канализационната мрежа на територията на общината (</w:t>
      </w:r>
      <w:r w:rsidRPr="00F2526C">
        <w:rPr>
          <w:rFonts w:ascii="Times New Roman" w:eastAsiaTheme="minorEastAsia" w:hAnsi="Times New Roman" w:cs="Times New Roman"/>
          <w:b/>
          <w:i/>
          <w:sz w:val="24"/>
          <w:szCs w:val="24"/>
          <w:lang w:val="bg-BG"/>
        </w:rPr>
        <w:t>Приложение 2</w:t>
      </w:r>
      <w:r w:rsidRPr="00F2526C">
        <w:rPr>
          <w:rFonts w:ascii="Times New Roman" w:eastAsiaTheme="minorEastAsia" w:hAnsi="Times New Roman" w:cs="Times New Roman"/>
          <w:b/>
          <w:sz w:val="24"/>
          <w:szCs w:val="24"/>
          <w:lang w:val="bg-BG"/>
        </w:rPr>
        <w:t>).</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sz w:val="24"/>
          <w:szCs w:val="24"/>
          <w:lang w:val="bg-BG"/>
        </w:rPr>
        <w:t>Постигането на тази цел ще доведе до обхващане и пречистване на отпадните води от бита и промишлеността, което от своя страна води до запазване и подобряване качеството на подземните и повърхностните води.</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b/>
          <w:sz w:val="24"/>
          <w:szCs w:val="24"/>
          <w:lang w:val="bg-BG"/>
        </w:rPr>
        <w:t>Индикатори:</w:t>
      </w:r>
      <w:r w:rsidRPr="00F2526C">
        <w:rPr>
          <w:rFonts w:ascii="Times New Roman" w:eastAsiaTheme="minorEastAsia" w:hAnsi="Times New Roman" w:cs="Times New Roman"/>
          <w:sz w:val="24"/>
          <w:szCs w:val="24"/>
          <w:lang w:val="bg-BG"/>
        </w:rPr>
        <w:t xml:space="preserve"> Брой населени места с изградена канализация и действаща ПСОВ, брой населени места без режим на водоподаване.</w:t>
      </w:r>
    </w:p>
    <w:p w:rsidR="00F2526C" w:rsidRPr="00F2526C" w:rsidRDefault="00F2526C" w:rsidP="00F2526C">
      <w:pPr>
        <w:widowControl w:val="0"/>
        <w:autoSpaceDE w:val="0"/>
        <w:autoSpaceDN w:val="0"/>
        <w:adjustRightInd w:val="0"/>
        <w:spacing w:after="0" w:line="240" w:lineRule="auto"/>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sz w:val="24"/>
          <w:szCs w:val="24"/>
          <w:lang w:val="bg-BG"/>
        </w:rPr>
        <w:t>За постигането на тази цел се залага изпълнение на следните мерки (дейности):</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b/>
          <w:sz w:val="24"/>
          <w:szCs w:val="24"/>
          <w:lang w:val="bg-BG"/>
        </w:rPr>
        <w:t>Мярка 1.</w:t>
      </w:r>
      <w:r w:rsidRPr="00F2526C">
        <w:rPr>
          <w:rFonts w:ascii="Times New Roman" w:eastAsiaTheme="minorEastAsia" w:hAnsi="Times New Roman" w:cs="Times New Roman"/>
          <w:sz w:val="24"/>
          <w:szCs w:val="24"/>
          <w:lang w:val="bg-BG"/>
        </w:rPr>
        <w:t xml:space="preserve">    Изграждане и поддържане на водоснабдителната мрежа и подобряване на</w:t>
      </w:r>
    </w:p>
    <w:p w:rsidR="00F2526C" w:rsidRPr="00F2526C" w:rsidRDefault="00F2526C" w:rsidP="00F2526C">
      <w:pPr>
        <w:widowControl w:val="0"/>
        <w:autoSpaceDE w:val="0"/>
        <w:autoSpaceDN w:val="0"/>
        <w:adjustRightInd w:val="0"/>
        <w:spacing w:after="0" w:line="240" w:lineRule="auto"/>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sz w:val="24"/>
          <w:szCs w:val="24"/>
          <w:lang w:val="bg-BG"/>
        </w:rPr>
        <w:t>необходимото количество и качество на подаваната питейна вода.</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b/>
          <w:sz w:val="24"/>
          <w:szCs w:val="24"/>
          <w:lang w:val="bg-BG"/>
        </w:rPr>
        <w:t>Мярка 2.</w:t>
      </w:r>
      <w:r w:rsidRPr="00F2526C">
        <w:rPr>
          <w:rFonts w:ascii="Times New Roman" w:eastAsiaTheme="minorEastAsia" w:hAnsi="Times New Roman" w:cs="Times New Roman"/>
          <w:sz w:val="24"/>
          <w:szCs w:val="24"/>
          <w:lang w:val="bg-BG"/>
        </w:rPr>
        <w:t xml:space="preserve"> Изграждане на канализационна мрежа и осигуряване пречистването на отпадъчните води чрез изграждане на ПСОВ и довеждаща инфраструктура и намаляване на вредното влияние на отпадъчните води в региона.</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b/>
          <w:sz w:val="24"/>
          <w:szCs w:val="24"/>
          <w:lang w:val="bg-BG"/>
        </w:rPr>
        <w:t>Мярка 3.</w:t>
      </w:r>
      <w:r w:rsidRPr="00F2526C">
        <w:rPr>
          <w:rFonts w:ascii="Times New Roman" w:eastAsiaTheme="minorEastAsia" w:hAnsi="Times New Roman" w:cs="Times New Roman"/>
          <w:sz w:val="24"/>
          <w:szCs w:val="24"/>
          <w:lang w:val="bg-BG"/>
        </w:rPr>
        <w:t xml:space="preserve"> Подобряване на дейността на общинската администрация в съответствие със Закона за водите;</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b/>
          <w:sz w:val="24"/>
          <w:szCs w:val="24"/>
          <w:lang w:val="bg-BG"/>
        </w:rPr>
        <w:t>Мярка 4.</w:t>
      </w:r>
      <w:r w:rsidRPr="00F2526C">
        <w:rPr>
          <w:rFonts w:ascii="Times New Roman" w:eastAsiaTheme="minorEastAsia" w:hAnsi="Times New Roman" w:cs="Times New Roman"/>
          <w:sz w:val="24"/>
          <w:szCs w:val="24"/>
          <w:lang w:val="bg-BG"/>
        </w:rPr>
        <w:t xml:space="preserve">    Формиране на съзнание и интерес за икономии на водни ресурси.</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b/>
          <w:sz w:val="24"/>
          <w:szCs w:val="24"/>
          <w:lang w:val="bg-BG"/>
        </w:rPr>
        <w:t>Специфична стратегическа цел</w:t>
      </w:r>
      <w:r>
        <w:rPr>
          <w:rFonts w:ascii="Times New Roman" w:eastAsiaTheme="minorEastAsia" w:hAnsi="Times New Roman" w:cs="Times New Roman"/>
          <w:b/>
          <w:sz w:val="24"/>
          <w:szCs w:val="24"/>
          <w:lang w:val="bg-BG"/>
        </w:rPr>
        <w:t xml:space="preserve"> 3</w:t>
      </w:r>
      <w:r w:rsidRPr="00F2526C">
        <w:rPr>
          <w:rFonts w:ascii="Times New Roman" w:eastAsiaTheme="minorEastAsia" w:hAnsi="Times New Roman" w:cs="Times New Roman"/>
          <w:b/>
          <w:sz w:val="24"/>
          <w:szCs w:val="24"/>
          <w:lang w:val="bg-BG"/>
        </w:rPr>
        <w:t>: До края на периода на действие на програмата да се запази доброто качество на атмосферния въздух</w:t>
      </w:r>
      <w:r w:rsidRPr="00F2526C">
        <w:rPr>
          <w:rFonts w:ascii="Times New Roman" w:eastAsiaTheme="minorEastAsia" w:hAnsi="Times New Roman" w:cs="Times New Roman"/>
          <w:sz w:val="24"/>
          <w:szCs w:val="24"/>
          <w:lang w:val="bg-BG"/>
        </w:rPr>
        <w:t xml:space="preserve"> </w:t>
      </w:r>
      <w:r w:rsidRPr="00F2526C">
        <w:rPr>
          <w:rFonts w:ascii="Times New Roman" w:eastAsiaTheme="minorEastAsia" w:hAnsi="Times New Roman" w:cs="Times New Roman"/>
          <w:b/>
          <w:sz w:val="24"/>
          <w:szCs w:val="24"/>
          <w:lang w:val="bg-BG"/>
        </w:rPr>
        <w:t>(</w:t>
      </w:r>
      <w:r w:rsidRPr="00F2526C">
        <w:rPr>
          <w:rFonts w:ascii="Times New Roman" w:eastAsiaTheme="minorEastAsia" w:hAnsi="Times New Roman" w:cs="Times New Roman"/>
          <w:b/>
          <w:i/>
          <w:sz w:val="24"/>
          <w:szCs w:val="24"/>
          <w:lang w:val="bg-BG"/>
        </w:rPr>
        <w:t>Приложение 3</w:t>
      </w:r>
      <w:r w:rsidRPr="00F2526C">
        <w:rPr>
          <w:rFonts w:ascii="Times New Roman" w:eastAsiaTheme="minorEastAsia" w:hAnsi="Times New Roman" w:cs="Times New Roman"/>
          <w:b/>
          <w:sz w:val="24"/>
          <w:szCs w:val="24"/>
          <w:lang w:val="bg-BG"/>
        </w:rPr>
        <w:t>).</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b/>
          <w:sz w:val="24"/>
          <w:szCs w:val="24"/>
          <w:lang w:val="bg-BG"/>
        </w:rPr>
        <w:t>Индикатори:</w:t>
      </w:r>
      <w:r w:rsidRPr="00F2526C">
        <w:rPr>
          <w:rFonts w:ascii="Times New Roman" w:eastAsiaTheme="minorEastAsia" w:hAnsi="Times New Roman" w:cs="Times New Roman"/>
          <w:sz w:val="24"/>
          <w:szCs w:val="24"/>
          <w:lang w:val="bg-BG"/>
        </w:rPr>
        <w:t xml:space="preserve"> Съдържанието на вредни вещества във въздуха много над ПДК.</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sz w:val="24"/>
          <w:szCs w:val="24"/>
          <w:lang w:val="bg-BG"/>
        </w:rPr>
        <w:t>При  анализа  не  бяха  идентифицирани  сериозни  източници  на замърсяване     на атмосферния въздух, но за поддържане на чистия въ</w:t>
      </w:r>
      <w:r>
        <w:rPr>
          <w:rFonts w:ascii="Times New Roman" w:eastAsiaTheme="minorEastAsia" w:hAnsi="Times New Roman" w:cs="Times New Roman"/>
          <w:sz w:val="24"/>
          <w:szCs w:val="24"/>
          <w:lang w:val="bg-BG"/>
        </w:rPr>
        <w:t xml:space="preserve">здух е необходимо изпълнение на </w:t>
      </w:r>
      <w:r w:rsidRPr="00F2526C">
        <w:rPr>
          <w:rFonts w:ascii="Times New Roman" w:eastAsiaTheme="minorEastAsia" w:hAnsi="Times New Roman" w:cs="Times New Roman"/>
          <w:sz w:val="24"/>
          <w:szCs w:val="24"/>
          <w:lang w:val="bg-BG"/>
        </w:rPr>
        <w:t>следните мерки:</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b/>
          <w:sz w:val="24"/>
          <w:szCs w:val="24"/>
          <w:lang w:val="bg-BG"/>
        </w:rPr>
        <w:t>Мярка 1:</w:t>
      </w:r>
      <w:r w:rsidRPr="00F2526C">
        <w:rPr>
          <w:rFonts w:ascii="Times New Roman" w:eastAsiaTheme="minorEastAsia" w:hAnsi="Times New Roman" w:cs="Times New Roman"/>
          <w:sz w:val="24"/>
          <w:szCs w:val="24"/>
          <w:lang w:val="bg-BG"/>
        </w:rPr>
        <w:t xml:space="preserve"> Да се предприемат превантивни мерки за недопускане влошаване качеството на атмосферния въздух и прилагане на мерки за намаляване на емисиите от битовия и обществен сектор и от транспорта;</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b/>
          <w:sz w:val="24"/>
          <w:szCs w:val="24"/>
          <w:lang w:val="bg-BG"/>
        </w:rPr>
        <w:t>Мярка 2:</w:t>
      </w:r>
      <w:r w:rsidRPr="00F2526C">
        <w:rPr>
          <w:rFonts w:ascii="Times New Roman" w:eastAsiaTheme="minorEastAsia" w:hAnsi="Times New Roman" w:cs="Times New Roman"/>
          <w:sz w:val="24"/>
          <w:szCs w:val="24"/>
          <w:lang w:val="bg-BG"/>
        </w:rPr>
        <w:t xml:space="preserve"> Периодичен контрол и измервания на качеството на атмосферния въздух; </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b/>
          <w:sz w:val="24"/>
          <w:szCs w:val="24"/>
          <w:lang w:val="bg-BG"/>
        </w:rPr>
        <w:t>Мярка 3:</w:t>
      </w:r>
      <w:r w:rsidRPr="00F2526C">
        <w:rPr>
          <w:rFonts w:ascii="Times New Roman" w:eastAsiaTheme="minorEastAsia" w:hAnsi="Times New Roman" w:cs="Times New Roman"/>
          <w:sz w:val="24"/>
          <w:szCs w:val="24"/>
          <w:lang w:val="bg-BG"/>
        </w:rPr>
        <w:t xml:space="preserve"> Да се подобри енергийната ефективност; </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b/>
          <w:sz w:val="24"/>
          <w:szCs w:val="24"/>
          <w:lang w:val="bg-BG"/>
        </w:rPr>
        <w:t>Мярка 4:</w:t>
      </w:r>
      <w:r w:rsidRPr="00F2526C">
        <w:rPr>
          <w:rFonts w:ascii="Times New Roman" w:eastAsiaTheme="minorEastAsia" w:hAnsi="Times New Roman" w:cs="Times New Roman"/>
          <w:sz w:val="24"/>
          <w:szCs w:val="24"/>
          <w:lang w:val="bg-BG"/>
        </w:rPr>
        <w:t xml:space="preserve"> Да се увеличат залесителните мероприятия;</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b/>
          <w:sz w:val="24"/>
          <w:szCs w:val="24"/>
          <w:lang w:val="bg-BG"/>
        </w:rPr>
      </w:pPr>
      <w:r w:rsidRPr="00F2526C">
        <w:rPr>
          <w:rFonts w:ascii="Times New Roman" w:eastAsiaTheme="minorEastAsia" w:hAnsi="Times New Roman" w:cs="Times New Roman"/>
          <w:b/>
          <w:sz w:val="24"/>
          <w:szCs w:val="24"/>
          <w:lang w:val="bg-BG"/>
        </w:rPr>
        <w:t>Специфична стратегическа цел</w:t>
      </w:r>
      <w:r>
        <w:rPr>
          <w:rFonts w:ascii="Times New Roman" w:eastAsiaTheme="minorEastAsia" w:hAnsi="Times New Roman" w:cs="Times New Roman"/>
          <w:b/>
          <w:sz w:val="24"/>
          <w:szCs w:val="24"/>
          <w:lang w:val="bg-BG"/>
        </w:rPr>
        <w:t xml:space="preserve"> 4</w:t>
      </w:r>
      <w:r w:rsidRPr="00F2526C">
        <w:rPr>
          <w:rFonts w:ascii="Times New Roman" w:eastAsiaTheme="minorEastAsia" w:hAnsi="Times New Roman" w:cs="Times New Roman"/>
          <w:b/>
          <w:sz w:val="24"/>
          <w:szCs w:val="24"/>
          <w:lang w:val="bg-BG"/>
        </w:rPr>
        <w:t>: Доизграждане и обогатяване на зелената система (</w:t>
      </w:r>
      <w:r w:rsidRPr="00F2526C">
        <w:rPr>
          <w:rFonts w:ascii="Times New Roman" w:eastAsiaTheme="minorEastAsia" w:hAnsi="Times New Roman" w:cs="Times New Roman"/>
          <w:b/>
          <w:i/>
          <w:sz w:val="24"/>
          <w:szCs w:val="24"/>
          <w:lang w:val="bg-BG"/>
        </w:rPr>
        <w:t>Приложение 4</w:t>
      </w:r>
      <w:r w:rsidRPr="00F2526C">
        <w:rPr>
          <w:rFonts w:ascii="Times New Roman" w:eastAsiaTheme="minorEastAsia" w:hAnsi="Times New Roman" w:cs="Times New Roman"/>
          <w:b/>
          <w:sz w:val="24"/>
          <w:szCs w:val="24"/>
          <w:lang w:val="bg-BG"/>
        </w:rPr>
        <w:t>).</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b/>
          <w:sz w:val="24"/>
          <w:szCs w:val="24"/>
          <w:lang w:val="bg-BG"/>
        </w:rPr>
        <w:t>Индикатори:</w:t>
      </w:r>
      <w:r w:rsidRPr="00F2526C">
        <w:rPr>
          <w:rFonts w:ascii="Times New Roman" w:eastAsiaTheme="minorEastAsia" w:hAnsi="Times New Roman" w:cs="Times New Roman"/>
          <w:sz w:val="24"/>
          <w:szCs w:val="24"/>
          <w:lang w:val="bg-BG"/>
        </w:rPr>
        <w:t xml:space="preserve"> Брой на изградените и рехабилитирани зелени зони.</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sz w:val="24"/>
          <w:szCs w:val="24"/>
          <w:lang w:val="bg-BG"/>
        </w:rPr>
        <w:t>За  осъществяването  на тази  цел  е  необходимо  да  се  предприемат  стъпки     за възстановяване на зелени площи в населените места, създаване на функционални връзки между вътрешноселищния и крайселищен ландшафт, подобряване на параметрите   на околната среда, чрез елементите на зелената система. Мерките и дейностите са насочени към:</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b/>
          <w:sz w:val="24"/>
          <w:szCs w:val="24"/>
          <w:lang w:val="bg-BG"/>
        </w:rPr>
        <w:t>Мярка 1:</w:t>
      </w:r>
      <w:r w:rsidRPr="00F2526C">
        <w:rPr>
          <w:rFonts w:ascii="Times New Roman" w:eastAsiaTheme="minorEastAsia" w:hAnsi="Times New Roman" w:cs="Times New Roman"/>
          <w:sz w:val="24"/>
          <w:szCs w:val="24"/>
          <w:lang w:val="bg-BG"/>
        </w:rPr>
        <w:t xml:space="preserve"> Възстановяване и осигуряване на зелени зони в населените места;</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b/>
          <w:sz w:val="24"/>
          <w:szCs w:val="24"/>
          <w:lang w:val="bg-BG"/>
        </w:rPr>
        <w:t>Мярка 2:</w:t>
      </w:r>
      <w:r w:rsidRPr="00F2526C">
        <w:rPr>
          <w:rFonts w:ascii="Times New Roman" w:eastAsiaTheme="minorEastAsia" w:hAnsi="Times New Roman" w:cs="Times New Roman"/>
          <w:sz w:val="24"/>
          <w:szCs w:val="24"/>
          <w:lang w:val="bg-BG"/>
        </w:rPr>
        <w:t xml:space="preserve"> Корекция и почистване на речните корита, отводняване и озеленяване на съществуващи дерета;</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b/>
          <w:sz w:val="24"/>
          <w:szCs w:val="24"/>
          <w:lang w:val="bg-BG"/>
        </w:rPr>
        <w:t>Мярка 3:</w:t>
      </w:r>
      <w:r w:rsidRPr="00F2526C">
        <w:rPr>
          <w:rFonts w:ascii="Times New Roman" w:eastAsiaTheme="minorEastAsia" w:hAnsi="Times New Roman" w:cs="Times New Roman"/>
          <w:sz w:val="24"/>
          <w:szCs w:val="24"/>
          <w:lang w:val="bg-BG"/>
        </w:rPr>
        <w:t xml:space="preserve"> Възстановяване на горския потенциал и въвеждане на превантивни дейности.</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b/>
          <w:sz w:val="24"/>
          <w:szCs w:val="24"/>
          <w:lang w:val="bg-BG"/>
        </w:rPr>
        <w:t>Специфична стратегическа цел</w:t>
      </w:r>
      <w:r>
        <w:rPr>
          <w:rFonts w:ascii="Times New Roman" w:eastAsiaTheme="minorEastAsia" w:hAnsi="Times New Roman" w:cs="Times New Roman"/>
          <w:b/>
          <w:sz w:val="24"/>
          <w:szCs w:val="24"/>
          <w:lang w:val="bg-BG"/>
        </w:rPr>
        <w:t xml:space="preserve"> 5</w:t>
      </w:r>
      <w:r w:rsidRPr="00F2526C">
        <w:rPr>
          <w:rFonts w:ascii="Times New Roman" w:eastAsiaTheme="minorEastAsia" w:hAnsi="Times New Roman" w:cs="Times New Roman"/>
          <w:b/>
          <w:sz w:val="24"/>
          <w:szCs w:val="24"/>
          <w:lang w:val="bg-BG"/>
        </w:rPr>
        <w:t>: До края на периода на действие на програмата да се предприемат мерки за ограничаване на ерозията на почвите и не се допуска замърсяване</w:t>
      </w:r>
      <w:r w:rsidRPr="00F2526C">
        <w:rPr>
          <w:rFonts w:ascii="Times New Roman" w:eastAsiaTheme="minorEastAsia" w:hAnsi="Times New Roman" w:cs="Times New Roman"/>
          <w:sz w:val="24"/>
          <w:szCs w:val="24"/>
          <w:lang w:val="bg-BG"/>
        </w:rPr>
        <w:t xml:space="preserve"> </w:t>
      </w:r>
      <w:r w:rsidRPr="00F2526C">
        <w:rPr>
          <w:rFonts w:ascii="Times New Roman" w:eastAsiaTheme="minorEastAsia" w:hAnsi="Times New Roman" w:cs="Times New Roman"/>
          <w:b/>
          <w:sz w:val="24"/>
          <w:szCs w:val="24"/>
          <w:lang w:val="bg-BG"/>
        </w:rPr>
        <w:t>(</w:t>
      </w:r>
      <w:r w:rsidRPr="00F2526C">
        <w:rPr>
          <w:rFonts w:ascii="Times New Roman" w:eastAsiaTheme="minorEastAsia" w:hAnsi="Times New Roman" w:cs="Times New Roman"/>
          <w:b/>
          <w:i/>
          <w:sz w:val="24"/>
          <w:szCs w:val="24"/>
          <w:lang w:val="bg-BG"/>
        </w:rPr>
        <w:t>Приложение 5</w:t>
      </w:r>
      <w:r w:rsidRPr="00F2526C">
        <w:rPr>
          <w:rFonts w:ascii="Times New Roman" w:eastAsiaTheme="minorEastAsia" w:hAnsi="Times New Roman" w:cs="Times New Roman"/>
          <w:b/>
          <w:sz w:val="24"/>
          <w:szCs w:val="24"/>
          <w:lang w:val="bg-BG"/>
        </w:rPr>
        <w:t>).</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sz w:val="24"/>
          <w:szCs w:val="24"/>
          <w:lang w:val="bg-BG"/>
        </w:rPr>
        <w:t>Индикатори: Намаляване на дела на ерозирали и замърсени почви. Дейностите за постигане на целта са свързани със следните мерки:</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b/>
          <w:sz w:val="24"/>
          <w:szCs w:val="24"/>
          <w:lang w:val="bg-BG"/>
        </w:rPr>
        <w:t>Мярка 1:</w:t>
      </w:r>
      <w:r w:rsidRPr="00F2526C">
        <w:rPr>
          <w:rFonts w:ascii="Times New Roman" w:eastAsiaTheme="minorEastAsia" w:hAnsi="Times New Roman" w:cs="Times New Roman"/>
          <w:sz w:val="24"/>
          <w:szCs w:val="24"/>
          <w:lang w:val="bg-BG"/>
        </w:rPr>
        <w:t xml:space="preserve"> Залесяване на ерозирали почви, както в горски така и в поземления общински фонд; залесяване на неземеделски земи;</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b/>
          <w:sz w:val="24"/>
          <w:szCs w:val="24"/>
          <w:lang w:val="bg-BG"/>
        </w:rPr>
        <w:t>Мярка 2:</w:t>
      </w:r>
      <w:r w:rsidRPr="00F2526C">
        <w:rPr>
          <w:rFonts w:ascii="Times New Roman" w:eastAsiaTheme="minorEastAsia" w:hAnsi="Times New Roman" w:cs="Times New Roman"/>
          <w:sz w:val="24"/>
          <w:szCs w:val="24"/>
          <w:lang w:val="bg-BG"/>
        </w:rPr>
        <w:t xml:space="preserve"> Залесяване на участъци в близост до пътни артерии с цел намаляване почвеното замърсяване от транспорта;</w:t>
      </w:r>
    </w:p>
    <w:p w:rsid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b/>
          <w:sz w:val="24"/>
          <w:szCs w:val="24"/>
          <w:lang w:val="bg-BG"/>
        </w:rPr>
        <w:t>Мярка 3:</w:t>
      </w:r>
      <w:r w:rsidRPr="00F2526C">
        <w:rPr>
          <w:rFonts w:ascii="Times New Roman" w:eastAsiaTheme="minorEastAsia" w:hAnsi="Times New Roman" w:cs="Times New Roman"/>
          <w:sz w:val="24"/>
          <w:szCs w:val="24"/>
          <w:lang w:val="bg-BG"/>
        </w:rPr>
        <w:t xml:space="preserve"> Предотвратяване замърсяване на почвите.</w:t>
      </w:r>
    </w:p>
    <w:p w:rsidR="006D36C6" w:rsidRDefault="006D36C6" w:rsidP="006D36C6">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Pr>
          <w:rFonts w:ascii="Times New Roman" w:eastAsiaTheme="minorEastAsia" w:hAnsi="Times New Roman" w:cs="Times New Roman"/>
          <w:b/>
          <w:sz w:val="24"/>
          <w:szCs w:val="24"/>
          <w:lang w:val="bg-BG"/>
        </w:rPr>
        <w:t xml:space="preserve">Мярка 4: </w:t>
      </w:r>
      <w:r w:rsidRPr="006D36C6">
        <w:rPr>
          <w:rFonts w:ascii="Times New Roman" w:eastAsiaTheme="minorEastAsia" w:hAnsi="Times New Roman" w:cs="Times New Roman"/>
          <w:sz w:val="24"/>
          <w:szCs w:val="24"/>
          <w:lang w:val="bg-BG"/>
        </w:rPr>
        <w:t>Прилагане на добри практики при уетройственото планиране и управлението на земеползването за рационално усвояване на земеделски земи</w:t>
      </w:r>
      <w:r>
        <w:rPr>
          <w:rFonts w:ascii="Times New Roman" w:eastAsiaTheme="minorEastAsia" w:hAnsi="Times New Roman" w:cs="Times New Roman"/>
          <w:sz w:val="24"/>
          <w:szCs w:val="24"/>
          <w:lang w:val="bg-BG"/>
        </w:rPr>
        <w:t>.</w:t>
      </w:r>
    </w:p>
    <w:p w:rsidR="00431D66" w:rsidRPr="00431D66" w:rsidRDefault="00431D66" w:rsidP="006D36C6">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Pr>
          <w:rFonts w:ascii="Times New Roman" w:eastAsiaTheme="minorEastAsia" w:hAnsi="Times New Roman" w:cs="Times New Roman"/>
          <w:b/>
          <w:sz w:val="24"/>
          <w:szCs w:val="24"/>
          <w:lang w:val="bg-BG"/>
        </w:rPr>
        <w:t>Мярка 5</w:t>
      </w:r>
      <w:r w:rsidRPr="00431D66">
        <w:rPr>
          <w:rFonts w:ascii="Times New Roman" w:eastAsiaTheme="minorEastAsia" w:hAnsi="Times New Roman" w:cs="Times New Roman"/>
          <w:b/>
          <w:sz w:val="24"/>
          <w:szCs w:val="24"/>
          <w:lang w:val="bg-BG"/>
        </w:rPr>
        <w:t xml:space="preserve">: </w:t>
      </w:r>
      <w:r w:rsidRPr="00431D66">
        <w:rPr>
          <w:rFonts w:ascii="Times New Roman" w:eastAsiaTheme="minorEastAsia" w:hAnsi="Times New Roman" w:cs="Times New Roman"/>
          <w:sz w:val="24"/>
          <w:szCs w:val="24"/>
          <w:lang w:val="bg-BG"/>
        </w:rPr>
        <w:t>Засилване на контрола върху спазване на забраната за палене на стърнища</w:t>
      </w:r>
      <w:r>
        <w:rPr>
          <w:rFonts w:ascii="Times New Roman" w:eastAsiaTheme="minorEastAsia" w:hAnsi="Times New Roman" w:cs="Times New Roman"/>
          <w:sz w:val="24"/>
          <w:szCs w:val="24"/>
          <w:lang w:val="bg-BG"/>
        </w:rPr>
        <w:t>.</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b/>
          <w:sz w:val="24"/>
          <w:szCs w:val="24"/>
          <w:lang w:val="bg-BG"/>
        </w:rPr>
      </w:pPr>
      <w:r w:rsidRPr="00F2526C">
        <w:rPr>
          <w:rFonts w:ascii="Times New Roman" w:eastAsiaTheme="minorEastAsia" w:hAnsi="Times New Roman" w:cs="Times New Roman"/>
          <w:b/>
          <w:sz w:val="24"/>
          <w:szCs w:val="24"/>
          <w:lang w:val="bg-BG"/>
        </w:rPr>
        <w:t>Специфична стратегическа цел</w:t>
      </w:r>
      <w:r>
        <w:rPr>
          <w:rFonts w:ascii="Times New Roman" w:eastAsiaTheme="minorEastAsia" w:hAnsi="Times New Roman" w:cs="Times New Roman"/>
          <w:b/>
          <w:sz w:val="24"/>
          <w:szCs w:val="24"/>
          <w:lang w:val="bg-BG"/>
        </w:rPr>
        <w:t xml:space="preserve"> 6</w:t>
      </w:r>
      <w:r w:rsidRPr="00F2526C">
        <w:rPr>
          <w:rFonts w:ascii="Times New Roman" w:eastAsiaTheme="minorEastAsia" w:hAnsi="Times New Roman" w:cs="Times New Roman"/>
          <w:b/>
          <w:sz w:val="24"/>
          <w:szCs w:val="24"/>
          <w:lang w:val="bg-BG"/>
        </w:rPr>
        <w:t>: Да се осигури ефективно управление на околната среда и широко участие на обществеността в решаване на проблемите на околната среда (</w:t>
      </w:r>
      <w:r w:rsidRPr="00F2526C">
        <w:rPr>
          <w:rFonts w:ascii="Times New Roman" w:eastAsiaTheme="minorEastAsia" w:hAnsi="Times New Roman" w:cs="Times New Roman"/>
          <w:b/>
          <w:i/>
          <w:sz w:val="24"/>
          <w:szCs w:val="24"/>
          <w:lang w:val="bg-BG"/>
        </w:rPr>
        <w:t>Приложение 6</w:t>
      </w:r>
      <w:r w:rsidRPr="00F2526C">
        <w:rPr>
          <w:rFonts w:ascii="Times New Roman" w:eastAsiaTheme="minorEastAsia" w:hAnsi="Times New Roman" w:cs="Times New Roman"/>
          <w:b/>
          <w:sz w:val="24"/>
          <w:szCs w:val="24"/>
          <w:lang w:val="bg-BG"/>
        </w:rPr>
        <w:t>).</w:t>
      </w:r>
    </w:p>
    <w:p w:rsidR="00F2526C" w:rsidRPr="00F2526C" w:rsidRDefault="00F2526C" w:rsidP="00F2526C">
      <w:pPr>
        <w:widowControl w:val="0"/>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b/>
          <w:sz w:val="24"/>
          <w:szCs w:val="24"/>
          <w:lang w:val="bg-BG"/>
        </w:rPr>
        <w:t>Индикатори:</w:t>
      </w:r>
      <w:r w:rsidRPr="00F2526C">
        <w:rPr>
          <w:rFonts w:ascii="Times New Roman" w:eastAsiaTheme="minorEastAsia" w:hAnsi="Times New Roman" w:cs="Times New Roman"/>
          <w:sz w:val="24"/>
          <w:szCs w:val="24"/>
          <w:lang w:val="bg-BG"/>
        </w:rPr>
        <w:t xml:space="preserve"> Изградена ефективно действаща система за наблюдение и оценка на компонентите на околната среда</w:t>
      </w:r>
      <w:r>
        <w:rPr>
          <w:rFonts w:ascii="Times New Roman" w:eastAsiaTheme="minorEastAsia" w:hAnsi="Times New Roman" w:cs="Times New Roman"/>
          <w:sz w:val="24"/>
          <w:szCs w:val="24"/>
          <w:lang w:val="bg-BG"/>
        </w:rPr>
        <w:t>.</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sz w:val="24"/>
          <w:szCs w:val="24"/>
          <w:lang w:val="bg-BG"/>
        </w:rPr>
        <w:t xml:space="preserve">Дейностите за постигане на целта са свързани със реализиране на следните мерки: </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b/>
          <w:sz w:val="24"/>
          <w:szCs w:val="24"/>
          <w:lang w:val="bg-BG"/>
        </w:rPr>
        <w:t>Мярка 1:</w:t>
      </w:r>
      <w:r w:rsidRPr="00F2526C">
        <w:rPr>
          <w:rFonts w:ascii="Times New Roman" w:eastAsiaTheme="minorEastAsia" w:hAnsi="Times New Roman" w:cs="Times New Roman"/>
          <w:sz w:val="24"/>
          <w:szCs w:val="24"/>
          <w:lang w:val="bg-BG"/>
        </w:rPr>
        <w:t xml:space="preserve"> Планиране и контрол на дейностите по опазване на околната среда.</w:t>
      </w:r>
    </w:p>
    <w:p w:rsid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b/>
          <w:sz w:val="24"/>
          <w:szCs w:val="24"/>
          <w:lang w:val="bg-BG"/>
        </w:rPr>
        <w:t>Мярка 2:</w:t>
      </w:r>
      <w:r w:rsidRPr="00F2526C">
        <w:rPr>
          <w:rFonts w:ascii="Times New Roman" w:eastAsiaTheme="minorEastAsia" w:hAnsi="Times New Roman" w:cs="Times New Roman"/>
          <w:sz w:val="24"/>
          <w:szCs w:val="24"/>
          <w:lang w:val="bg-BG"/>
        </w:rPr>
        <w:t xml:space="preserve"> Развитие на информационна система за събир</w:t>
      </w:r>
      <w:r>
        <w:rPr>
          <w:rFonts w:ascii="Times New Roman" w:eastAsiaTheme="minorEastAsia" w:hAnsi="Times New Roman" w:cs="Times New Roman"/>
          <w:sz w:val="24"/>
          <w:szCs w:val="24"/>
          <w:lang w:val="bg-BG"/>
        </w:rPr>
        <w:t>ане на данни за околната среда.</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b/>
          <w:sz w:val="24"/>
          <w:szCs w:val="24"/>
          <w:lang w:val="bg-BG"/>
        </w:rPr>
        <w:t>Мярка 3:</w:t>
      </w:r>
      <w:r w:rsidRPr="00F2526C">
        <w:rPr>
          <w:rFonts w:ascii="Times New Roman" w:eastAsiaTheme="minorEastAsia" w:hAnsi="Times New Roman" w:cs="Times New Roman"/>
          <w:sz w:val="24"/>
          <w:szCs w:val="24"/>
          <w:lang w:val="bg-BG"/>
        </w:rPr>
        <w:t xml:space="preserve"> Повишаване на обществената култура и съзнание по проблемите на околната среда и привличане на обществеността в процеса на вземане на решения.</w:t>
      </w:r>
    </w:p>
    <w:p w:rsidR="00F2526C" w:rsidRPr="00F2526C" w:rsidRDefault="00F2526C" w:rsidP="00F2526C">
      <w:pPr>
        <w:widowControl w:val="0"/>
        <w:autoSpaceDE w:val="0"/>
        <w:autoSpaceDN w:val="0"/>
        <w:adjustRightInd w:val="0"/>
        <w:spacing w:after="0" w:line="240" w:lineRule="auto"/>
        <w:jc w:val="both"/>
        <w:rPr>
          <w:rFonts w:ascii="Times New Roman" w:eastAsiaTheme="minorEastAsia" w:hAnsi="Times New Roman" w:cs="Times New Roman"/>
          <w:sz w:val="24"/>
          <w:szCs w:val="24"/>
          <w:lang w:val="bg-BG"/>
        </w:rPr>
      </w:pP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b/>
          <w:sz w:val="24"/>
          <w:szCs w:val="24"/>
          <w:lang w:val="bg-BG"/>
        </w:rPr>
      </w:pPr>
      <w:r w:rsidRPr="00F2526C">
        <w:rPr>
          <w:rFonts w:ascii="Times New Roman" w:eastAsiaTheme="minorEastAsia" w:hAnsi="Times New Roman" w:cs="Times New Roman"/>
          <w:b/>
          <w:sz w:val="24"/>
          <w:szCs w:val="24"/>
          <w:lang w:val="bg-BG"/>
        </w:rPr>
        <w:t>Специфична стратегическа цел</w:t>
      </w:r>
      <w:r>
        <w:rPr>
          <w:rFonts w:ascii="Times New Roman" w:eastAsiaTheme="minorEastAsia" w:hAnsi="Times New Roman" w:cs="Times New Roman"/>
          <w:b/>
          <w:sz w:val="24"/>
          <w:szCs w:val="24"/>
          <w:lang w:val="bg-BG"/>
        </w:rPr>
        <w:t xml:space="preserve"> 7</w:t>
      </w:r>
      <w:r w:rsidRPr="00F2526C">
        <w:rPr>
          <w:rFonts w:ascii="Times New Roman" w:eastAsiaTheme="minorEastAsia" w:hAnsi="Times New Roman" w:cs="Times New Roman"/>
          <w:b/>
          <w:sz w:val="24"/>
          <w:szCs w:val="24"/>
          <w:lang w:val="bg-BG"/>
        </w:rPr>
        <w:t>: До края на периода на действие на програмата да се запази площта на защитените територии на територията на общината, с цел опазване на природното богатство (</w:t>
      </w:r>
      <w:r w:rsidRPr="00F2526C">
        <w:rPr>
          <w:rFonts w:ascii="Times New Roman" w:eastAsiaTheme="minorEastAsia" w:hAnsi="Times New Roman" w:cs="Times New Roman"/>
          <w:b/>
          <w:i/>
          <w:sz w:val="24"/>
          <w:szCs w:val="24"/>
          <w:lang w:val="bg-BG"/>
        </w:rPr>
        <w:t>Приложение 7</w:t>
      </w:r>
      <w:r w:rsidRPr="00F2526C">
        <w:rPr>
          <w:rFonts w:ascii="Times New Roman" w:eastAsiaTheme="minorEastAsia" w:hAnsi="Times New Roman" w:cs="Times New Roman"/>
          <w:b/>
          <w:sz w:val="24"/>
          <w:szCs w:val="24"/>
          <w:lang w:val="bg-BG"/>
        </w:rPr>
        <w:t>).</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b/>
          <w:sz w:val="24"/>
          <w:szCs w:val="24"/>
          <w:lang w:val="bg-BG"/>
        </w:rPr>
        <w:t>Индикатор:</w:t>
      </w:r>
      <w:r w:rsidRPr="00F2526C">
        <w:rPr>
          <w:rFonts w:ascii="Times New Roman" w:eastAsiaTheme="minorEastAsia" w:hAnsi="Times New Roman" w:cs="Times New Roman"/>
          <w:sz w:val="24"/>
          <w:szCs w:val="24"/>
          <w:lang w:val="bg-BG"/>
        </w:rPr>
        <w:t xml:space="preserve"> Запазване площта на защитените територии спрямо общата площ на общината</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sz w:val="24"/>
          <w:szCs w:val="24"/>
          <w:lang w:val="bg-BG"/>
        </w:rPr>
        <w:t>Целта може да се постигне чрез:</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b/>
          <w:sz w:val="24"/>
          <w:szCs w:val="24"/>
          <w:lang w:val="bg-BG"/>
        </w:rPr>
        <w:t>Мярка  1:</w:t>
      </w:r>
      <w:r w:rsidRPr="00F2526C">
        <w:rPr>
          <w:rFonts w:ascii="Times New Roman" w:eastAsiaTheme="minorEastAsia" w:hAnsi="Times New Roman" w:cs="Times New Roman"/>
          <w:sz w:val="24"/>
          <w:szCs w:val="24"/>
          <w:lang w:val="bg-BG"/>
        </w:rPr>
        <w:t xml:space="preserve">  Съхраняване,     укрепване  и  възстановяване  на  екосистемите,  ключови местообитания на видове и на генетичните им ресурси в защитените територии; </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b/>
          <w:sz w:val="24"/>
          <w:szCs w:val="24"/>
          <w:lang w:val="bg-BG"/>
        </w:rPr>
        <w:t>Мярка 2:</w:t>
      </w:r>
      <w:r w:rsidRPr="00F2526C">
        <w:rPr>
          <w:rFonts w:ascii="Times New Roman" w:eastAsiaTheme="minorEastAsia" w:hAnsi="Times New Roman" w:cs="Times New Roman"/>
          <w:sz w:val="24"/>
          <w:szCs w:val="24"/>
          <w:lang w:val="bg-BG"/>
        </w:rPr>
        <w:t xml:space="preserve"> Осигуряване на условия за устойчиво ползване на биологичните ресурси и на ресурсите от лечебни растения;</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b/>
          <w:sz w:val="24"/>
          <w:szCs w:val="24"/>
          <w:lang w:val="bg-BG"/>
        </w:rPr>
        <w:t>Мярка 3:</w:t>
      </w:r>
      <w:r w:rsidRPr="00F2526C">
        <w:rPr>
          <w:rFonts w:ascii="Times New Roman" w:eastAsiaTheme="minorEastAsia" w:hAnsi="Times New Roman" w:cs="Times New Roman"/>
          <w:sz w:val="24"/>
          <w:szCs w:val="24"/>
          <w:lang w:val="bg-BG"/>
        </w:rPr>
        <w:t xml:space="preserve"> Информиране и привличане ва обществеността за опазване на биоразнообразието и защитените територии.</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b/>
          <w:sz w:val="24"/>
          <w:szCs w:val="24"/>
          <w:lang w:val="bg-BG"/>
        </w:rPr>
        <w:t>Специфична стратегическа цел</w:t>
      </w:r>
      <w:r>
        <w:rPr>
          <w:rFonts w:ascii="Times New Roman" w:eastAsiaTheme="minorEastAsia" w:hAnsi="Times New Roman" w:cs="Times New Roman"/>
          <w:b/>
          <w:sz w:val="24"/>
          <w:szCs w:val="24"/>
          <w:lang w:val="bg-BG"/>
        </w:rPr>
        <w:t xml:space="preserve"> 8</w:t>
      </w:r>
      <w:r w:rsidRPr="00F2526C">
        <w:rPr>
          <w:rFonts w:ascii="Times New Roman" w:eastAsiaTheme="minorEastAsia" w:hAnsi="Times New Roman" w:cs="Times New Roman"/>
          <w:b/>
          <w:sz w:val="24"/>
          <w:szCs w:val="24"/>
          <w:lang w:val="bg-BG"/>
        </w:rPr>
        <w:t>: До края на периода на действие на програмата да се ограничи шумовото натоварване от стопански обекти и от транспорта с оглед намаляване риска за здравето на хората (</w:t>
      </w:r>
      <w:r w:rsidRPr="00F2526C">
        <w:rPr>
          <w:rFonts w:ascii="Times New Roman" w:eastAsiaTheme="minorEastAsia" w:hAnsi="Times New Roman" w:cs="Times New Roman"/>
          <w:b/>
          <w:i/>
          <w:sz w:val="24"/>
          <w:szCs w:val="24"/>
          <w:lang w:val="bg-BG"/>
        </w:rPr>
        <w:t>Приложение 8</w:t>
      </w:r>
      <w:r w:rsidRPr="00F2526C">
        <w:rPr>
          <w:rFonts w:ascii="Times New Roman" w:eastAsiaTheme="minorEastAsia" w:hAnsi="Times New Roman" w:cs="Times New Roman"/>
          <w:b/>
          <w:sz w:val="24"/>
          <w:szCs w:val="24"/>
          <w:lang w:val="bg-BG"/>
        </w:rPr>
        <w:t>).</w:t>
      </w:r>
      <w:r w:rsidRPr="00F2526C">
        <w:rPr>
          <w:rFonts w:ascii="Times New Roman" w:eastAsiaTheme="minorEastAsia" w:hAnsi="Times New Roman" w:cs="Times New Roman"/>
          <w:sz w:val="24"/>
          <w:szCs w:val="24"/>
          <w:lang w:val="bg-BG"/>
        </w:rPr>
        <w:t xml:space="preserve"> </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b/>
          <w:sz w:val="24"/>
          <w:szCs w:val="24"/>
          <w:lang w:val="bg-BG"/>
        </w:rPr>
        <w:t>Индикатори:</w:t>
      </w:r>
      <w:r w:rsidRPr="00F2526C">
        <w:rPr>
          <w:rFonts w:ascii="Times New Roman" w:eastAsiaTheme="minorEastAsia" w:hAnsi="Times New Roman" w:cs="Times New Roman"/>
          <w:sz w:val="24"/>
          <w:szCs w:val="24"/>
          <w:lang w:val="bg-BG"/>
        </w:rPr>
        <w:t xml:space="preserve"> Показатели на шумово натоварване в ПДК</w:t>
      </w:r>
    </w:p>
    <w:p w:rsid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b/>
          <w:sz w:val="24"/>
          <w:szCs w:val="24"/>
          <w:lang w:val="bg-BG"/>
        </w:rPr>
        <w:t>Мярка 1:</w:t>
      </w:r>
      <w:r w:rsidRPr="00F2526C">
        <w:rPr>
          <w:rFonts w:ascii="Times New Roman" w:eastAsiaTheme="minorEastAsia" w:hAnsi="Times New Roman" w:cs="Times New Roman"/>
          <w:sz w:val="24"/>
          <w:szCs w:val="24"/>
          <w:lang w:val="bg-BG"/>
        </w:rPr>
        <w:t xml:space="preserve"> Намаляване шумовото замърсяване в населе</w:t>
      </w:r>
      <w:r>
        <w:rPr>
          <w:rFonts w:ascii="Times New Roman" w:eastAsiaTheme="minorEastAsia" w:hAnsi="Times New Roman" w:cs="Times New Roman"/>
          <w:sz w:val="24"/>
          <w:szCs w:val="24"/>
          <w:lang w:val="bg-BG"/>
        </w:rPr>
        <w:t>ните места от стопански обекти;</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b/>
          <w:sz w:val="24"/>
          <w:szCs w:val="24"/>
          <w:lang w:val="bg-BG"/>
        </w:rPr>
        <w:t>Мярка 2:</w:t>
      </w:r>
      <w:r w:rsidRPr="00F2526C">
        <w:rPr>
          <w:rFonts w:ascii="Times New Roman" w:eastAsiaTheme="minorEastAsia" w:hAnsi="Times New Roman" w:cs="Times New Roman"/>
          <w:sz w:val="24"/>
          <w:szCs w:val="24"/>
          <w:lang w:val="bg-BG"/>
        </w:rPr>
        <w:t xml:space="preserve"> Намаляване шумовото замърсяване предизвикано от транспорта.</w:t>
      </w:r>
    </w:p>
    <w:p w:rsidR="00F2526C" w:rsidRPr="00F2526C" w:rsidRDefault="00F2526C" w:rsidP="00F2526C">
      <w:pPr>
        <w:widowControl w:val="0"/>
        <w:autoSpaceDE w:val="0"/>
        <w:autoSpaceDN w:val="0"/>
        <w:adjustRightInd w:val="0"/>
        <w:spacing w:after="0" w:line="240" w:lineRule="auto"/>
        <w:jc w:val="both"/>
        <w:rPr>
          <w:rFonts w:ascii="Times New Roman" w:eastAsiaTheme="minorEastAsia" w:hAnsi="Times New Roman" w:cs="Times New Roman"/>
          <w:sz w:val="24"/>
          <w:szCs w:val="24"/>
          <w:lang w:val="bg-BG"/>
        </w:rPr>
      </w:pP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sz w:val="24"/>
          <w:szCs w:val="24"/>
          <w:lang w:val="bg-BG"/>
        </w:rPr>
        <w:t xml:space="preserve">Формулираните цели на Програмата за опазване на околна среда на Община </w:t>
      </w:r>
      <w:r w:rsidR="00C87E5F">
        <w:rPr>
          <w:rFonts w:ascii="Times New Roman" w:eastAsiaTheme="minorEastAsia" w:hAnsi="Times New Roman" w:cs="Times New Roman"/>
          <w:sz w:val="24"/>
          <w:szCs w:val="24"/>
          <w:lang w:val="bg-BG"/>
        </w:rPr>
        <w:t>Садово</w:t>
      </w:r>
      <w:r w:rsidRPr="00F2526C">
        <w:rPr>
          <w:rFonts w:ascii="Times New Roman" w:eastAsiaTheme="minorEastAsia" w:hAnsi="Times New Roman" w:cs="Times New Roman"/>
          <w:sz w:val="24"/>
          <w:szCs w:val="24"/>
          <w:lang w:val="bg-BG"/>
        </w:rPr>
        <w:t xml:space="preserve"> представят не само посоката на развитие в политиката на общината в тази област през следващите няколко години. Постигането на целите само по себе си е следваща стъпка към систематичното решаване на екологичните проблеми в общината. Това е и съществена част от интегрирания процес на планиране, заложен в </w:t>
      </w:r>
      <w:r w:rsidR="00714233">
        <w:rPr>
          <w:rFonts w:ascii="Times New Roman" w:eastAsiaTheme="minorEastAsia" w:hAnsi="Times New Roman" w:cs="Times New Roman"/>
          <w:sz w:val="24"/>
          <w:szCs w:val="24"/>
          <w:lang w:val="bg-BG"/>
        </w:rPr>
        <w:t xml:space="preserve">Плана за интегрирано развитие на община </w:t>
      </w:r>
      <w:r w:rsidR="00C87E5F">
        <w:rPr>
          <w:rFonts w:ascii="Times New Roman" w:eastAsiaTheme="minorEastAsia" w:hAnsi="Times New Roman" w:cs="Times New Roman"/>
          <w:sz w:val="24"/>
          <w:szCs w:val="24"/>
          <w:lang w:val="bg-BG"/>
        </w:rPr>
        <w:t>Садово</w:t>
      </w:r>
      <w:r w:rsidR="00714233">
        <w:rPr>
          <w:rFonts w:ascii="Times New Roman" w:eastAsiaTheme="minorEastAsia" w:hAnsi="Times New Roman" w:cs="Times New Roman"/>
          <w:sz w:val="24"/>
          <w:szCs w:val="24"/>
          <w:lang w:val="bg-BG"/>
        </w:rPr>
        <w:t xml:space="preserve"> за периода 2021-2027</w:t>
      </w:r>
      <w:r w:rsidRPr="00F2526C">
        <w:rPr>
          <w:rFonts w:ascii="Times New Roman" w:eastAsiaTheme="minorEastAsia" w:hAnsi="Times New Roman" w:cs="Times New Roman"/>
          <w:sz w:val="24"/>
          <w:szCs w:val="24"/>
          <w:lang w:val="bg-BG"/>
        </w:rPr>
        <w:t>г.</w:t>
      </w:r>
    </w:p>
    <w:p w:rsidR="00714233" w:rsidRPr="00F2526C" w:rsidRDefault="00F2526C" w:rsidP="00714233">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sz w:val="24"/>
          <w:szCs w:val="24"/>
          <w:lang w:val="bg-BG"/>
        </w:rPr>
        <w:t xml:space="preserve">Целите и приоритетите, залегнали в Програмата са в унисон с националните цели и приоритети изведени в </w:t>
      </w:r>
      <w:r w:rsidR="00714233">
        <w:rPr>
          <w:rFonts w:ascii="Times New Roman" w:eastAsiaTheme="minorEastAsia" w:hAnsi="Times New Roman" w:cs="Times New Roman"/>
          <w:sz w:val="24"/>
          <w:szCs w:val="24"/>
          <w:lang w:val="bg-BG"/>
        </w:rPr>
        <w:t xml:space="preserve">Плана за интегрирано развитие на община </w:t>
      </w:r>
      <w:r w:rsidR="00C87E5F">
        <w:rPr>
          <w:rFonts w:ascii="Times New Roman" w:eastAsiaTheme="minorEastAsia" w:hAnsi="Times New Roman" w:cs="Times New Roman"/>
          <w:sz w:val="24"/>
          <w:szCs w:val="24"/>
          <w:lang w:val="bg-BG"/>
        </w:rPr>
        <w:t>Садово</w:t>
      </w:r>
      <w:r w:rsidR="00714233">
        <w:rPr>
          <w:rFonts w:ascii="Times New Roman" w:eastAsiaTheme="minorEastAsia" w:hAnsi="Times New Roman" w:cs="Times New Roman"/>
          <w:sz w:val="24"/>
          <w:szCs w:val="24"/>
          <w:lang w:val="bg-BG"/>
        </w:rPr>
        <w:t xml:space="preserve"> за периода 2021-2027</w:t>
      </w:r>
      <w:r w:rsidR="00714233" w:rsidRPr="00F2526C">
        <w:rPr>
          <w:rFonts w:ascii="Times New Roman" w:eastAsiaTheme="minorEastAsia" w:hAnsi="Times New Roman" w:cs="Times New Roman"/>
          <w:sz w:val="24"/>
          <w:szCs w:val="24"/>
          <w:lang w:val="bg-BG"/>
        </w:rPr>
        <w:t>г.</w:t>
      </w:r>
    </w:p>
    <w:p w:rsidR="00F2526C" w:rsidRPr="00F2526C" w:rsidRDefault="00F2526C" w:rsidP="00F2526C">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F2526C">
        <w:rPr>
          <w:rFonts w:ascii="Times New Roman" w:eastAsiaTheme="minorEastAsia" w:hAnsi="Times New Roman" w:cs="Times New Roman"/>
          <w:sz w:val="24"/>
          <w:szCs w:val="24"/>
          <w:lang w:val="bg-BG"/>
        </w:rPr>
        <w:t>Целите предоставят основата за формулиране и осъществяване на пакет от последователни задачи и действия, представени детайлно в следващия "План за действие" от програмата.</w:t>
      </w:r>
    </w:p>
    <w:p w:rsidR="00BB188F" w:rsidRPr="00E10079" w:rsidRDefault="00BB188F"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E10079" w:rsidRDefault="00C030FD" w:rsidP="009F5948">
      <w:pPr>
        <w:shd w:val="clear" w:color="auto" w:fill="FFFF99"/>
        <w:autoSpaceDE w:val="0"/>
        <w:autoSpaceDN w:val="0"/>
        <w:adjustRightInd w:val="0"/>
        <w:spacing w:after="0" w:line="240" w:lineRule="auto"/>
        <w:jc w:val="center"/>
        <w:rPr>
          <w:rFonts w:ascii="Times New Roman" w:eastAsia="SimSun" w:hAnsi="Times New Roman" w:cs="Times New Roman"/>
          <w:b/>
          <w:lang w:val="bg-BG" w:eastAsia="zh-CN"/>
        </w:rPr>
      </w:pPr>
      <w:r w:rsidRPr="00C030FD">
        <w:rPr>
          <w:rFonts w:ascii="Times New Roman" w:eastAsia="SimSun" w:hAnsi="Times New Roman" w:cs="Times New Roman"/>
          <w:b/>
          <w:lang w:eastAsia="zh-CN"/>
        </w:rPr>
        <w:t>VI</w:t>
      </w:r>
      <w:r w:rsidRPr="00C030FD">
        <w:rPr>
          <w:rFonts w:ascii="Times New Roman" w:eastAsia="SimSun" w:hAnsi="Times New Roman" w:cs="Times New Roman"/>
          <w:b/>
          <w:lang w:val="bg-BG" w:eastAsia="zh-CN"/>
        </w:rPr>
        <w:t>. ПЛАН ЗА ДЕЙСТВИЕ И ОРГАНИЗАЦИЯ ЗА ИЗПЪЛНЕНИЕТО НА ПРОГРАМАТА</w:t>
      </w:r>
    </w:p>
    <w:p w:rsidR="009F5948" w:rsidRDefault="00BA1F05" w:rsidP="00BA1F05">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BA1F05">
        <w:rPr>
          <w:rFonts w:ascii="Times New Roman" w:eastAsiaTheme="minorEastAsia" w:hAnsi="Times New Roman" w:cs="Times New Roman"/>
          <w:sz w:val="24"/>
          <w:szCs w:val="24"/>
          <w:lang w:val="bg-BG"/>
        </w:rPr>
        <w:t>Планът е представен в табличен вид и е структуриран за всяка от осемте стратегически</w:t>
      </w:r>
      <w:r w:rsidR="009F5948">
        <w:rPr>
          <w:rFonts w:ascii="Times New Roman" w:eastAsiaTheme="minorEastAsia" w:hAnsi="Times New Roman" w:cs="Times New Roman"/>
          <w:sz w:val="24"/>
          <w:szCs w:val="24"/>
          <w:lang w:val="bg-BG"/>
        </w:rPr>
        <w:t xml:space="preserve"> специфични цели</w:t>
      </w:r>
      <w:r w:rsidRPr="00BA1F05">
        <w:rPr>
          <w:rFonts w:ascii="Times New Roman" w:eastAsiaTheme="minorEastAsia" w:hAnsi="Times New Roman" w:cs="Times New Roman"/>
          <w:sz w:val="24"/>
          <w:szCs w:val="24"/>
          <w:lang w:val="bg-BG"/>
        </w:rPr>
        <w:t xml:space="preserve">. Към всяка от </w:t>
      </w:r>
      <w:r w:rsidR="009F5948">
        <w:rPr>
          <w:rFonts w:ascii="Times New Roman" w:eastAsiaTheme="minorEastAsia" w:hAnsi="Times New Roman" w:cs="Times New Roman"/>
          <w:sz w:val="24"/>
          <w:szCs w:val="24"/>
          <w:lang w:val="bg-BG"/>
        </w:rPr>
        <w:t xml:space="preserve">тях </w:t>
      </w:r>
      <w:r w:rsidRPr="00BA1F05">
        <w:rPr>
          <w:rFonts w:ascii="Times New Roman" w:eastAsiaTheme="minorEastAsia" w:hAnsi="Times New Roman" w:cs="Times New Roman"/>
          <w:sz w:val="24"/>
          <w:szCs w:val="24"/>
          <w:lang w:val="bg-BG"/>
        </w:rPr>
        <w:t xml:space="preserve">са представени най-важните действия, осъществяването на които е от съществено значение за постигането на поставните цели. </w:t>
      </w:r>
    </w:p>
    <w:p w:rsidR="009F5948" w:rsidRDefault="00BA1F05" w:rsidP="00BA1F05">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BA1F05">
        <w:rPr>
          <w:rFonts w:ascii="Times New Roman" w:eastAsiaTheme="minorEastAsia" w:hAnsi="Times New Roman" w:cs="Times New Roman"/>
          <w:sz w:val="24"/>
          <w:szCs w:val="24"/>
          <w:lang w:val="bg-BG"/>
        </w:rPr>
        <w:t xml:space="preserve">За всяко действие са посочени отговорните органи/организации, като посочената на първо място е водеща и има координираща функция за изпълнението на задачите от останалите отговорни органи/организации. </w:t>
      </w:r>
    </w:p>
    <w:p w:rsidR="009F5948" w:rsidRDefault="00BA1F05" w:rsidP="00BA1F05">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BA1F05">
        <w:rPr>
          <w:rFonts w:ascii="Times New Roman" w:eastAsiaTheme="minorEastAsia" w:hAnsi="Times New Roman" w:cs="Times New Roman"/>
          <w:sz w:val="24"/>
          <w:szCs w:val="24"/>
          <w:lang w:val="bg-BG"/>
        </w:rPr>
        <w:t xml:space="preserve">За всяко от действията има посочен времеви график. </w:t>
      </w:r>
    </w:p>
    <w:p w:rsidR="009F5948" w:rsidRDefault="00BA1F05" w:rsidP="00BA1F05">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BA1F05">
        <w:rPr>
          <w:rFonts w:ascii="Times New Roman" w:eastAsiaTheme="minorEastAsia" w:hAnsi="Times New Roman" w:cs="Times New Roman"/>
          <w:sz w:val="24"/>
          <w:szCs w:val="24"/>
          <w:lang w:val="bg-BG"/>
        </w:rPr>
        <w:t xml:space="preserve">Там, където има прогнозна информация за действията са посочени необходимите или очакваните разходи и източниците на финансиране. </w:t>
      </w:r>
    </w:p>
    <w:p w:rsidR="00BA1F05" w:rsidRPr="00BA1F05" w:rsidRDefault="00BA1F05" w:rsidP="00BA1F05">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BA1F05">
        <w:rPr>
          <w:rFonts w:ascii="Times New Roman" w:eastAsiaTheme="minorEastAsia" w:hAnsi="Times New Roman" w:cs="Times New Roman"/>
          <w:sz w:val="24"/>
          <w:szCs w:val="24"/>
          <w:lang w:val="bg-BG"/>
        </w:rPr>
        <w:t>В отделна колона за всяко от действията е прадставен индикатора и в последната колона на таблицата е посочен ефектът от изпълнението на даденото действие.</w:t>
      </w:r>
    </w:p>
    <w:p w:rsidR="00714233" w:rsidRDefault="00714233" w:rsidP="00F2526C">
      <w:pPr>
        <w:autoSpaceDE w:val="0"/>
        <w:autoSpaceDN w:val="0"/>
        <w:adjustRightInd w:val="0"/>
        <w:spacing w:after="0" w:line="240" w:lineRule="auto"/>
        <w:jc w:val="both"/>
        <w:rPr>
          <w:rFonts w:ascii="Times New Roman" w:eastAsia="SimSun" w:hAnsi="Times New Roman" w:cs="Times New Roman"/>
          <w:b/>
          <w:lang w:val="bg-BG" w:eastAsia="zh-CN"/>
        </w:rPr>
      </w:pPr>
    </w:p>
    <w:p w:rsidR="00BB188F" w:rsidRPr="00E10079" w:rsidRDefault="00BB188F" w:rsidP="00F2526C">
      <w:pPr>
        <w:autoSpaceDE w:val="0"/>
        <w:autoSpaceDN w:val="0"/>
        <w:adjustRightInd w:val="0"/>
        <w:spacing w:after="0" w:line="240" w:lineRule="auto"/>
        <w:ind w:firstLine="360"/>
        <w:jc w:val="both"/>
        <w:rPr>
          <w:rFonts w:ascii="Times New Roman" w:eastAsia="SimSun" w:hAnsi="Times New Roman" w:cs="Times New Roman"/>
          <w:b/>
          <w:lang w:val="bg-BG" w:eastAsia="zh-CN"/>
        </w:rPr>
      </w:pPr>
    </w:p>
    <w:p w:rsidR="00E10079" w:rsidRPr="00E10079" w:rsidRDefault="00C030FD" w:rsidP="009F5948">
      <w:pPr>
        <w:shd w:val="clear" w:color="auto" w:fill="FFFF99"/>
        <w:autoSpaceDE w:val="0"/>
        <w:autoSpaceDN w:val="0"/>
        <w:adjustRightInd w:val="0"/>
        <w:spacing w:after="0" w:line="240" w:lineRule="auto"/>
        <w:jc w:val="center"/>
        <w:rPr>
          <w:rFonts w:ascii="Times New Roman" w:eastAsia="SimSun" w:hAnsi="Times New Roman" w:cs="Times New Roman"/>
          <w:b/>
          <w:lang w:val="bg-BG" w:eastAsia="zh-CN"/>
        </w:rPr>
      </w:pPr>
      <w:r w:rsidRPr="00C030FD">
        <w:rPr>
          <w:rFonts w:ascii="Times New Roman" w:eastAsia="SimSun" w:hAnsi="Times New Roman" w:cs="Times New Roman"/>
          <w:b/>
          <w:lang w:eastAsia="zh-CN"/>
        </w:rPr>
        <w:t>V</w:t>
      </w:r>
      <w:r w:rsidRPr="00C030FD">
        <w:rPr>
          <w:rFonts w:ascii="Times New Roman" w:eastAsia="SimSun" w:hAnsi="Times New Roman" w:cs="Times New Roman"/>
          <w:b/>
          <w:lang w:val="bg-BG" w:eastAsia="zh-CN"/>
        </w:rPr>
        <w:t xml:space="preserve">ІІ. </w:t>
      </w:r>
      <w:r w:rsidRPr="00F2526C">
        <w:rPr>
          <w:rFonts w:ascii="Times New Roman" w:eastAsia="Times New Roman" w:hAnsi="Times New Roman" w:cs="Times New Roman"/>
          <w:b/>
          <w:sz w:val="24"/>
          <w:szCs w:val="24"/>
          <w:lang w:val="bg-BG" w:eastAsia="bg-BG"/>
        </w:rPr>
        <w:t>СИСТЕМА</w:t>
      </w:r>
      <w:r w:rsidRPr="00F2526C">
        <w:rPr>
          <w:rFonts w:ascii="Times New Roman" w:eastAsia="SimSun" w:hAnsi="Times New Roman" w:cs="Times New Roman"/>
          <w:b/>
          <w:lang w:val="bg-BG" w:eastAsia="zh-CN"/>
        </w:rPr>
        <w:t xml:space="preserve"> </w:t>
      </w:r>
      <w:r w:rsidRPr="00C030FD">
        <w:rPr>
          <w:rFonts w:ascii="Times New Roman" w:eastAsia="SimSun" w:hAnsi="Times New Roman" w:cs="Times New Roman"/>
          <w:b/>
          <w:lang w:val="bg-BG" w:eastAsia="zh-CN"/>
        </w:rPr>
        <w:t>ЗА НАБЛЮДЕНИЕ, КОНТРОЛ И ОТЧИТАНЕ НА ИЗПЪЛНЕНИЕТО НА ОБЩИНСКАТА ПРОГРАМА ЗА ОПАЗВАНЕ НА ОКОЛНАТА СРЕДА.</w:t>
      </w:r>
    </w:p>
    <w:p w:rsidR="00BA1F05" w:rsidRPr="00BA1F05" w:rsidRDefault="00BA1F05" w:rsidP="00BA1F05">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BA1F05">
        <w:rPr>
          <w:rFonts w:ascii="Times New Roman" w:eastAsiaTheme="minorEastAsia" w:hAnsi="Times New Roman" w:cs="Times New Roman"/>
          <w:sz w:val="24"/>
          <w:szCs w:val="24"/>
          <w:lang w:val="bg-BG"/>
        </w:rPr>
        <w:t>Наблюдението и оценката на изпълнението на програмата са ключови етапи от цялостния процес на планиране, с оглед проследяване на изпълнението на предварително поставените цели, срокове и ресурси и навременно предприемане на действия за преодоляване на възникващи проблеми при реализацията на мерките, а при необходимост и извършване на актуализация. Чл.79 от ЗООС поставя рамкови изисквания към разработването на ПООС, като поставя и следните изисквания:</w:t>
      </w:r>
    </w:p>
    <w:p w:rsidR="00BA1F05" w:rsidRPr="000003A8" w:rsidRDefault="00BA1F05" w:rsidP="00BF2A50">
      <w:pPr>
        <w:pStyle w:val="a4"/>
        <w:numPr>
          <w:ilvl w:val="0"/>
          <w:numId w:val="36"/>
        </w:numPr>
        <w:autoSpaceDE w:val="0"/>
        <w:autoSpaceDN w:val="0"/>
        <w:adjustRightInd w:val="0"/>
        <w:spacing w:after="0" w:line="240" w:lineRule="auto"/>
        <w:jc w:val="both"/>
        <w:rPr>
          <w:rFonts w:ascii="Times New Roman" w:eastAsiaTheme="minorEastAsia" w:hAnsi="Times New Roman" w:cs="Times New Roman"/>
          <w:sz w:val="24"/>
          <w:szCs w:val="24"/>
          <w:lang w:val="bg-BG"/>
        </w:rPr>
      </w:pPr>
      <w:r w:rsidRPr="000003A8">
        <w:rPr>
          <w:rFonts w:ascii="Times New Roman" w:eastAsiaTheme="minorEastAsia" w:hAnsi="Times New Roman" w:cs="Times New Roman"/>
          <w:sz w:val="24"/>
          <w:szCs w:val="24"/>
          <w:lang w:val="bg-BG"/>
        </w:rPr>
        <w:t>Програмите обхващат период на изпълнение не по-малък от 3 години;</w:t>
      </w:r>
    </w:p>
    <w:p w:rsidR="00BA1F05" w:rsidRPr="000003A8" w:rsidRDefault="00BA1F05" w:rsidP="00BF2A50">
      <w:pPr>
        <w:pStyle w:val="a4"/>
        <w:numPr>
          <w:ilvl w:val="0"/>
          <w:numId w:val="36"/>
        </w:numPr>
        <w:autoSpaceDE w:val="0"/>
        <w:autoSpaceDN w:val="0"/>
        <w:adjustRightInd w:val="0"/>
        <w:spacing w:after="0" w:line="240" w:lineRule="auto"/>
        <w:jc w:val="both"/>
        <w:rPr>
          <w:rFonts w:ascii="Times New Roman" w:eastAsiaTheme="minorEastAsia" w:hAnsi="Times New Roman" w:cs="Times New Roman"/>
          <w:sz w:val="24"/>
          <w:szCs w:val="24"/>
          <w:lang w:val="bg-BG"/>
        </w:rPr>
      </w:pPr>
      <w:r w:rsidRPr="000003A8">
        <w:rPr>
          <w:rFonts w:ascii="Times New Roman" w:eastAsiaTheme="minorEastAsia" w:hAnsi="Times New Roman" w:cs="Times New Roman"/>
          <w:sz w:val="24"/>
          <w:szCs w:val="24"/>
          <w:lang w:val="bg-BG"/>
        </w:rPr>
        <w:t>Териториалните административни звена към съответните министерства и държавни агенции, които събират и разполагат с информация за околната среда, подпомагат разработването на програмите чрез участие на свои експерти и предоставяне на информация. При разработването, допълването и актуализирането на програмите се привличат и представители на неправителствени организации, на фирми и на браншови организации;</w:t>
      </w:r>
    </w:p>
    <w:p w:rsidR="00BA1F05" w:rsidRPr="000003A8" w:rsidRDefault="00BA1F05" w:rsidP="00BF2A50">
      <w:pPr>
        <w:pStyle w:val="a4"/>
        <w:numPr>
          <w:ilvl w:val="0"/>
          <w:numId w:val="36"/>
        </w:numPr>
        <w:autoSpaceDE w:val="0"/>
        <w:autoSpaceDN w:val="0"/>
        <w:adjustRightInd w:val="0"/>
        <w:spacing w:after="0" w:line="240" w:lineRule="auto"/>
        <w:jc w:val="both"/>
        <w:rPr>
          <w:rFonts w:ascii="Times New Roman" w:eastAsiaTheme="minorEastAsia" w:hAnsi="Times New Roman" w:cs="Times New Roman"/>
          <w:sz w:val="24"/>
          <w:szCs w:val="24"/>
          <w:lang w:val="bg-BG"/>
        </w:rPr>
      </w:pPr>
      <w:r w:rsidRPr="000003A8">
        <w:rPr>
          <w:rFonts w:ascii="Times New Roman" w:eastAsiaTheme="minorEastAsia" w:hAnsi="Times New Roman" w:cs="Times New Roman"/>
          <w:sz w:val="24"/>
          <w:szCs w:val="24"/>
          <w:lang w:val="bg-BG"/>
        </w:rPr>
        <w:t>Програмите се приемат от общинските съвети, които контролират изпълнението им;</w:t>
      </w:r>
    </w:p>
    <w:p w:rsidR="00BA1F05" w:rsidRPr="000003A8" w:rsidRDefault="00BA1F05" w:rsidP="00BF2A50">
      <w:pPr>
        <w:pStyle w:val="a4"/>
        <w:numPr>
          <w:ilvl w:val="0"/>
          <w:numId w:val="36"/>
        </w:numPr>
        <w:autoSpaceDE w:val="0"/>
        <w:autoSpaceDN w:val="0"/>
        <w:adjustRightInd w:val="0"/>
        <w:spacing w:after="0" w:line="240" w:lineRule="auto"/>
        <w:jc w:val="both"/>
        <w:rPr>
          <w:rFonts w:ascii="Times New Roman" w:eastAsiaTheme="minorEastAsia" w:hAnsi="Times New Roman" w:cs="Times New Roman"/>
          <w:sz w:val="24"/>
          <w:szCs w:val="24"/>
          <w:lang w:val="bg-BG"/>
        </w:rPr>
      </w:pPr>
      <w:r w:rsidRPr="000003A8">
        <w:rPr>
          <w:rFonts w:ascii="Times New Roman" w:eastAsiaTheme="minorEastAsia" w:hAnsi="Times New Roman" w:cs="Times New Roman"/>
          <w:sz w:val="24"/>
          <w:szCs w:val="24"/>
          <w:lang w:val="bg-BG"/>
        </w:rPr>
        <w:t>Кметът на общината ежегодно внася в общинския съвет отчет за изпълнението на програмата за околна среда, а при необходимост - и предложения за нейното допълване и актуализиране;</w:t>
      </w:r>
    </w:p>
    <w:p w:rsidR="00BA1F05" w:rsidRPr="000003A8" w:rsidRDefault="000003A8" w:rsidP="00BF2A50">
      <w:pPr>
        <w:pStyle w:val="a4"/>
        <w:numPr>
          <w:ilvl w:val="0"/>
          <w:numId w:val="36"/>
        </w:numPr>
        <w:autoSpaceDE w:val="0"/>
        <w:autoSpaceDN w:val="0"/>
        <w:adjustRightInd w:val="0"/>
        <w:spacing w:after="0" w:line="240" w:lineRule="auto"/>
        <w:jc w:val="both"/>
        <w:rPr>
          <w:rFonts w:ascii="Times New Roman" w:eastAsiaTheme="minorEastAsia" w:hAnsi="Times New Roman" w:cs="Times New Roman"/>
          <w:sz w:val="24"/>
          <w:szCs w:val="24"/>
          <w:lang w:val="bg-BG"/>
        </w:rPr>
      </w:pPr>
      <w:r w:rsidRPr="000003A8">
        <w:rPr>
          <w:rFonts w:ascii="Times New Roman" w:eastAsiaTheme="minorEastAsia" w:hAnsi="Times New Roman" w:cs="Times New Roman"/>
          <w:sz w:val="24"/>
          <w:szCs w:val="24"/>
          <w:lang w:val="bg-BG"/>
        </w:rPr>
        <w:t>Отчетите на програмат</w:t>
      </w:r>
      <w:r w:rsidR="00BA1F05" w:rsidRPr="000003A8">
        <w:rPr>
          <w:rFonts w:ascii="Times New Roman" w:eastAsiaTheme="minorEastAsia" w:hAnsi="Times New Roman" w:cs="Times New Roman"/>
          <w:sz w:val="24"/>
          <w:szCs w:val="24"/>
          <w:lang w:val="bg-BG"/>
        </w:rPr>
        <w:t>а се представят за информация в РИОСВ.</w:t>
      </w:r>
    </w:p>
    <w:p w:rsidR="00BA1F05" w:rsidRPr="000003A8" w:rsidRDefault="00BA1F05" w:rsidP="00BF2A50">
      <w:pPr>
        <w:pStyle w:val="a4"/>
        <w:numPr>
          <w:ilvl w:val="0"/>
          <w:numId w:val="36"/>
        </w:numPr>
        <w:autoSpaceDE w:val="0"/>
        <w:autoSpaceDN w:val="0"/>
        <w:adjustRightInd w:val="0"/>
        <w:spacing w:after="0" w:line="240" w:lineRule="auto"/>
        <w:jc w:val="both"/>
        <w:rPr>
          <w:rFonts w:ascii="Times New Roman" w:eastAsiaTheme="minorEastAsia" w:hAnsi="Times New Roman" w:cs="Times New Roman"/>
          <w:sz w:val="24"/>
          <w:szCs w:val="24"/>
          <w:lang w:val="bg-BG"/>
        </w:rPr>
      </w:pPr>
      <w:r w:rsidRPr="000003A8">
        <w:rPr>
          <w:rFonts w:ascii="Times New Roman" w:eastAsiaTheme="minorEastAsia" w:hAnsi="Times New Roman" w:cs="Times New Roman"/>
          <w:sz w:val="24"/>
          <w:szCs w:val="24"/>
          <w:lang w:val="bg-BG"/>
        </w:rPr>
        <w:t>Проекти на общините могат да се финансират от държавния или от национални фондове само ако те са обосновани като приоритетни в общинските програми за околна среда.</w:t>
      </w:r>
    </w:p>
    <w:p w:rsidR="00BA1F05" w:rsidRPr="00BA1F05" w:rsidRDefault="00BA1F05" w:rsidP="00BA1F05">
      <w:pPr>
        <w:autoSpaceDE w:val="0"/>
        <w:autoSpaceDN w:val="0"/>
        <w:adjustRightInd w:val="0"/>
        <w:spacing w:after="0" w:line="240" w:lineRule="auto"/>
        <w:ind w:firstLine="360"/>
        <w:jc w:val="both"/>
        <w:rPr>
          <w:rFonts w:ascii="Times New Roman" w:eastAsiaTheme="minorEastAsia" w:hAnsi="Times New Roman" w:cs="Times New Roman"/>
          <w:sz w:val="24"/>
          <w:szCs w:val="24"/>
          <w:lang w:val="bg-BG"/>
        </w:rPr>
      </w:pPr>
      <w:r w:rsidRPr="00BA1F05">
        <w:rPr>
          <w:rFonts w:ascii="Times New Roman" w:eastAsiaTheme="minorEastAsia" w:hAnsi="Times New Roman" w:cs="Times New Roman"/>
          <w:sz w:val="24"/>
          <w:szCs w:val="24"/>
          <w:lang w:val="bg-BG"/>
        </w:rPr>
        <w:t>Кметът на общината организира наблюдението на изпълнението на ПООС, като той определя звеното в структурата на общинската администрация, което ще отговаря за събиране и обобщаване на информацията за изпълнение на включените в програмата мерки, както и за изготвяне на годишния отчет за изпълнение на програмата.</w:t>
      </w:r>
    </w:p>
    <w:p w:rsidR="00BA1F05" w:rsidRPr="00BA1F05" w:rsidRDefault="00BA1F05" w:rsidP="00BA1F05">
      <w:pPr>
        <w:widowControl w:val="0"/>
        <w:autoSpaceDE w:val="0"/>
        <w:autoSpaceDN w:val="0"/>
        <w:adjustRightInd w:val="0"/>
        <w:spacing w:after="0" w:line="240" w:lineRule="auto"/>
        <w:jc w:val="both"/>
        <w:rPr>
          <w:rFonts w:ascii="Times New Roman" w:eastAsiaTheme="minorEastAsia" w:hAnsi="Times New Roman" w:cs="Times New Roman"/>
          <w:sz w:val="24"/>
          <w:szCs w:val="24"/>
          <w:lang w:val="bg-BG"/>
        </w:rPr>
      </w:pPr>
    </w:p>
    <w:p w:rsidR="00E10079" w:rsidRPr="00E05F7A" w:rsidRDefault="00E10079" w:rsidP="00E10079">
      <w:pPr>
        <w:jc w:val="center"/>
        <w:rPr>
          <w:rFonts w:ascii="Times New Roman" w:eastAsia="SimSun" w:hAnsi="Times New Roman" w:cs="Times New Roman"/>
          <w:b/>
          <w:lang w:val="bg-BG" w:eastAsia="zh-CN"/>
        </w:rPr>
      </w:pPr>
    </w:p>
    <w:p w:rsidR="00E10079" w:rsidRPr="00E05F7A" w:rsidRDefault="00E10079" w:rsidP="00E10079">
      <w:pPr>
        <w:jc w:val="center"/>
        <w:rPr>
          <w:rFonts w:ascii="Times New Roman" w:eastAsia="SimSun" w:hAnsi="Times New Roman" w:cs="Times New Roman"/>
          <w:b/>
          <w:lang w:val="bg-BG" w:eastAsia="zh-CN"/>
        </w:rPr>
      </w:pPr>
    </w:p>
    <w:p w:rsidR="00E10079" w:rsidRPr="00E05F7A" w:rsidRDefault="00E10079" w:rsidP="00E10079">
      <w:pPr>
        <w:jc w:val="center"/>
        <w:rPr>
          <w:rFonts w:ascii="Times New Roman" w:eastAsia="SimSun" w:hAnsi="Times New Roman" w:cs="Times New Roman"/>
          <w:b/>
          <w:lang w:val="bg-BG" w:eastAsia="zh-CN"/>
        </w:rPr>
      </w:pPr>
    </w:p>
    <w:p w:rsidR="00E10079" w:rsidRPr="00E05F7A" w:rsidRDefault="00E10079" w:rsidP="00E10079">
      <w:pPr>
        <w:jc w:val="center"/>
        <w:rPr>
          <w:rFonts w:ascii="Times New Roman" w:eastAsia="SimSun" w:hAnsi="Times New Roman" w:cs="Times New Roman"/>
          <w:b/>
          <w:lang w:val="bg-BG" w:eastAsia="zh-CN"/>
        </w:rPr>
      </w:pPr>
    </w:p>
    <w:p w:rsidR="00E10079" w:rsidRPr="00E05F7A" w:rsidRDefault="00E10079" w:rsidP="00E10079">
      <w:pPr>
        <w:jc w:val="center"/>
        <w:rPr>
          <w:rFonts w:ascii="Times New Roman" w:eastAsia="SimSun" w:hAnsi="Times New Roman" w:cs="Times New Roman"/>
          <w:b/>
          <w:lang w:val="bg-BG" w:eastAsia="zh-CN"/>
        </w:rPr>
      </w:pPr>
    </w:p>
    <w:p w:rsidR="00E10079" w:rsidRPr="00E05F7A" w:rsidRDefault="00E10079" w:rsidP="00E10079">
      <w:pPr>
        <w:jc w:val="center"/>
        <w:rPr>
          <w:rFonts w:ascii="Times New Roman" w:eastAsia="SimSun" w:hAnsi="Times New Roman" w:cs="Times New Roman"/>
          <w:b/>
          <w:lang w:val="bg-BG" w:eastAsia="zh-CN"/>
        </w:rPr>
      </w:pPr>
    </w:p>
    <w:p w:rsidR="00E10079" w:rsidRPr="00E05F7A" w:rsidRDefault="00E10079" w:rsidP="00E10079">
      <w:pPr>
        <w:jc w:val="center"/>
        <w:rPr>
          <w:rFonts w:ascii="Times New Roman" w:eastAsia="SimSun" w:hAnsi="Times New Roman" w:cs="Times New Roman"/>
          <w:b/>
          <w:lang w:val="bg-BG" w:eastAsia="zh-CN"/>
        </w:rPr>
      </w:pPr>
    </w:p>
    <w:p w:rsidR="00493334" w:rsidRDefault="00493334">
      <w:pPr>
        <w:rPr>
          <w:lang w:val="bg-BG"/>
        </w:rPr>
      </w:pPr>
    </w:p>
    <w:p w:rsidR="00252D8D" w:rsidRDefault="00252D8D">
      <w:pPr>
        <w:rPr>
          <w:lang w:val="bg-BG"/>
        </w:rPr>
      </w:pPr>
    </w:p>
    <w:p w:rsidR="00252D8D" w:rsidRDefault="00252D8D">
      <w:pPr>
        <w:rPr>
          <w:lang w:val="bg-BG"/>
        </w:rPr>
      </w:pPr>
    </w:p>
    <w:p w:rsidR="00252D8D" w:rsidRDefault="00252D8D">
      <w:pPr>
        <w:rPr>
          <w:lang w:val="bg-BG"/>
        </w:rPr>
        <w:sectPr w:rsidR="00252D8D">
          <w:headerReference w:type="default" r:id="rId60"/>
          <w:footerReference w:type="default" r:id="rId61"/>
          <w:pgSz w:w="12240" w:h="15840"/>
          <w:pgMar w:top="1417" w:right="1417" w:bottom="1417" w:left="1417" w:header="708" w:footer="708" w:gutter="0"/>
          <w:cols w:space="708"/>
          <w:docGrid w:linePitch="360"/>
        </w:sectPr>
      </w:pPr>
    </w:p>
    <w:p w:rsidR="00EE36F7" w:rsidRPr="00EE36F7" w:rsidRDefault="00EE36F7" w:rsidP="00EE36F7">
      <w:pPr>
        <w:widowControl w:val="0"/>
        <w:shd w:val="clear" w:color="auto" w:fill="FFFF99"/>
        <w:autoSpaceDE w:val="0"/>
        <w:autoSpaceDN w:val="0"/>
        <w:adjustRightInd w:val="0"/>
        <w:spacing w:after="0" w:line="240" w:lineRule="auto"/>
        <w:jc w:val="center"/>
        <w:rPr>
          <w:rFonts w:ascii="Times New Roman" w:eastAsiaTheme="minorEastAsia" w:hAnsi="Times New Roman" w:cs="Times New Roman"/>
          <w:b/>
          <w:sz w:val="24"/>
          <w:szCs w:val="24"/>
          <w:lang w:val="bg-BG"/>
        </w:rPr>
      </w:pPr>
      <w:r>
        <w:rPr>
          <w:rFonts w:ascii="Times New Roman" w:eastAsiaTheme="minorEastAsia" w:hAnsi="Times New Roman" w:cs="Times New Roman"/>
          <w:b/>
          <w:sz w:val="24"/>
          <w:szCs w:val="24"/>
          <w:lang w:val="bg-BG"/>
        </w:rPr>
        <w:t>ПРИЛОЖЕНИЯ</w:t>
      </w:r>
    </w:p>
    <w:p w:rsidR="004C591F" w:rsidRDefault="004C591F" w:rsidP="003E5A2C">
      <w:pPr>
        <w:widowControl w:val="0"/>
        <w:autoSpaceDE w:val="0"/>
        <w:autoSpaceDN w:val="0"/>
        <w:adjustRightInd w:val="0"/>
        <w:spacing w:after="0" w:line="240" w:lineRule="auto"/>
        <w:jc w:val="right"/>
        <w:rPr>
          <w:rFonts w:ascii="Times New Roman" w:eastAsiaTheme="minorEastAsia" w:hAnsi="Times New Roman" w:cs="Times New Roman"/>
          <w:b/>
          <w:i/>
          <w:sz w:val="24"/>
          <w:szCs w:val="24"/>
          <w:lang w:val="bg-BG"/>
        </w:rPr>
      </w:pPr>
      <w:r w:rsidRPr="00F2526C">
        <w:rPr>
          <w:rFonts w:ascii="Times New Roman" w:eastAsiaTheme="minorEastAsia" w:hAnsi="Times New Roman" w:cs="Times New Roman"/>
          <w:b/>
          <w:i/>
          <w:sz w:val="24"/>
          <w:szCs w:val="24"/>
          <w:lang w:val="bg-BG"/>
        </w:rPr>
        <w:t xml:space="preserve">Приложение </w:t>
      </w:r>
      <w:r>
        <w:rPr>
          <w:rFonts w:ascii="Times New Roman" w:eastAsiaTheme="minorEastAsia" w:hAnsi="Times New Roman" w:cs="Times New Roman"/>
          <w:b/>
          <w:i/>
          <w:sz w:val="24"/>
          <w:szCs w:val="24"/>
          <w:lang w:val="bg-BG"/>
        </w:rPr>
        <w:t>№1</w:t>
      </w:r>
      <w:r w:rsidRPr="00F2526C">
        <w:rPr>
          <w:rFonts w:ascii="Times New Roman" w:eastAsiaTheme="minorEastAsia" w:hAnsi="Times New Roman" w:cs="Times New Roman"/>
          <w:b/>
          <w:i/>
          <w:sz w:val="24"/>
          <w:szCs w:val="24"/>
          <w:lang w:val="bg-BG"/>
        </w:rPr>
        <w:t xml:space="preserve"> </w:t>
      </w:r>
    </w:p>
    <w:p w:rsidR="004C591F" w:rsidRDefault="004C591F" w:rsidP="004C591F">
      <w:pPr>
        <w:widowControl w:val="0"/>
        <w:autoSpaceDE w:val="0"/>
        <w:autoSpaceDN w:val="0"/>
        <w:adjustRightInd w:val="0"/>
        <w:spacing w:after="0" w:line="240" w:lineRule="auto"/>
        <w:rPr>
          <w:rFonts w:ascii="Times New Roman" w:eastAsiaTheme="minorEastAsia" w:hAnsi="Times New Roman" w:cs="Times New Roman"/>
          <w:b/>
          <w:i/>
          <w:sz w:val="24"/>
          <w:szCs w:val="24"/>
          <w:lang w:val="bg-BG"/>
        </w:rPr>
      </w:pPr>
      <w:r w:rsidRPr="00F2526C">
        <w:rPr>
          <w:rFonts w:ascii="Times New Roman" w:eastAsiaTheme="minorEastAsia" w:hAnsi="Times New Roman" w:cs="Times New Roman"/>
          <w:b/>
          <w:i/>
          <w:sz w:val="24"/>
          <w:szCs w:val="24"/>
          <w:lang w:val="bg-BG"/>
        </w:rPr>
        <w:t xml:space="preserve">виж: Програма за управление на отпадъците на Община </w:t>
      </w:r>
      <w:r w:rsidR="00C87E5F">
        <w:rPr>
          <w:rFonts w:ascii="Times New Roman" w:eastAsiaTheme="minorEastAsia" w:hAnsi="Times New Roman" w:cs="Times New Roman"/>
          <w:b/>
          <w:i/>
          <w:sz w:val="24"/>
          <w:szCs w:val="24"/>
          <w:lang w:val="bg-BG"/>
        </w:rPr>
        <w:t>Садово</w:t>
      </w:r>
      <w:r w:rsidR="00C83F88">
        <w:rPr>
          <w:rFonts w:ascii="Times New Roman" w:eastAsiaTheme="minorEastAsia" w:hAnsi="Times New Roman" w:cs="Times New Roman"/>
          <w:b/>
          <w:i/>
          <w:sz w:val="24"/>
          <w:szCs w:val="24"/>
          <w:lang w:val="bg-BG"/>
        </w:rPr>
        <w:t xml:space="preserve"> 2021-2028</w:t>
      </w:r>
      <w:r w:rsidRPr="00F2526C">
        <w:rPr>
          <w:rFonts w:ascii="Times New Roman" w:eastAsiaTheme="minorEastAsia" w:hAnsi="Times New Roman" w:cs="Times New Roman"/>
          <w:b/>
          <w:i/>
          <w:sz w:val="24"/>
          <w:szCs w:val="24"/>
          <w:lang w:val="bg-BG"/>
        </w:rPr>
        <w:t>г.</w:t>
      </w:r>
    </w:p>
    <w:p w:rsidR="004C591F" w:rsidRDefault="004C591F" w:rsidP="003E5A2C">
      <w:pPr>
        <w:widowControl w:val="0"/>
        <w:autoSpaceDE w:val="0"/>
        <w:autoSpaceDN w:val="0"/>
        <w:adjustRightInd w:val="0"/>
        <w:spacing w:after="0" w:line="240" w:lineRule="auto"/>
        <w:jc w:val="right"/>
        <w:rPr>
          <w:rFonts w:ascii="Times New Roman" w:eastAsiaTheme="minorEastAsia" w:hAnsi="Times New Roman" w:cs="Times New Roman"/>
          <w:b/>
          <w:i/>
          <w:sz w:val="24"/>
          <w:szCs w:val="24"/>
          <w:lang w:val="bg-BG"/>
        </w:rPr>
      </w:pPr>
    </w:p>
    <w:p w:rsidR="00252D8D" w:rsidRPr="003E5A2C" w:rsidRDefault="003E5A2C" w:rsidP="003E5A2C">
      <w:pPr>
        <w:widowControl w:val="0"/>
        <w:autoSpaceDE w:val="0"/>
        <w:autoSpaceDN w:val="0"/>
        <w:adjustRightInd w:val="0"/>
        <w:spacing w:after="0" w:line="240" w:lineRule="auto"/>
        <w:jc w:val="right"/>
        <w:rPr>
          <w:rFonts w:ascii="Times New Roman" w:eastAsiaTheme="minorEastAsia" w:hAnsi="Times New Roman" w:cs="Times New Roman"/>
          <w:b/>
          <w:i/>
          <w:sz w:val="24"/>
          <w:szCs w:val="24"/>
          <w:lang w:val="bg-BG"/>
        </w:rPr>
      </w:pPr>
      <w:r w:rsidRPr="003E5A2C">
        <w:rPr>
          <w:rFonts w:ascii="Times New Roman" w:eastAsiaTheme="minorEastAsia" w:hAnsi="Times New Roman" w:cs="Times New Roman"/>
          <w:b/>
          <w:i/>
          <w:sz w:val="24"/>
          <w:szCs w:val="24"/>
          <w:lang w:val="bg-BG"/>
        </w:rPr>
        <w:t>Приложение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164"/>
        <w:gridCol w:w="2311"/>
        <w:gridCol w:w="1662"/>
        <w:gridCol w:w="1910"/>
        <w:gridCol w:w="1502"/>
        <w:gridCol w:w="1690"/>
        <w:gridCol w:w="1845"/>
      </w:tblGrid>
      <w:tr w:rsidR="00252D8D" w:rsidRPr="00252D8D" w:rsidTr="00BE7F4F">
        <w:tc>
          <w:tcPr>
            <w:tcW w:w="5000" w:type="pct"/>
            <w:gridSpan w:val="7"/>
            <w:shd w:val="clear" w:color="auto" w:fill="FFFF99"/>
          </w:tcPr>
          <w:p w:rsidR="00252D8D" w:rsidRPr="00252D8D" w:rsidRDefault="00252D8D" w:rsidP="00252D8D">
            <w:pPr>
              <w:autoSpaceDE w:val="0"/>
              <w:autoSpaceDN w:val="0"/>
              <w:adjustRightInd w:val="0"/>
              <w:spacing w:after="0" w:line="182" w:lineRule="exact"/>
              <w:ind w:left="5" w:hanging="5"/>
              <w:rPr>
                <w:rFonts w:ascii="Times New Roman" w:eastAsiaTheme="minorEastAsia" w:hAnsi="Times New Roman" w:cs="Times New Roman"/>
                <w:b/>
                <w:bCs/>
                <w:i/>
                <w:iCs/>
                <w:sz w:val="24"/>
                <w:szCs w:val="24"/>
                <w:lang w:val="bg-BG" w:eastAsia="bg-BG"/>
              </w:rPr>
            </w:pPr>
          </w:p>
          <w:p w:rsidR="00252D8D" w:rsidRPr="00252D8D" w:rsidRDefault="00252D8D" w:rsidP="003E5A2C">
            <w:pPr>
              <w:suppressAutoHyphens/>
              <w:autoSpaceDN w:val="0"/>
              <w:spacing w:after="0" w:line="240" w:lineRule="auto"/>
              <w:ind w:left="152" w:right="142"/>
              <w:jc w:val="center"/>
              <w:textAlignment w:val="baseline"/>
              <w:rPr>
                <w:rFonts w:ascii="Times New Roman" w:eastAsiaTheme="minorEastAsia" w:hAnsi="Times New Roman" w:cs="Times New Roman"/>
                <w:b/>
                <w:bCs/>
                <w:i/>
                <w:iCs/>
                <w:lang w:val="bg-BG" w:eastAsia="bg-BG"/>
              </w:rPr>
            </w:pPr>
            <w:r w:rsidRPr="00252D8D">
              <w:rPr>
                <w:rFonts w:ascii="Times New Roman" w:eastAsiaTheme="minorEastAsia" w:hAnsi="Times New Roman" w:cs="Times New Roman"/>
                <w:b/>
                <w:bCs/>
                <w:i/>
                <w:iCs/>
                <w:lang w:val="bg-BG" w:eastAsia="bg-BG"/>
              </w:rPr>
              <w:t>ВОДИ</w:t>
            </w:r>
          </w:p>
          <w:p w:rsidR="00252D8D" w:rsidRPr="00252D8D" w:rsidRDefault="00252D8D" w:rsidP="00252D8D">
            <w:pPr>
              <w:autoSpaceDE w:val="0"/>
              <w:autoSpaceDN w:val="0"/>
              <w:adjustRightInd w:val="0"/>
              <w:spacing w:after="0" w:line="182" w:lineRule="exact"/>
              <w:ind w:left="5" w:hanging="5"/>
              <w:rPr>
                <w:rFonts w:ascii="Times New Roman" w:eastAsiaTheme="minorEastAsia" w:hAnsi="Times New Roman" w:cs="Times New Roman"/>
                <w:b/>
                <w:bCs/>
                <w:i/>
                <w:iCs/>
                <w:sz w:val="24"/>
                <w:szCs w:val="24"/>
                <w:lang w:val="bg-BG" w:eastAsia="bg-BG"/>
              </w:rPr>
            </w:pPr>
          </w:p>
        </w:tc>
      </w:tr>
      <w:tr w:rsidR="00252D8D" w:rsidRPr="00252D8D" w:rsidTr="00BE7F4F">
        <w:tc>
          <w:tcPr>
            <w:tcW w:w="5000" w:type="pct"/>
            <w:gridSpan w:val="7"/>
            <w:shd w:val="clear" w:color="auto" w:fill="FFFF99"/>
          </w:tcPr>
          <w:p w:rsidR="00252D8D" w:rsidRPr="00252D8D" w:rsidRDefault="00252D8D" w:rsidP="00531BD5">
            <w:pPr>
              <w:suppressAutoHyphens/>
              <w:autoSpaceDN w:val="0"/>
              <w:spacing w:after="0" w:line="240" w:lineRule="auto"/>
              <w:ind w:left="152" w:right="142"/>
              <w:textAlignment w:val="baseline"/>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Специфична цел  2: До края на периода на действие на програмата  да се подобрят параметрите  на  водопроводната  и  канализационната  мрежа  на  територията  на общината</w:t>
            </w:r>
          </w:p>
        </w:tc>
      </w:tr>
      <w:tr w:rsidR="00252D8D" w:rsidRPr="00252D8D" w:rsidTr="00BE7F4F">
        <w:tc>
          <w:tcPr>
            <w:tcW w:w="5000" w:type="pct"/>
            <w:gridSpan w:val="7"/>
            <w:shd w:val="clear" w:color="auto" w:fill="FFFF99"/>
          </w:tcPr>
          <w:p w:rsidR="00252D8D" w:rsidRPr="00252D8D" w:rsidRDefault="00252D8D" w:rsidP="00531BD5">
            <w:pPr>
              <w:suppressAutoHyphens/>
              <w:autoSpaceDN w:val="0"/>
              <w:spacing w:after="0" w:line="240" w:lineRule="auto"/>
              <w:ind w:left="152" w:right="142"/>
              <w:textAlignment w:val="baseline"/>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Индикатори:Брой  населени  места  с  изградена  канализация  и  действаща  ПСОВ,  брой населени места без режим на водоподаване</w:t>
            </w:r>
          </w:p>
        </w:tc>
      </w:tr>
      <w:tr w:rsidR="00252D8D" w:rsidRPr="00252D8D" w:rsidTr="00B853F7">
        <w:tc>
          <w:tcPr>
            <w:tcW w:w="827" w:type="pct"/>
            <w:shd w:val="clear" w:color="auto" w:fill="FFFF99"/>
          </w:tcPr>
          <w:p w:rsidR="00252D8D" w:rsidRPr="00252D8D" w:rsidRDefault="00252D8D" w:rsidP="00252D8D">
            <w:pPr>
              <w:autoSpaceDE w:val="0"/>
              <w:autoSpaceDN w:val="0"/>
              <w:adjustRightInd w:val="0"/>
              <w:spacing w:after="0" w:line="240" w:lineRule="auto"/>
              <w:ind w:left="403"/>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Мярка</w:t>
            </w:r>
          </w:p>
        </w:tc>
        <w:tc>
          <w:tcPr>
            <w:tcW w:w="883" w:type="pct"/>
            <w:shd w:val="clear" w:color="auto" w:fill="FFFF99"/>
          </w:tcPr>
          <w:p w:rsidR="00252D8D" w:rsidRPr="00252D8D" w:rsidRDefault="00252D8D" w:rsidP="00252D8D">
            <w:pPr>
              <w:autoSpaceDE w:val="0"/>
              <w:autoSpaceDN w:val="0"/>
              <w:adjustRightInd w:val="0"/>
              <w:spacing w:after="0" w:line="240" w:lineRule="auto"/>
              <w:ind w:left="336"/>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Дейност</w:t>
            </w:r>
          </w:p>
        </w:tc>
        <w:tc>
          <w:tcPr>
            <w:tcW w:w="635" w:type="pct"/>
            <w:shd w:val="clear" w:color="auto" w:fill="FFFF99"/>
          </w:tcPr>
          <w:p w:rsidR="00252D8D" w:rsidRPr="00252D8D" w:rsidRDefault="00252D8D" w:rsidP="00252D8D">
            <w:pPr>
              <w:autoSpaceDE w:val="0"/>
              <w:autoSpaceDN w:val="0"/>
              <w:adjustRightInd w:val="0"/>
              <w:spacing w:after="0" w:line="230" w:lineRule="exact"/>
              <w:ind w:firstLine="115"/>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Отговорна институция</w:t>
            </w:r>
          </w:p>
        </w:tc>
        <w:tc>
          <w:tcPr>
            <w:tcW w:w="730" w:type="pct"/>
            <w:shd w:val="clear" w:color="auto" w:fill="FFFF99"/>
          </w:tcPr>
          <w:p w:rsidR="00252D8D" w:rsidRPr="00252D8D" w:rsidRDefault="00252D8D" w:rsidP="00252D8D">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Срок за изпълнение</w:t>
            </w:r>
          </w:p>
        </w:tc>
        <w:tc>
          <w:tcPr>
            <w:tcW w:w="574" w:type="pct"/>
            <w:shd w:val="clear" w:color="auto" w:fill="FFFF99"/>
          </w:tcPr>
          <w:p w:rsidR="00252D8D" w:rsidRPr="00252D8D" w:rsidRDefault="00252D8D" w:rsidP="00252D8D">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Финансов ресурс</w:t>
            </w:r>
          </w:p>
        </w:tc>
        <w:tc>
          <w:tcPr>
            <w:tcW w:w="646" w:type="pct"/>
            <w:shd w:val="clear" w:color="auto" w:fill="FFFF99"/>
          </w:tcPr>
          <w:p w:rsidR="00252D8D" w:rsidRPr="00252D8D" w:rsidRDefault="00252D8D" w:rsidP="00252D8D">
            <w:pPr>
              <w:autoSpaceDE w:val="0"/>
              <w:autoSpaceDN w:val="0"/>
              <w:adjustRightInd w:val="0"/>
              <w:spacing w:after="0" w:line="230" w:lineRule="exact"/>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Източници на</w:t>
            </w:r>
          </w:p>
          <w:p w:rsidR="00252D8D" w:rsidRPr="00252D8D" w:rsidRDefault="00252D8D" w:rsidP="00252D8D">
            <w:pPr>
              <w:autoSpaceDE w:val="0"/>
              <w:autoSpaceDN w:val="0"/>
              <w:adjustRightInd w:val="0"/>
              <w:spacing w:after="0" w:line="230" w:lineRule="exact"/>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финансиране</w:t>
            </w:r>
          </w:p>
        </w:tc>
        <w:tc>
          <w:tcPr>
            <w:tcW w:w="705" w:type="pct"/>
            <w:shd w:val="clear" w:color="auto" w:fill="FFFF99"/>
          </w:tcPr>
          <w:p w:rsidR="00252D8D" w:rsidRPr="00252D8D" w:rsidRDefault="00252D8D" w:rsidP="00252D8D">
            <w:pPr>
              <w:autoSpaceDE w:val="0"/>
              <w:autoSpaceDN w:val="0"/>
              <w:adjustRightInd w:val="0"/>
              <w:spacing w:after="0" w:line="240" w:lineRule="auto"/>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Резултат</w:t>
            </w:r>
          </w:p>
        </w:tc>
      </w:tr>
      <w:tr w:rsidR="00252D8D" w:rsidRPr="00252D8D" w:rsidTr="00BE7F4F">
        <w:tc>
          <w:tcPr>
            <w:tcW w:w="5000" w:type="pct"/>
            <w:gridSpan w:val="7"/>
          </w:tcPr>
          <w:p w:rsidR="00252D8D" w:rsidRPr="00252D8D" w:rsidRDefault="00252D8D" w:rsidP="00252D8D">
            <w:pPr>
              <w:autoSpaceDE w:val="0"/>
              <w:autoSpaceDN w:val="0"/>
              <w:adjustRightInd w:val="0"/>
              <w:spacing w:after="0" w:line="240" w:lineRule="auto"/>
              <w:ind w:left="677"/>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1                         2                       3                   4                 5                  6                   7</w:t>
            </w:r>
          </w:p>
        </w:tc>
      </w:tr>
      <w:tr w:rsidR="00B853F7" w:rsidRPr="00D038C2" w:rsidTr="003D64A7">
        <w:tc>
          <w:tcPr>
            <w:tcW w:w="827" w:type="pct"/>
            <w:vMerge w:val="restart"/>
            <w:tcBorders>
              <w:top w:val="single" w:sz="4" w:space="0" w:color="auto"/>
              <w:left w:val="single" w:sz="4" w:space="0" w:color="auto"/>
              <w:bottom w:val="single" w:sz="4" w:space="0" w:color="auto"/>
              <w:right w:val="single" w:sz="4" w:space="0" w:color="auto"/>
            </w:tcBorders>
          </w:tcPr>
          <w:p w:rsidR="00B853F7" w:rsidRPr="003E5A2C" w:rsidRDefault="00B853F7"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r w:rsidRPr="003E5A2C">
              <w:rPr>
                <w:rFonts w:ascii="Times New Roman" w:eastAsia="Times New Roman" w:hAnsi="Times New Roman" w:cs="Times New Roman"/>
                <w:b/>
                <w:i/>
                <w:sz w:val="20"/>
                <w:szCs w:val="20"/>
                <w:lang w:val="bg-BG" w:eastAsia="bg-BG"/>
              </w:rPr>
              <w:t>Мярка 1.</w:t>
            </w:r>
          </w:p>
          <w:p w:rsidR="00B853F7" w:rsidRPr="000B0614" w:rsidRDefault="00B853F7" w:rsidP="00B853F7">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Изграждане и поддържане на водоснабдителната мрежа и подобряване на необходимото количество и качес</w:t>
            </w:r>
            <w:r>
              <w:rPr>
                <w:rFonts w:ascii="Times New Roman" w:eastAsia="Times New Roman" w:hAnsi="Times New Roman" w:cs="Times New Roman"/>
                <w:sz w:val="20"/>
                <w:szCs w:val="20"/>
                <w:lang w:val="bg-BG" w:eastAsia="bg-BG"/>
              </w:rPr>
              <w:t>тво на подаваната питейна вода.</w:t>
            </w:r>
          </w:p>
        </w:tc>
        <w:tc>
          <w:tcPr>
            <w:tcW w:w="883" w:type="pct"/>
            <w:tcBorders>
              <w:left w:val="single" w:sz="4" w:space="0" w:color="auto"/>
            </w:tcBorders>
          </w:tcPr>
          <w:p w:rsidR="00B853F7" w:rsidRPr="000B0614" w:rsidRDefault="00B853F7" w:rsidP="00A27CFB">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1.1. </w:t>
            </w:r>
            <w:r w:rsidRPr="00A27CFB">
              <w:rPr>
                <w:rFonts w:ascii="Times New Roman" w:eastAsia="Times New Roman" w:hAnsi="Times New Roman" w:cs="Times New Roman"/>
                <w:sz w:val="20"/>
                <w:szCs w:val="20"/>
                <w:lang w:val="bg-BG" w:eastAsia="bg-BG"/>
              </w:rPr>
              <w:t>Подмяна и модернизация на водопроводната мрежа</w:t>
            </w:r>
          </w:p>
        </w:tc>
        <w:tc>
          <w:tcPr>
            <w:tcW w:w="635" w:type="pct"/>
          </w:tcPr>
          <w:p w:rsidR="00B853F7" w:rsidRPr="000B0614" w:rsidRDefault="00B853F7" w:rsidP="006929A0">
            <w:pPr>
              <w:suppressAutoHyphens/>
              <w:autoSpaceDN w:val="0"/>
              <w:spacing w:after="0" w:line="240" w:lineRule="auto"/>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Община </w:t>
            </w:r>
            <w:r w:rsidR="00C87E5F">
              <w:rPr>
                <w:rFonts w:ascii="Times New Roman" w:eastAsia="Times New Roman" w:hAnsi="Times New Roman" w:cs="Times New Roman"/>
                <w:sz w:val="20"/>
                <w:szCs w:val="20"/>
                <w:lang w:val="bg-BG" w:eastAsia="bg-BG"/>
              </w:rPr>
              <w:t>Садово</w:t>
            </w:r>
          </w:p>
          <w:p w:rsidR="00B853F7" w:rsidRPr="000B0614" w:rsidRDefault="006929A0"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 xml:space="preserve">В и К </w:t>
            </w:r>
            <w:r w:rsidR="00B853F7" w:rsidRPr="000B0614">
              <w:rPr>
                <w:rFonts w:ascii="Times New Roman" w:eastAsia="Times New Roman" w:hAnsi="Times New Roman" w:cs="Times New Roman"/>
                <w:sz w:val="20"/>
                <w:szCs w:val="20"/>
                <w:lang w:val="bg-BG" w:eastAsia="bg-BG"/>
              </w:rPr>
              <w:t>асоциация Пловдив</w:t>
            </w:r>
          </w:p>
        </w:tc>
        <w:tc>
          <w:tcPr>
            <w:tcW w:w="730" w:type="pct"/>
          </w:tcPr>
          <w:p w:rsidR="00B853F7" w:rsidRPr="000B0614" w:rsidRDefault="00256F4F" w:rsidP="00E961A5">
            <w:pPr>
              <w:suppressAutoHyphens/>
              <w:autoSpaceDN w:val="0"/>
              <w:spacing w:after="0" w:line="240" w:lineRule="auto"/>
              <w:ind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2028</w:t>
            </w:r>
            <w:r w:rsidR="00B853F7" w:rsidRPr="000B0614">
              <w:rPr>
                <w:rFonts w:ascii="Times New Roman" w:eastAsia="Times New Roman" w:hAnsi="Times New Roman" w:cs="Times New Roman"/>
                <w:sz w:val="20"/>
                <w:szCs w:val="20"/>
                <w:lang w:val="bg-BG" w:eastAsia="bg-BG"/>
              </w:rPr>
              <w:t>г.</w:t>
            </w:r>
          </w:p>
        </w:tc>
        <w:tc>
          <w:tcPr>
            <w:tcW w:w="574" w:type="pct"/>
          </w:tcPr>
          <w:p w:rsidR="00B853F7" w:rsidRPr="000B0614" w:rsidRDefault="00B853F7"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 xml:space="preserve">5 </w:t>
            </w:r>
            <w:r w:rsidRPr="000B0614">
              <w:rPr>
                <w:rFonts w:ascii="Times New Roman" w:eastAsia="Times New Roman" w:hAnsi="Times New Roman" w:cs="Times New Roman"/>
                <w:sz w:val="20"/>
                <w:szCs w:val="20"/>
                <w:lang w:val="bg-BG" w:eastAsia="bg-BG"/>
              </w:rPr>
              <w:t>000 000</w:t>
            </w:r>
          </w:p>
        </w:tc>
        <w:tc>
          <w:tcPr>
            <w:tcW w:w="646" w:type="pct"/>
          </w:tcPr>
          <w:p w:rsidR="00B853F7" w:rsidRPr="000B0614" w:rsidRDefault="00B853F7"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ПР</w:t>
            </w:r>
            <w:r>
              <w:rPr>
                <w:rFonts w:ascii="Times New Roman" w:eastAsia="Times New Roman" w:hAnsi="Times New Roman" w:cs="Times New Roman"/>
                <w:sz w:val="20"/>
                <w:szCs w:val="20"/>
                <w:lang w:val="bg-BG" w:eastAsia="bg-BG"/>
              </w:rPr>
              <w:t>З</w:t>
            </w:r>
            <w:r w:rsidRPr="000B0614">
              <w:rPr>
                <w:rFonts w:ascii="Times New Roman" w:eastAsia="Times New Roman" w:hAnsi="Times New Roman" w:cs="Times New Roman"/>
                <w:sz w:val="20"/>
                <w:szCs w:val="20"/>
                <w:lang w:val="bg-BG" w:eastAsia="bg-BG"/>
              </w:rPr>
              <w:t>СР 2021-</w:t>
            </w:r>
          </w:p>
          <w:p w:rsidR="00B853F7" w:rsidRPr="000B0614" w:rsidRDefault="00B853F7"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2027г.</w:t>
            </w:r>
          </w:p>
          <w:p w:rsidR="00B853F7" w:rsidRPr="000B0614" w:rsidRDefault="00B853F7"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ОПОС 2021-</w:t>
            </w:r>
          </w:p>
          <w:p w:rsidR="00B853F7" w:rsidRDefault="00B853F7"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2027г. </w:t>
            </w:r>
          </w:p>
          <w:p w:rsidR="00B853F7" w:rsidRPr="000B0614" w:rsidRDefault="00B853F7"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ПУДООС</w:t>
            </w:r>
          </w:p>
        </w:tc>
        <w:tc>
          <w:tcPr>
            <w:tcW w:w="705" w:type="pct"/>
          </w:tcPr>
          <w:p w:rsidR="00B853F7" w:rsidRPr="000B0614" w:rsidRDefault="00B853F7"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Осигурена питейна вода от нови довеждащи водопроводи</w:t>
            </w:r>
          </w:p>
        </w:tc>
      </w:tr>
      <w:tr w:rsidR="003359EE" w:rsidRPr="00D038C2" w:rsidTr="003D64A7">
        <w:tc>
          <w:tcPr>
            <w:tcW w:w="827" w:type="pct"/>
            <w:vMerge/>
            <w:tcBorders>
              <w:top w:val="single" w:sz="4" w:space="0" w:color="auto"/>
              <w:left w:val="single" w:sz="4" w:space="0" w:color="auto"/>
              <w:bottom w:val="single" w:sz="4" w:space="0" w:color="auto"/>
              <w:right w:val="single" w:sz="4" w:space="0" w:color="auto"/>
            </w:tcBorders>
          </w:tcPr>
          <w:p w:rsidR="003359EE" w:rsidRPr="003E5A2C" w:rsidRDefault="003359EE"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p>
        </w:tc>
        <w:tc>
          <w:tcPr>
            <w:tcW w:w="883" w:type="pct"/>
            <w:tcBorders>
              <w:left w:val="single" w:sz="4" w:space="0" w:color="auto"/>
            </w:tcBorders>
          </w:tcPr>
          <w:p w:rsidR="003359EE" w:rsidRPr="000B0614" w:rsidRDefault="003359EE" w:rsidP="00A27CFB">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1.2.</w:t>
            </w:r>
            <w:r w:rsidRPr="00256F4F">
              <w:rPr>
                <w:rFonts w:ascii="Times New Roman" w:eastAsia="Times New Roman" w:hAnsi="Times New Roman" w:cs="Times New Roman"/>
                <w:sz w:val="20"/>
                <w:szCs w:val="20"/>
                <w:lang w:val="bg-BG" w:eastAsia="bg-BG"/>
              </w:rPr>
              <w:t>Модернизация на водопроводната мрежа с. Караджово</w:t>
            </w:r>
          </w:p>
        </w:tc>
        <w:tc>
          <w:tcPr>
            <w:tcW w:w="635" w:type="pct"/>
          </w:tcPr>
          <w:p w:rsidR="003359EE" w:rsidRPr="00584A3A" w:rsidRDefault="003359EE" w:rsidP="00FF6248">
            <w:pPr>
              <w:suppressAutoHyphens/>
              <w:autoSpaceDN w:val="0"/>
              <w:spacing w:after="0" w:line="240" w:lineRule="auto"/>
              <w:textAlignment w:val="baseline"/>
              <w:rPr>
                <w:rFonts w:ascii="Times New Roman" w:eastAsia="Times New Roman" w:hAnsi="Times New Roman" w:cs="Times New Roman"/>
                <w:sz w:val="20"/>
                <w:szCs w:val="20"/>
                <w:lang w:val="bg-BG" w:eastAsia="bg-BG"/>
              </w:rPr>
            </w:pPr>
            <w:r w:rsidRPr="00584A3A">
              <w:rPr>
                <w:rFonts w:ascii="Times New Roman" w:eastAsia="Times New Roman" w:hAnsi="Times New Roman" w:cs="Times New Roman"/>
                <w:sz w:val="20"/>
                <w:szCs w:val="20"/>
                <w:lang w:val="bg-BG" w:eastAsia="bg-BG"/>
              </w:rPr>
              <w:t xml:space="preserve">Община Садово </w:t>
            </w:r>
            <w:r>
              <w:rPr>
                <w:rFonts w:ascii="Times New Roman" w:eastAsia="Times New Roman" w:hAnsi="Times New Roman" w:cs="Times New Roman"/>
                <w:sz w:val="20"/>
                <w:szCs w:val="20"/>
                <w:lang w:val="bg-BG" w:eastAsia="bg-BG"/>
              </w:rPr>
              <w:t xml:space="preserve"> </w:t>
            </w:r>
            <w:r w:rsidRPr="00584A3A">
              <w:rPr>
                <w:rFonts w:ascii="Times New Roman" w:eastAsia="Times New Roman" w:hAnsi="Times New Roman" w:cs="Times New Roman"/>
                <w:sz w:val="20"/>
                <w:szCs w:val="20"/>
                <w:lang w:val="bg-BG" w:eastAsia="bg-BG"/>
              </w:rPr>
              <w:t>В и К асоциация Пловдив</w:t>
            </w:r>
          </w:p>
        </w:tc>
        <w:tc>
          <w:tcPr>
            <w:tcW w:w="730" w:type="pct"/>
          </w:tcPr>
          <w:p w:rsidR="003359EE" w:rsidRDefault="003359EE">
            <w:r w:rsidRPr="00DD59DC">
              <w:rPr>
                <w:rFonts w:ascii="Times New Roman" w:eastAsia="Times New Roman" w:hAnsi="Times New Roman" w:cs="Times New Roman"/>
                <w:sz w:val="20"/>
                <w:szCs w:val="20"/>
                <w:lang w:val="bg-BG" w:eastAsia="bg-BG"/>
              </w:rPr>
              <w:t>2028г.</w:t>
            </w:r>
          </w:p>
        </w:tc>
        <w:tc>
          <w:tcPr>
            <w:tcW w:w="574" w:type="pct"/>
          </w:tcPr>
          <w:p w:rsidR="003359EE" w:rsidRPr="00256F4F" w:rsidRDefault="003359EE"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830DBC">
              <w:rPr>
                <w:rFonts w:eastAsia="Times New Roman"/>
                <w:color w:val="000000"/>
                <w:sz w:val="20"/>
                <w:szCs w:val="20"/>
                <w:lang w:eastAsia="zh-CN"/>
              </w:rPr>
              <w:t>2</w:t>
            </w:r>
            <w:r>
              <w:rPr>
                <w:rFonts w:eastAsia="Times New Roman"/>
                <w:color w:val="000000"/>
                <w:sz w:val="20"/>
                <w:szCs w:val="20"/>
                <w:lang w:val="bg-BG" w:eastAsia="zh-CN"/>
              </w:rPr>
              <w:t> </w:t>
            </w:r>
            <w:r w:rsidRPr="00830DBC">
              <w:rPr>
                <w:rFonts w:eastAsia="Times New Roman"/>
                <w:color w:val="000000"/>
                <w:sz w:val="20"/>
                <w:szCs w:val="20"/>
                <w:lang w:eastAsia="zh-CN"/>
              </w:rPr>
              <w:t>500</w:t>
            </w:r>
            <w:r>
              <w:rPr>
                <w:rFonts w:eastAsia="Times New Roman"/>
                <w:color w:val="000000"/>
                <w:sz w:val="20"/>
                <w:szCs w:val="20"/>
                <w:lang w:val="bg-BG" w:eastAsia="zh-CN"/>
              </w:rPr>
              <w:t xml:space="preserve"> 00</w:t>
            </w:r>
          </w:p>
        </w:tc>
        <w:tc>
          <w:tcPr>
            <w:tcW w:w="646" w:type="pct"/>
          </w:tcPr>
          <w:p w:rsidR="003359EE" w:rsidRPr="000B0614" w:rsidRDefault="003359EE" w:rsidP="00256F4F">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ПР</w:t>
            </w:r>
            <w:r>
              <w:rPr>
                <w:rFonts w:ascii="Times New Roman" w:eastAsia="Times New Roman" w:hAnsi="Times New Roman" w:cs="Times New Roman"/>
                <w:sz w:val="20"/>
                <w:szCs w:val="20"/>
                <w:lang w:val="bg-BG" w:eastAsia="bg-BG"/>
              </w:rPr>
              <w:t>З</w:t>
            </w:r>
            <w:r w:rsidRPr="000B0614">
              <w:rPr>
                <w:rFonts w:ascii="Times New Roman" w:eastAsia="Times New Roman" w:hAnsi="Times New Roman" w:cs="Times New Roman"/>
                <w:sz w:val="20"/>
                <w:szCs w:val="20"/>
                <w:lang w:val="bg-BG" w:eastAsia="bg-BG"/>
              </w:rPr>
              <w:t>СР 2021-</w:t>
            </w:r>
          </w:p>
          <w:p w:rsidR="003359EE" w:rsidRPr="000B0614" w:rsidRDefault="003359EE" w:rsidP="00256F4F">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2027г.</w:t>
            </w:r>
          </w:p>
          <w:p w:rsidR="003359EE" w:rsidRPr="000B0614" w:rsidRDefault="003359EE" w:rsidP="00256F4F">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ОПОС 2021-</w:t>
            </w:r>
          </w:p>
          <w:p w:rsidR="003359EE" w:rsidRDefault="003359EE" w:rsidP="00256F4F">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2027г. </w:t>
            </w:r>
          </w:p>
          <w:p w:rsidR="003359EE" w:rsidRPr="000B0614" w:rsidRDefault="003359EE" w:rsidP="00256F4F">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ПУДООС</w:t>
            </w:r>
          </w:p>
        </w:tc>
        <w:tc>
          <w:tcPr>
            <w:tcW w:w="705" w:type="pct"/>
          </w:tcPr>
          <w:p w:rsidR="003359EE" w:rsidRPr="000B0614" w:rsidRDefault="003359EE"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Осигурена питейна вода от нови довеждащи водопроводи</w:t>
            </w:r>
          </w:p>
        </w:tc>
      </w:tr>
      <w:tr w:rsidR="003359EE" w:rsidRPr="00D038C2" w:rsidTr="003D64A7">
        <w:tc>
          <w:tcPr>
            <w:tcW w:w="827" w:type="pct"/>
            <w:vMerge/>
            <w:tcBorders>
              <w:top w:val="single" w:sz="4" w:space="0" w:color="auto"/>
              <w:left w:val="single" w:sz="4" w:space="0" w:color="auto"/>
              <w:bottom w:val="single" w:sz="4" w:space="0" w:color="auto"/>
              <w:right w:val="single" w:sz="4" w:space="0" w:color="auto"/>
            </w:tcBorders>
          </w:tcPr>
          <w:p w:rsidR="003359EE" w:rsidRPr="003E5A2C" w:rsidRDefault="003359EE"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p>
        </w:tc>
        <w:tc>
          <w:tcPr>
            <w:tcW w:w="883" w:type="pct"/>
            <w:tcBorders>
              <w:left w:val="single" w:sz="4" w:space="0" w:color="auto"/>
            </w:tcBorders>
          </w:tcPr>
          <w:p w:rsidR="003359EE" w:rsidRPr="000B0614" w:rsidRDefault="003359EE" w:rsidP="00A27CFB">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1.3.</w:t>
            </w:r>
            <w:r w:rsidRPr="00256F4F">
              <w:rPr>
                <w:rFonts w:ascii="Times New Roman" w:eastAsia="Times New Roman" w:hAnsi="Times New Roman" w:cs="Times New Roman"/>
                <w:sz w:val="20"/>
                <w:szCs w:val="20"/>
                <w:lang w:val="bg-BG" w:eastAsia="bg-BG"/>
              </w:rPr>
              <w:t>Модернизация на водопроводната мрежа с. Милево</w:t>
            </w:r>
          </w:p>
        </w:tc>
        <w:tc>
          <w:tcPr>
            <w:tcW w:w="635" w:type="pct"/>
          </w:tcPr>
          <w:p w:rsidR="003359EE" w:rsidRPr="000C4812" w:rsidRDefault="003359EE" w:rsidP="00FF6248">
            <w:pPr>
              <w:rPr>
                <w:lang w:val="bg-BG"/>
              </w:rPr>
            </w:pPr>
            <w:r w:rsidRPr="00584A3A">
              <w:rPr>
                <w:rFonts w:ascii="Times New Roman" w:eastAsia="Times New Roman" w:hAnsi="Times New Roman" w:cs="Times New Roman"/>
                <w:sz w:val="20"/>
                <w:szCs w:val="20"/>
                <w:lang w:val="bg-BG" w:eastAsia="bg-BG"/>
              </w:rPr>
              <w:t>Община Садово</w:t>
            </w:r>
            <w:r>
              <w:rPr>
                <w:rFonts w:ascii="Times New Roman" w:eastAsia="Times New Roman" w:hAnsi="Times New Roman" w:cs="Times New Roman"/>
                <w:sz w:val="20"/>
                <w:szCs w:val="20"/>
                <w:lang w:val="bg-BG" w:eastAsia="bg-BG"/>
              </w:rPr>
              <w:t xml:space="preserve"> </w:t>
            </w:r>
            <w:r w:rsidRPr="00584A3A">
              <w:rPr>
                <w:rFonts w:ascii="Times New Roman" w:eastAsia="Times New Roman" w:hAnsi="Times New Roman" w:cs="Times New Roman"/>
                <w:sz w:val="20"/>
                <w:szCs w:val="20"/>
                <w:lang w:val="bg-BG" w:eastAsia="bg-BG"/>
              </w:rPr>
              <w:t xml:space="preserve"> В и К асоциация Пловдив</w:t>
            </w:r>
          </w:p>
        </w:tc>
        <w:tc>
          <w:tcPr>
            <w:tcW w:w="730" w:type="pct"/>
          </w:tcPr>
          <w:p w:rsidR="003359EE" w:rsidRDefault="003359EE">
            <w:r w:rsidRPr="00DD59DC">
              <w:rPr>
                <w:rFonts w:ascii="Times New Roman" w:eastAsia="Times New Roman" w:hAnsi="Times New Roman" w:cs="Times New Roman"/>
                <w:sz w:val="20"/>
                <w:szCs w:val="20"/>
                <w:lang w:val="bg-BG" w:eastAsia="bg-BG"/>
              </w:rPr>
              <w:t>2028г.</w:t>
            </w:r>
          </w:p>
        </w:tc>
        <w:tc>
          <w:tcPr>
            <w:tcW w:w="574" w:type="pct"/>
          </w:tcPr>
          <w:p w:rsidR="003359EE" w:rsidRDefault="003359EE"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2 847 043</w:t>
            </w:r>
          </w:p>
        </w:tc>
        <w:tc>
          <w:tcPr>
            <w:tcW w:w="646" w:type="pct"/>
          </w:tcPr>
          <w:p w:rsidR="003359EE" w:rsidRPr="000B0614" w:rsidRDefault="003359EE" w:rsidP="00256F4F">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ПР</w:t>
            </w:r>
            <w:r>
              <w:rPr>
                <w:rFonts w:ascii="Times New Roman" w:eastAsia="Times New Roman" w:hAnsi="Times New Roman" w:cs="Times New Roman"/>
                <w:sz w:val="20"/>
                <w:szCs w:val="20"/>
                <w:lang w:val="bg-BG" w:eastAsia="bg-BG"/>
              </w:rPr>
              <w:t>З</w:t>
            </w:r>
            <w:r w:rsidRPr="000B0614">
              <w:rPr>
                <w:rFonts w:ascii="Times New Roman" w:eastAsia="Times New Roman" w:hAnsi="Times New Roman" w:cs="Times New Roman"/>
                <w:sz w:val="20"/>
                <w:szCs w:val="20"/>
                <w:lang w:val="bg-BG" w:eastAsia="bg-BG"/>
              </w:rPr>
              <w:t>СР 2021-</w:t>
            </w:r>
          </w:p>
          <w:p w:rsidR="003359EE" w:rsidRPr="000B0614" w:rsidRDefault="003359EE" w:rsidP="00256F4F">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2027г.</w:t>
            </w:r>
          </w:p>
          <w:p w:rsidR="003359EE" w:rsidRPr="000B0614" w:rsidRDefault="003359EE" w:rsidP="00256F4F">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ОПОС 2021-</w:t>
            </w:r>
          </w:p>
          <w:p w:rsidR="003359EE" w:rsidRDefault="003359EE" w:rsidP="00256F4F">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2027г. </w:t>
            </w:r>
          </w:p>
          <w:p w:rsidR="003359EE" w:rsidRPr="000B0614" w:rsidRDefault="003359EE" w:rsidP="00256F4F">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ПУДООС</w:t>
            </w:r>
          </w:p>
        </w:tc>
        <w:tc>
          <w:tcPr>
            <w:tcW w:w="705" w:type="pct"/>
          </w:tcPr>
          <w:p w:rsidR="003359EE" w:rsidRPr="000C4812" w:rsidRDefault="003359EE">
            <w:pPr>
              <w:rPr>
                <w:lang w:val="bg-BG"/>
              </w:rPr>
            </w:pPr>
            <w:r w:rsidRPr="000A7E6A">
              <w:rPr>
                <w:rFonts w:ascii="Times New Roman" w:eastAsia="Times New Roman" w:hAnsi="Times New Roman" w:cs="Times New Roman"/>
                <w:sz w:val="20"/>
                <w:szCs w:val="20"/>
                <w:lang w:val="bg-BG" w:eastAsia="bg-BG"/>
              </w:rPr>
              <w:t>Осигурена питейна вода от нови довеждащи водопроводи</w:t>
            </w:r>
          </w:p>
        </w:tc>
      </w:tr>
      <w:tr w:rsidR="003359EE" w:rsidRPr="00D038C2" w:rsidTr="003D64A7">
        <w:tc>
          <w:tcPr>
            <w:tcW w:w="827" w:type="pct"/>
            <w:vMerge/>
            <w:tcBorders>
              <w:top w:val="single" w:sz="4" w:space="0" w:color="auto"/>
              <w:left w:val="single" w:sz="4" w:space="0" w:color="auto"/>
              <w:bottom w:val="single" w:sz="4" w:space="0" w:color="auto"/>
              <w:right w:val="single" w:sz="4" w:space="0" w:color="auto"/>
            </w:tcBorders>
          </w:tcPr>
          <w:p w:rsidR="003359EE" w:rsidRPr="003E5A2C" w:rsidRDefault="003359EE"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p>
        </w:tc>
        <w:tc>
          <w:tcPr>
            <w:tcW w:w="883" w:type="pct"/>
            <w:tcBorders>
              <w:left w:val="single" w:sz="4" w:space="0" w:color="auto"/>
            </w:tcBorders>
          </w:tcPr>
          <w:p w:rsidR="003359EE" w:rsidRPr="00256F4F" w:rsidRDefault="003359EE" w:rsidP="00A27CFB">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1.4.</w:t>
            </w:r>
            <w:r w:rsidRPr="00256F4F">
              <w:rPr>
                <w:rFonts w:ascii="Times New Roman" w:eastAsia="Times New Roman" w:hAnsi="Times New Roman" w:cs="Times New Roman"/>
                <w:sz w:val="20"/>
                <w:szCs w:val="20"/>
                <w:lang w:val="bg-BG" w:eastAsia="bg-BG"/>
              </w:rPr>
              <w:t>Модернизация на водопроводната мрежа с. Поповица</w:t>
            </w:r>
          </w:p>
        </w:tc>
        <w:tc>
          <w:tcPr>
            <w:tcW w:w="635" w:type="pct"/>
          </w:tcPr>
          <w:p w:rsidR="003359EE" w:rsidRPr="00584A3A" w:rsidRDefault="003359EE" w:rsidP="00FF6248">
            <w:pPr>
              <w:suppressAutoHyphens/>
              <w:autoSpaceDN w:val="0"/>
              <w:spacing w:after="0" w:line="240" w:lineRule="auto"/>
              <w:textAlignment w:val="baseline"/>
              <w:rPr>
                <w:rFonts w:ascii="Times New Roman" w:eastAsia="Times New Roman" w:hAnsi="Times New Roman" w:cs="Times New Roman"/>
                <w:sz w:val="20"/>
                <w:szCs w:val="20"/>
                <w:lang w:val="bg-BG" w:eastAsia="bg-BG"/>
              </w:rPr>
            </w:pPr>
            <w:r w:rsidRPr="00584A3A">
              <w:rPr>
                <w:rFonts w:ascii="Times New Roman" w:eastAsia="Times New Roman" w:hAnsi="Times New Roman" w:cs="Times New Roman"/>
                <w:sz w:val="20"/>
                <w:szCs w:val="20"/>
                <w:lang w:val="bg-BG" w:eastAsia="bg-BG"/>
              </w:rPr>
              <w:t>Община Садово</w:t>
            </w:r>
            <w:r>
              <w:rPr>
                <w:rFonts w:ascii="Times New Roman" w:eastAsia="Times New Roman" w:hAnsi="Times New Roman" w:cs="Times New Roman"/>
                <w:sz w:val="20"/>
                <w:szCs w:val="20"/>
                <w:lang w:val="bg-BG" w:eastAsia="bg-BG"/>
              </w:rPr>
              <w:t xml:space="preserve"> </w:t>
            </w:r>
            <w:r w:rsidRPr="00584A3A">
              <w:rPr>
                <w:rFonts w:ascii="Times New Roman" w:eastAsia="Times New Roman" w:hAnsi="Times New Roman" w:cs="Times New Roman"/>
                <w:sz w:val="20"/>
                <w:szCs w:val="20"/>
                <w:lang w:val="bg-BG" w:eastAsia="bg-BG"/>
              </w:rPr>
              <w:t xml:space="preserve"> В и К асоциация Пловдив</w:t>
            </w:r>
          </w:p>
        </w:tc>
        <w:tc>
          <w:tcPr>
            <w:tcW w:w="730" w:type="pct"/>
          </w:tcPr>
          <w:p w:rsidR="003359EE" w:rsidRDefault="003359EE">
            <w:r w:rsidRPr="00DD59DC">
              <w:rPr>
                <w:rFonts w:ascii="Times New Roman" w:eastAsia="Times New Roman" w:hAnsi="Times New Roman" w:cs="Times New Roman"/>
                <w:sz w:val="20"/>
                <w:szCs w:val="20"/>
                <w:lang w:val="bg-BG" w:eastAsia="bg-BG"/>
              </w:rPr>
              <w:t>2028г.</w:t>
            </w:r>
          </w:p>
        </w:tc>
        <w:tc>
          <w:tcPr>
            <w:tcW w:w="574" w:type="pct"/>
          </w:tcPr>
          <w:p w:rsidR="003359EE" w:rsidRDefault="003359EE"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2 803 615</w:t>
            </w:r>
          </w:p>
        </w:tc>
        <w:tc>
          <w:tcPr>
            <w:tcW w:w="646" w:type="pct"/>
          </w:tcPr>
          <w:p w:rsidR="003359EE" w:rsidRPr="000B0614" w:rsidRDefault="003359EE" w:rsidP="00256F4F">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ПР</w:t>
            </w:r>
            <w:r>
              <w:rPr>
                <w:rFonts w:ascii="Times New Roman" w:eastAsia="Times New Roman" w:hAnsi="Times New Roman" w:cs="Times New Roman"/>
                <w:sz w:val="20"/>
                <w:szCs w:val="20"/>
                <w:lang w:val="bg-BG" w:eastAsia="bg-BG"/>
              </w:rPr>
              <w:t>З</w:t>
            </w:r>
            <w:r w:rsidRPr="000B0614">
              <w:rPr>
                <w:rFonts w:ascii="Times New Roman" w:eastAsia="Times New Roman" w:hAnsi="Times New Roman" w:cs="Times New Roman"/>
                <w:sz w:val="20"/>
                <w:szCs w:val="20"/>
                <w:lang w:val="bg-BG" w:eastAsia="bg-BG"/>
              </w:rPr>
              <w:t>СР 2021-</w:t>
            </w:r>
          </w:p>
          <w:p w:rsidR="003359EE" w:rsidRPr="000B0614" w:rsidRDefault="003359EE" w:rsidP="00256F4F">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2027г.</w:t>
            </w:r>
          </w:p>
          <w:p w:rsidR="003359EE" w:rsidRPr="000B0614" w:rsidRDefault="003359EE" w:rsidP="00256F4F">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ОПОС 2021-</w:t>
            </w:r>
          </w:p>
          <w:p w:rsidR="003359EE" w:rsidRDefault="003359EE" w:rsidP="00256F4F">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2027г. </w:t>
            </w:r>
          </w:p>
          <w:p w:rsidR="003359EE" w:rsidRPr="000B0614" w:rsidRDefault="003359EE" w:rsidP="00256F4F">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ПУДООС</w:t>
            </w:r>
          </w:p>
        </w:tc>
        <w:tc>
          <w:tcPr>
            <w:tcW w:w="705" w:type="pct"/>
          </w:tcPr>
          <w:p w:rsidR="003359EE" w:rsidRPr="000C4812" w:rsidRDefault="003359EE">
            <w:pPr>
              <w:rPr>
                <w:lang w:val="bg-BG"/>
              </w:rPr>
            </w:pPr>
            <w:r w:rsidRPr="000A7E6A">
              <w:rPr>
                <w:rFonts w:ascii="Times New Roman" w:eastAsia="Times New Roman" w:hAnsi="Times New Roman" w:cs="Times New Roman"/>
                <w:sz w:val="20"/>
                <w:szCs w:val="20"/>
                <w:lang w:val="bg-BG" w:eastAsia="bg-BG"/>
              </w:rPr>
              <w:t>Осигурена питейна вода от нови довеждащи водопроводи</w:t>
            </w:r>
          </w:p>
        </w:tc>
      </w:tr>
      <w:tr w:rsidR="003359EE" w:rsidRPr="00D038C2" w:rsidTr="003D64A7">
        <w:tc>
          <w:tcPr>
            <w:tcW w:w="827" w:type="pct"/>
            <w:vMerge/>
            <w:tcBorders>
              <w:top w:val="single" w:sz="4" w:space="0" w:color="auto"/>
              <w:left w:val="single" w:sz="4" w:space="0" w:color="auto"/>
              <w:bottom w:val="single" w:sz="4" w:space="0" w:color="auto"/>
              <w:right w:val="single" w:sz="4" w:space="0" w:color="auto"/>
            </w:tcBorders>
          </w:tcPr>
          <w:p w:rsidR="003359EE" w:rsidRPr="003E5A2C" w:rsidRDefault="003359EE"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p>
        </w:tc>
        <w:tc>
          <w:tcPr>
            <w:tcW w:w="883" w:type="pct"/>
            <w:tcBorders>
              <w:left w:val="single" w:sz="4" w:space="0" w:color="auto"/>
            </w:tcBorders>
          </w:tcPr>
          <w:p w:rsidR="003359EE" w:rsidRPr="00256F4F" w:rsidRDefault="003359EE" w:rsidP="00A27CFB">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1.5.</w:t>
            </w:r>
            <w:r w:rsidRPr="00256F4F">
              <w:rPr>
                <w:rFonts w:ascii="Times New Roman" w:eastAsia="Times New Roman" w:hAnsi="Times New Roman" w:cs="Times New Roman"/>
                <w:sz w:val="20"/>
                <w:szCs w:val="20"/>
                <w:lang w:val="bg-BG" w:eastAsia="bg-BG"/>
              </w:rPr>
              <w:t>Модернизация на водопроводната мрежа с. Кочево</w:t>
            </w:r>
          </w:p>
        </w:tc>
        <w:tc>
          <w:tcPr>
            <w:tcW w:w="635" w:type="pct"/>
          </w:tcPr>
          <w:p w:rsidR="003359EE" w:rsidRPr="000C4812" w:rsidRDefault="003359EE" w:rsidP="00FF6248">
            <w:pPr>
              <w:rPr>
                <w:lang w:val="bg-BG"/>
              </w:rPr>
            </w:pPr>
            <w:r w:rsidRPr="00584A3A">
              <w:rPr>
                <w:rFonts w:ascii="Times New Roman" w:eastAsia="Times New Roman" w:hAnsi="Times New Roman" w:cs="Times New Roman"/>
                <w:sz w:val="20"/>
                <w:szCs w:val="20"/>
                <w:lang w:val="bg-BG" w:eastAsia="bg-BG"/>
              </w:rPr>
              <w:t>Община Садово</w:t>
            </w:r>
            <w:r>
              <w:rPr>
                <w:rFonts w:ascii="Times New Roman" w:eastAsia="Times New Roman" w:hAnsi="Times New Roman" w:cs="Times New Roman"/>
                <w:sz w:val="20"/>
                <w:szCs w:val="20"/>
                <w:lang w:val="bg-BG" w:eastAsia="bg-BG"/>
              </w:rPr>
              <w:t xml:space="preserve"> </w:t>
            </w:r>
            <w:r w:rsidRPr="00584A3A">
              <w:rPr>
                <w:rFonts w:ascii="Times New Roman" w:eastAsia="Times New Roman" w:hAnsi="Times New Roman" w:cs="Times New Roman"/>
                <w:sz w:val="20"/>
                <w:szCs w:val="20"/>
                <w:lang w:val="bg-BG" w:eastAsia="bg-BG"/>
              </w:rPr>
              <w:t xml:space="preserve"> В и К асоциация Пловдив</w:t>
            </w:r>
          </w:p>
        </w:tc>
        <w:tc>
          <w:tcPr>
            <w:tcW w:w="730" w:type="pct"/>
          </w:tcPr>
          <w:p w:rsidR="003359EE" w:rsidRDefault="003359EE">
            <w:r w:rsidRPr="00DD59DC">
              <w:rPr>
                <w:rFonts w:ascii="Times New Roman" w:eastAsia="Times New Roman" w:hAnsi="Times New Roman" w:cs="Times New Roman"/>
                <w:sz w:val="20"/>
                <w:szCs w:val="20"/>
                <w:lang w:val="bg-BG" w:eastAsia="bg-BG"/>
              </w:rPr>
              <w:t>2028г.</w:t>
            </w:r>
          </w:p>
        </w:tc>
        <w:tc>
          <w:tcPr>
            <w:tcW w:w="574" w:type="pct"/>
          </w:tcPr>
          <w:p w:rsidR="003359EE" w:rsidRDefault="003359EE"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3 650 000</w:t>
            </w:r>
          </w:p>
        </w:tc>
        <w:tc>
          <w:tcPr>
            <w:tcW w:w="646" w:type="pct"/>
          </w:tcPr>
          <w:p w:rsidR="003359EE" w:rsidRPr="000B0614" w:rsidRDefault="003359EE" w:rsidP="00256F4F">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ПР</w:t>
            </w:r>
            <w:r>
              <w:rPr>
                <w:rFonts w:ascii="Times New Roman" w:eastAsia="Times New Roman" w:hAnsi="Times New Roman" w:cs="Times New Roman"/>
                <w:sz w:val="20"/>
                <w:szCs w:val="20"/>
                <w:lang w:val="bg-BG" w:eastAsia="bg-BG"/>
              </w:rPr>
              <w:t>З</w:t>
            </w:r>
            <w:r w:rsidRPr="000B0614">
              <w:rPr>
                <w:rFonts w:ascii="Times New Roman" w:eastAsia="Times New Roman" w:hAnsi="Times New Roman" w:cs="Times New Roman"/>
                <w:sz w:val="20"/>
                <w:szCs w:val="20"/>
                <w:lang w:val="bg-BG" w:eastAsia="bg-BG"/>
              </w:rPr>
              <w:t>СР 2021-</w:t>
            </w:r>
          </w:p>
          <w:p w:rsidR="003359EE" w:rsidRPr="000B0614" w:rsidRDefault="003359EE" w:rsidP="00256F4F">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2027г.</w:t>
            </w:r>
          </w:p>
          <w:p w:rsidR="003359EE" w:rsidRPr="000B0614" w:rsidRDefault="003359EE" w:rsidP="00256F4F">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ОПОС 2021-</w:t>
            </w:r>
          </w:p>
          <w:p w:rsidR="003359EE" w:rsidRDefault="003359EE" w:rsidP="00256F4F">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2027г. </w:t>
            </w:r>
          </w:p>
          <w:p w:rsidR="003359EE" w:rsidRPr="000B0614" w:rsidRDefault="003359EE" w:rsidP="00256F4F">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ПУДООС</w:t>
            </w:r>
          </w:p>
        </w:tc>
        <w:tc>
          <w:tcPr>
            <w:tcW w:w="705" w:type="pct"/>
          </w:tcPr>
          <w:p w:rsidR="003359EE" w:rsidRPr="000C4812" w:rsidRDefault="003359EE">
            <w:pPr>
              <w:rPr>
                <w:lang w:val="bg-BG"/>
              </w:rPr>
            </w:pPr>
            <w:r w:rsidRPr="000A7E6A">
              <w:rPr>
                <w:rFonts w:ascii="Times New Roman" w:eastAsia="Times New Roman" w:hAnsi="Times New Roman" w:cs="Times New Roman"/>
                <w:sz w:val="20"/>
                <w:szCs w:val="20"/>
                <w:lang w:val="bg-BG" w:eastAsia="bg-BG"/>
              </w:rPr>
              <w:t>Осигурена питейна вода от нови довеждащи водопроводи</w:t>
            </w:r>
          </w:p>
        </w:tc>
      </w:tr>
      <w:tr w:rsidR="003359EE" w:rsidRPr="00D038C2" w:rsidTr="003D64A7">
        <w:tc>
          <w:tcPr>
            <w:tcW w:w="827" w:type="pct"/>
            <w:vMerge/>
            <w:tcBorders>
              <w:top w:val="single" w:sz="4" w:space="0" w:color="auto"/>
              <w:left w:val="single" w:sz="4" w:space="0" w:color="auto"/>
              <w:bottom w:val="single" w:sz="4" w:space="0" w:color="auto"/>
              <w:right w:val="single" w:sz="4" w:space="0" w:color="auto"/>
            </w:tcBorders>
          </w:tcPr>
          <w:p w:rsidR="003359EE" w:rsidRPr="003E5A2C" w:rsidRDefault="003359EE"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p>
        </w:tc>
        <w:tc>
          <w:tcPr>
            <w:tcW w:w="883" w:type="pct"/>
            <w:tcBorders>
              <w:left w:val="single" w:sz="4" w:space="0" w:color="auto"/>
            </w:tcBorders>
          </w:tcPr>
          <w:p w:rsidR="003359EE" w:rsidRPr="00256F4F" w:rsidRDefault="003359EE" w:rsidP="00A27CFB">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1.5.</w:t>
            </w:r>
            <w:r w:rsidRPr="00256F4F">
              <w:rPr>
                <w:rFonts w:ascii="Times New Roman" w:eastAsia="Times New Roman" w:hAnsi="Times New Roman" w:cs="Times New Roman"/>
                <w:sz w:val="20"/>
                <w:szCs w:val="20"/>
                <w:lang w:val="bg-BG" w:eastAsia="bg-BG"/>
              </w:rPr>
              <w:t>Модернизация на водопроводната мрежа с. Моминско</w:t>
            </w:r>
          </w:p>
        </w:tc>
        <w:tc>
          <w:tcPr>
            <w:tcW w:w="635" w:type="pct"/>
          </w:tcPr>
          <w:p w:rsidR="003359EE" w:rsidRDefault="003359EE" w:rsidP="00FF6248">
            <w:pPr>
              <w:suppressAutoHyphens/>
              <w:autoSpaceDN w:val="0"/>
              <w:spacing w:after="0" w:line="240" w:lineRule="auto"/>
              <w:textAlignment w:val="baseline"/>
              <w:rPr>
                <w:rFonts w:ascii="Times New Roman" w:eastAsia="Times New Roman" w:hAnsi="Times New Roman" w:cs="Times New Roman"/>
                <w:sz w:val="20"/>
                <w:szCs w:val="20"/>
                <w:lang w:val="bg-BG" w:eastAsia="bg-BG"/>
              </w:rPr>
            </w:pPr>
            <w:r w:rsidRPr="00584A3A">
              <w:rPr>
                <w:rFonts w:ascii="Times New Roman" w:eastAsia="Times New Roman" w:hAnsi="Times New Roman" w:cs="Times New Roman"/>
                <w:sz w:val="20"/>
                <w:szCs w:val="20"/>
                <w:lang w:val="bg-BG" w:eastAsia="bg-BG"/>
              </w:rPr>
              <w:t>Община Садово</w:t>
            </w:r>
            <w:r>
              <w:rPr>
                <w:rFonts w:ascii="Times New Roman" w:eastAsia="Times New Roman" w:hAnsi="Times New Roman" w:cs="Times New Roman"/>
                <w:sz w:val="20"/>
                <w:szCs w:val="20"/>
                <w:lang w:val="bg-BG" w:eastAsia="bg-BG"/>
              </w:rPr>
              <w:t xml:space="preserve"> </w:t>
            </w:r>
          </w:p>
          <w:p w:rsidR="003359EE" w:rsidRPr="00584A3A" w:rsidRDefault="003359EE" w:rsidP="00FF6248">
            <w:pPr>
              <w:suppressAutoHyphens/>
              <w:autoSpaceDN w:val="0"/>
              <w:spacing w:after="0" w:line="240" w:lineRule="auto"/>
              <w:textAlignment w:val="baseline"/>
              <w:rPr>
                <w:rFonts w:ascii="Times New Roman" w:eastAsia="Times New Roman" w:hAnsi="Times New Roman" w:cs="Times New Roman"/>
                <w:sz w:val="20"/>
                <w:szCs w:val="20"/>
                <w:lang w:val="bg-BG" w:eastAsia="bg-BG"/>
              </w:rPr>
            </w:pPr>
            <w:r w:rsidRPr="00584A3A">
              <w:rPr>
                <w:rFonts w:ascii="Times New Roman" w:eastAsia="Times New Roman" w:hAnsi="Times New Roman" w:cs="Times New Roman"/>
                <w:sz w:val="20"/>
                <w:szCs w:val="20"/>
                <w:lang w:val="bg-BG" w:eastAsia="bg-BG"/>
              </w:rPr>
              <w:t>В и К асоциация Пловдив</w:t>
            </w:r>
          </w:p>
        </w:tc>
        <w:tc>
          <w:tcPr>
            <w:tcW w:w="730" w:type="pct"/>
          </w:tcPr>
          <w:p w:rsidR="003359EE" w:rsidRDefault="003359EE">
            <w:r w:rsidRPr="00375F5B">
              <w:rPr>
                <w:rFonts w:ascii="Times New Roman" w:eastAsia="Times New Roman" w:hAnsi="Times New Roman" w:cs="Times New Roman"/>
                <w:sz w:val="20"/>
                <w:szCs w:val="20"/>
                <w:lang w:val="bg-BG" w:eastAsia="bg-BG"/>
              </w:rPr>
              <w:t>2028г.</w:t>
            </w:r>
          </w:p>
        </w:tc>
        <w:tc>
          <w:tcPr>
            <w:tcW w:w="574" w:type="pct"/>
          </w:tcPr>
          <w:p w:rsidR="003359EE" w:rsidRDefault="003359EE"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474 178</w:t>
            </w:r>
          </w:p>
        </w:tc>
        <w:tc>
          <w:tcPr>
            <w:tcW w:w="646" w:type="pct"/>
          </w:tcPr>
          <w:p w:rsidR="003359EE" w:rsidRPr="000B0614" w:rsidRDefault="003359EE" w:rsidP="00256F4F">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ПР</w:t>
            </w:r>
            <w:r>
              <w:rPr>
                <w:rFonts w:ascii="Times New Roman" w:eastAsia="Times New Roman" w:hAnsi="Times New Roman" w:cs="Times New Roman"/>
                <w:sz w:val="20"/>
                <w:szCs w:val="20"/>
                <w:lang w:val="bg-BG" w:eastAsia="bg-BG"/>
              </w:rPr>
              <w:t>З</w:t>
            </w:r>
            <w:r w:rsidRPr="000B0614">
              <w:rPr>
                <w:rFonts w:ascii="Times New Roman" w:eastAsia="Times New Roman" w:hAnsi="Times New Roman" w:cs="Times New Roman"/>
                <w:sz w:val="20"/>
                <w:szCs w:val="20"/>
                <w:lang w:val="bg-BG" w:eastAsia="bg-BG"/>
              </w:rPr>
              <w:t>СР 2021-</w:t>
            </w:r>
          </w:p>
          <w:p w:rsidR="003359EE" w:rsidRPr="000B0614" w:rsidRDefault="003359EE" w:rsidP="00256F4F">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2027г.</w:t>
            </w:r>
          </w:p>
          <w:p w:rsidR="003359EE" w:rsidRPr="000B0614" w:rsidRDefault="003359EE" w:rsidP="00256F4F">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ОПОС 2021-</w:t>
            </w:r>
          </w:p>
          <w:p w:rsidR="003359EE" w:rsidRDefault="003359EE" w:rsidP="00256F4F">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2027г. </w:t>
            </w:r>
          </w:p>
          <w:p w:rsidR="003359EE" w:rsidRPr="000B0614" w:rsidRDefault="003359EE" w:rsidP="00256F4F">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ПУДООС</w:t>
            </w:r>
          </w:p>
        </w:tc>
        <w:tc>
          <w:tcPr>
            <w:tcW w:w="705" w:type="pct"/>
          </w:tcPr>
          <w:p w:rsidR="003359EE" w:rsidRPr="000C4812" w:rsidRDefault="003359EE">
            <w:pPr>
              <w:rPr>
                <w:lang w:val="bg-BG"/>
              </w:rPr>
            </w:pPr>
            <w:r w:rsidRPr="000A7E6A">
              <w:rPr>
                <w:rFonts w:ascii="Times New Roman" w:eastAsia="Times New Roman" w:hAnsi="Times New Roman" w:cs="Times New Roman"/>
                <w:sz w:val="20"/>
                <w:szCs w:val="20"/>
                <w:lang w:val="bg-BG" w:eastAsia="bg-BG"/>
              </w:rPr>
              <w:t>Осигурена питейна вода от нови довеждащи водопроводи</w:t>
            </w:r>
          </w:p>
        </w:tc>
      </w:tr>
      <w:tr w:rsidR="003359EE" w:rsidRPr="00137B58" w:rsidTr="003D64A7">
        <w:tc>
          <w:tcPr>
            <w:tcW w:w="827" w:type="pct"/>
            <w:vMerge/>
            <w:tcBorders>
              <w:top w:val="single" w:sz="4" w:space="0" w:color="auto"/>
              <w:left w:val="single" w:sz="4" w:space="0" w:color="auto"/>
              <w:bottom w:val="single" w:sz="4" w:space="0" w:color="auto"/>
              <w:right w:val="single" w:sz="4" w:space="0" w:color="auto"/>
            </w:tcBorders>
          </w:tcPr>
          <w:p w:rsidR="003359EE" w:rsidRPr="003E5A2C" w:rsidRDefault="003359EE"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p>
        </w:tc>
        <w:tc>
          <w:tcPr>
            <w:tcW w:w="883" w:type="pct"/>
            <w:tcBorders>
              <w:left w:val="single" w:sz="4" w:space="0" w:color="auto"/>
            </w:tcBorders>
          </w:tcPr>
          <w:p w:rsidR="003359EE" w:rsidRDefault="003359EE" w:rsidP="00A27CFB">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1.6.</w:t>
            </w:r>
            <w:r w:rsidRPr="006929A0">
              <w:rPr>
                <w:rFonts w:ascii="Times New Roman" w:eastAsia="Times New Roman" w:hAnsi="Times New Roman" w:cs="Times New Roman"/>
                <w:sz w:val="20"/>
                <w:szCs w:val="20"/>
                <w:lang w:val="bg-BG" w:eastAsia="bg-BG"/>
              </w:rPr>
              <w:t>Пречиствателна станция за питейни води гр. Садово</w:t>
            </w:r>
          </w:p>
        </w:tc>
        <w:tc>
          <w:tcPr>
            <w:tcW w:w="635" w:type="pct"/>
          </w:tcPr>
          <w:p w:rsidR="003359EE" w:rsidRDefault="003359EE" w:rsidP="006929A0">
            <w:pPr>
              <w:suppressAutoHyphens/>
              <w:autoSpaceDN w:val="0"/>
              <w:spacing w:after="0" w:line="240" w:lineRule="auto"/>
              <w:textAlignment w:val="baseline"/>
              <w:rPr>
                <w:rFonts w:ascii="Times New Roman" w:eastAsia="Times New Roman" w:hAnsi="Times New Roman" w:cs="Times New Roman"/>
                <w:sz w:val="20"/>
                <w:szCs w:val="20"/>
                <w:lang w:val="bg-BG" w:eastAsia="bg-BG"/>
              </w:rPr>
            </w:pPr>
            <w:r w:rsidRPr="00584A3A">
              <w:rPr>
                <w:rFonts w:ascii="Times New Roman" w:eastAsia="Times New Roman" w:hAnsi="Times New Roman" w:cs="Times New Roman"/>
                <w:sz w:val="20"/>
                <w:szCs w:val="20"/>
                <w:lang w:val="bg-BG" w:eastAsia="bg-BG"/>
              </w:rPr>
              <w:t>Община Садово</w:t>
            </w:r>
            <w:r>
              <w:rPr>
                <w:rFonts w:ascii="Times New Roman" w:eastAsia="Times New Roman" w:hAnsi="Times New Roman" w:cs="Times New Roman"/>
                <w:sz w:val="20"/>
                <w:szCs w:val="20"/>
                <w:lang w:val="bg-BG" w:eastAsia="bg-BG"/>
              </w:rPr>
              <w:t xml:space="preserve"> </w:t>
            </w:r>
          </w:p>
          <w:p w:rsidR="003359EE" w:rsidRPr="00584A3A" w:rsidRDefault="003359EE" w:rsidP="006929A0">
            <w:pPr>
              <w:suppressAutoHyphens/>
              <w:autoSpaceDN w:val="0"/>
              <w:spacing w:after="0" w:line="240" w:lineRule="auto"/>
              <w:textAlignment w:val="baseline"/>
              <w:rPr>
                <w:rFonts w:ascii="Times New Roman" w:eastAsia="Times New Roman" w:hAnsi="Times New Roman" w:cs="Times New Roman"/>
                <w:sz w:val="20"/>
                <w:szCs w:val="20"/>
                <w:lang w:val="bg-BG" w:eastAsia="bg-BG"/>
              </w:rPr>
            </w:pPr>
            <w:r w:rsidRPr="00584A3A">
              <w:rPr>
                <w:rFonts w:ascii="Times New Roman" w:eastAsia="Times New Roman" w:hAnsi="Times New Roman" w:cs="Times New Roman"/>
                <w:sz w:val="20"/>
                <w:szCs w:val="20"/>
                <w:lang w:val="bg-BG" w:eastAsia="bg-BG"/>
              </w:rPr>
              <w:t>В и К асоциация Пловдив</w:t>
            </w:r>
          </w:p>
        </w:tc>
        <w:tc>
          <w:tcPr>
            <w:tcW w:w="730" w:type="pct"/>
          </w:tcPr>
          <w:p w:rsidR="003359EE" w:rsidRDefault="003359EE">
            <w:r w:rsidRPr="00375F5B">
              <w:rPr>
                <w:rFonts w:ascii="Times New Roman" w:eastAsia="Times New Roman" w:hAnsi="Times New Roman" w:cs="Times New Roman"/>
                <w:sz w:val="20"/>
                <w:szCs w:val="20"/>
                <w:lang w:val="bg-BG" w:eastAsia="bg-BG"/>
              </w:rPr>
              <w:t>2028г.</w:t>
            </w:r>
          </w:p>
        </w:tc>
        <w:tc>
          <w:tcPr>
            <w:tcW w:w="574" w:type="pct"/>
          </w:tcPr>
          <w:p w:rsidR="003359EE" w:rsidRDefault="003359EE"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994 504</w:t>
            </w:r>
          </w:p>
        </w:tc>
        <w:tc>
          <w:tcPr>
            <w:tcW w:w="646" w:type="pct"/>
          </w:tcPr>
          <w:p w:rsidR="003359EE" w:rsidRPr="000B0614" w:rsidRDefault="003359EE" w:rsidP="006929A0">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ОПОС 2021-</w:t>
            </w:r>
          </w:p>
          <w:p w:rsidR="003359EE" w:rsidRDefault="003359EE" w:rsidP="006929A0">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2027г. </w:t>
            </w:r>
          </w:p>
          <w:p w:rsidR="003359EE" w:rsidRPr="000B0614" w:rsidRDefault="003359EE" w:rsidP="006929A0">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ПУДООС</w:t>
            </w:r>
          </w:p>
        </w:tc>
        <w:tc>
          <w:tcPr>
            <w:tcW w:w="705" w:type="pct"/>
          </w:tcPr>
          <w:p w:rsidR="003359EE" w:rsidRPr="000A7E6A" w:rsidRDefault="003359EE" w:rsidP="006929A0">
            <w:pPr>
              <w:rPr>
                <w:rFonts w:ascii="Times New Roman" w:eastAsia="Times New Roman" w:hAnsi="Times New Roman" w:cs="Times New Roman"/>
                <w:sz w:val="20"/>
                <w:szCs w:val="20"/>
                <w:lang w:val="bg-BG" w:eastAsia="bg-BG"/>
              </w:rPr>
            </w:pPr>
            <w:r w:rsidRPr="000A7E6A">
              <w:rPr>
                <w:rFonts w:ascii="Times New Roman" w:eastAsia="Times New Roman" w:hAnsi="Times New Roman" w:cs="Times New Roman"/>
                <w:sz w:val="20"/>
                <w:szCs w:val="20"/>
                <w:lang w:val="bg-BG" w:eastAsia="bg-BG"/>
              </w:rPr>
              <w:t xml:space="preserve">Осигурена </w:t>
            </w:r>
            <w:r>
              <w:rPr>
                <w:rFonts w:ascii="Times New Roman" w:eastAsia="Times New Roman" w:hAnsi="Times New Roman" w:cs="Times New Roman"/>
                <w:sz w:val="20"/>
                <w:szCs w:val="20"/>
                <w:lang w:val="bg-BG" w:eastAsia="bg-BG"/>
              </w:rPr>
              <w:t xml:space="preserve">качествена </w:t>
            </w:r>
            <w:r w:rsidRPr="000A7E6A">
              <w:rPr>
                <w:rFonts w:ascii="Times New Roman" w:eastAsia="Times New Roman" w:hAnsi="Times New Roman" w:cs="Times New Roman"/>
                <w:sz w:val="20"/>
                <w:szCs w:val="20"/>
                <w:lang w:val="bg-BG" w:eastAsia="bg-BG"/>
              </w:rPr>
              <w:t xml:space="preserve">питейна вода </w:t>
            </w:r>
          </w:p>
        </w:tc>
      </w:tr>
      <w:tr w:rsidR="00B853F7" w:rsidRPr="00D038C2" w:rsidTr="003D64A7">
        <w:tc>
          <w:tcPr>
            <w:tcW w:w="827" w:type="pct"/>
            <w:vMerge/>
            <w:tcBorders>
              <w:top w:val="single" w:sz="4" w:space="0" w:color="auto"/>
              <w:left w:val="single" w:sz="4" w:space="0" w:color="auto"/>
              <w:bottom w:val="single" w:sz="4" w:space="0" w:color="auto"/>
              <w:right w:val="single" w:sz="4" w:space="0" w:color="auto"/>
            </w:tcBorders>
          </w:tcPr>
          <w:p w:rsidR="00B853F7" w:rsidRPr="000B0614" w:rsidRDefault="00B853F7"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883" w:type="pct"/>
            <w:tcBorders>
              <w:left w:val="single" w:sz="4" w:space="0" w:color="auto"/>
              <w:bottom w:val="single" w:sz="4" w:space="0" w:color="auto"/>
            </w:tcBorders>
          </w:tcPr>
          <w:p w:rsidR="00B853F7" w:rsidRPr="000B0614" w:rsidRDefault="00B853F7" w:rsidP="00A27CFB">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1.2.  </w:t>
            </w:r>
            <w:r w:rsidRPr="00A27CFB">
              <w:rPr>
                <w:rFonts w:ascii="Times New Roman" w:eastAsia="Times New Roman" w:hAnsi="Times New Roman" w:cs="Times New Roman"/>
                <w:sz w:val="20"/>
                <w:szCs w:val="20"/>
                <w:lang w:val="bg-BG" w:eastAsia="bg-BG"/>
              </w:rPr>
              <w:t>Реконструкция на съществуващи и изграждане на резервоари за питейна вода.</w:t>
            </w:r>
            <w:r w:rsidRPr="000B0614">
              <w:rPr>
                <w:rFonts w:ascii="Times New Roman" w:eastAsia="Times New Roman" w:hAnsi="Times New Roman" w:cs="Times New Roman"/>
                <w:sz w:val="20"/>
                <w:szCs w:val="20"/>
                <w:lang w:val="bg-BG" w:eastAsia="bg-BG"/>
              </w:rPr>
              <w:t xml:space="preserve"> </w:t>
            </w:r>
          </w:p>
        </w:tc>
        <w:tc>
          <w:tcPr>
            <w:tcW w:w="635" w:type="pct"/>
            <w:tcBorders>
              <w:bottom w:val="single" w:sz="4" w:space="0" w:color="auto"/>
            </w:tcBorders>
          </w:tcPr>
          <w:p w:rsidR="00B853F7" w:rsidRPr="00FE32F8" w:rsidRDefault="00B853F7" w:rsidP="00531BD5">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Община </w:t>
            </w:r>
            <w:r w:rsidR="00C87E5F">
              <w:rPr>
                <w:rFonts w:ascii="Times New Roman" w:eastAsia="Times New Roman" w:hAnsi="Times New Roman" w:cs="Times New Roman"/>
                <w:sz w:val="20"/>
                <w:szCs w:val="20"/>
                <w:lang w:val="bg-BG" w:eastAsia="bg-BG"/>
              </w:rPr>
              <w:t>Садово</w:t>
            </w:r>
          </w:p>
          <w:p w:rsidR="00531BD5" w:rsidRPr="00FE32F8" w:rsidRDefault="00531BD5" w:rsidP="00531BD5">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В и К асоциация Пловдив</w:t>
            </w:r>
          </w:p>
        </w:tc>
        <w:tc>
          <w:tcPr>
            <w:tcW w:w="730" w:type="pct"/>
            <w:tcBorders>
              <w:bottom w:val="single" w:sz="4" w:space="0" w:color="auto"/>
            </w:tcBorders>
          </w:tcPr>
          <w:p w:rsidR="00B853F7" w:rsidRPr="000B0614" w:rsidRDefault="003359EE" w:rsidP="008E3F42">
            <w:pPr>
              <w:suppressAutoHyphens/>
              <w:autoSpaceDN w:val="0"/>
              <w:spacing w:after="0" w:line="240" w:lineRule="auto"/>
              <w:ind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2028</w:t>
            </w:r>
            <w:r w:rsidR="00B853F7" w:rsidRPr="000B0614">
              <w:rPr>
                <w:rFonts w:ascii="Times New Roman" w:eastAsia="Times New Roman" w:hAnsi="Times New Roman" w:cs="Times New Roman"/>
                <w:sz w:val="20"/>
                <w:szCs w:val="20"/>
                <w:lang w:val="bg-BG" w:eastAsia="bg-BG"/>
              </w:rPr>
              <w:t>г.</w:t>
            </w:r>
          </w:p>
        </w:tc>
        <w:tc>
          <w:tcPr>
            <w:tcW w:w="574" w:type="pct"/>
            <w:tcBorders>
              <w:bottom w:val="single" w:sz="4" w:space="0" w:color="auto"/>
            </w:tcBorders>
          </w:tcPr>
          <w:p w:rsidR="00B853F7" w:rsidRPr="000B0614" w:rsidRDefault="00B853F7"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1 000 000</w:t>
            </w:r>
          </w:p>
        </w:tc>
        <w:tc>
          <w:tcPr>
            <w:tcW w:w="646" w:type="pct"/>
            <w:tcBorders>
              <w:bottom w:val="single" w:sz="4" w:space="0" w:color="auto"/>
            </w:tcBorders>
          </w:tcPr>
          <w:p w:rsidR="00B853F7" w:rsidRDefault="00B853F7"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ПУДООС Общински бюджет</w:t>
            </w:r>
          </w:p>
          <w:p w:rsidR="00B853F7" w:rsidRPr="000B0614" w:rsidRDefault="00B853F7" w:rsidP="00707F18">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ОПОС 2021-</w:t>
            </w:r>
          </w:p>
          <w:p w:rsidR="00B853F7" w:rsidRDefault="00B853F7" w:rsidP="00707F18">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2027г. </w:t>
            </w:r>
          </w:p>
          <w:p w:rsidR="00B853F7" w:rsidRPr="000B0614" w:rsidRDefault="00B853F7"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05" w:type="pct"/>
          </w:tcPr>
          <w:p w:rsidR="00B853F7" w:rsidRPr="000B0614" w:rsidRDefault="00B853F7"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Намаляване загубите по водопроводна та мрежа, подобрява</w:t>
            </w:r>
            <w:r>
              <w:rPr>
                <w:rFonts w:ascii="Times New Roman" w:eastAsia="Times New Roman" w:hAnsi="Times New Roman" w:cs="Times New Roman"/>
                <w:sz w:val="20"/>
                <w:szCs w:val="20"/>
                <w:lang w:val="bg-BG" w:eastAsia="bg-BG"/>
              </w:rPr>
              <w:t>не качеството на питейната вода</w:t>
            </w:r>
          </w:p>
        </w:tc>
      </w:tr>
      <w:tr w:rsidR="00E53D0B" w:rsidRPr="00D038C2" w:rsidTr="003D64A7">
        <w:tc>
          <w:tcPr>
            <w:tcW w:w="827" w:type="pct"/>
            <w:vMerge w:val="restart"/>
            <w:tcBorders>
              <w:top w:val="single" w:sz="4" w:space="0" w:color="auto"/>
              <w:left w:val="single" w:sz="4" w:space="0" w:color="auto"/>
              <w:bottom w:val="single" w:sz="4" w:space="0" w:color="auto"/>
              <w:right w:val="single" w:sz="4" w:space="0" w:color="auto"/>
            </w:tcBorders>
          </w:tcPr>
          <w:p w:rsidR="00E53D0B" w:rsidRPr="003E5A2C" w:rsidRDefault="00E53D0B"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r w:rsidRPr="003E5A2C">
              <w:rPr>
                <w:rFonts w:ascii="Times New Roman" w:eastAsia="Times New Roman" w:hAnsi="Times New Roman" w:cs="Times New Roman"/>
                <w:b/>
                <w:i/>
                <w:sz w:val="20"/>
                <w:szCs w:val="20"/>
                <w:lang w:val="bg-BG" w:eastAsia="bg-BG"/>
              </w:rPr>
              <w:t>Мярка 2.</w:t>
            </w:r>
          </w:p>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Изграждане        на канализационна мрежа                и осигуряване пречистването   на отпадъчните   води чрез изграждане на ПСОВ и довеждаща инфраструктураи намаляване         на вредното    влияние на      отпадъчните води в региона.</w:t>
            </w:r>
          </w:p>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883" w:type="pct"/>
            <w:tcBorders>
              <w:top w:val="single" w:sz="4" w:space="0" w:color="auto"/>
              <w:left w:val="single" w:sz="4" w:space="0" w:color="auto"/>
              <w:bottom w:val="single" w:sz="4" w:space="0" w:color="auto"/>
              <w:right w:val="single" w:sz="4" w:space="0" w:color="auto"/>
            </w:tcBorders>
          </w:tcPr>
          <w:p w:rsidR="00E53D0B" w:rsidRPr="00707F18" w:rsidRDefault="00E53D0B" w:rsidP="00707F18">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 xml:space="preserve">2.1. </w:t>
            </w:r>
            <w:r w:rsidRPr="00707F18">
              <w:rPr>
                <w:rFonts w:ascii="Times New Roman" w:eastAsia="Times New Roman" w:hAnsi="Times New Roman" w:cs="Times New Roman"/>
                <w:color w:val="000000"/>
                <w:sz w:val="20"/>
                <w:szCs w:val="20"/>
                <w:lang w:val="bg-BG"/>
              </w:rPr>
              <w:t>Изграждане на нови и реконструкции на канализационни системи</w:t>
            </w:r>
          </w:p>
        </w:tc>
        <w:tc>
          <w:tcPr>
            <w:tcW w:w="635" w:type="pct"/>
            <w:tcBorders>
              <w:top w:val="single" w:sz="4" w:space="0" w:color="auto"/>
              <w:left w:val="single" w:sz="4" w:space="0" w:color="auto"/>
              <w:bottom w:val="single" w:sz="4" w:space="0" w:color="auto"/>
              <w:right w:val="single" w:sz="4" w:space="0" w:color="auto"/>
            </w:tcBorders>
          </w:tcPr>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Община </w:t>
            </w:r>
            <w:r>
              <w:rPr>
                <w:rFonts w:ascii="Times New Roman" w:eastAsia="Times New Roman" w:hAnsi="Times New Roman" w:cs="Times New Roman"/>
                <w:sz w:val="20"/>
                <w:szCs w:val="20"/>
                <w:lang w:val="bg-BG" w:eastAsia="bg-BG"/>
              </w:rPr>
              <w:t>Садово</w:t>
            </w:r>
          </w:p>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В и К асоциация Пловдив</w:t>
            </w:r>
          </w:p>
        </w:tc>
        <w:tc>
          <w:tcPr>
            <w:tcW w:w="730" w:type="pct"/>
            <w:tcBorders>
              <w:top w:val="single" w:sz="4" w:space="0" w:color="auto"/>
              <w:left w:val="single" w:sz="4" w:space="0" w:color="auto"/>
              <w:bottom w:val="single" w:sz="4" w:space="0" w:color="auto"/>
              <w:right w:val="single" w:sz="4" w:space="0" w:color="auto"/>
            </w:tcBorders>
          </w:tcPr>
          <w:p w:rsidR="00E53D0B" w:rsidRPr="000B0614" w:rsidRDefault="00E53D0B" w:rsidP="008E3F42">
            <w:pPr>
              <w:suppressAutoHyphens/>
              <w:autoSpaceDN w:val="0"/>
              <w:spacing w:after="0" w:line="240" w:lineRule="auto"/>
              <w:ind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2028</w:t>
            </w:r>
            <w:r w:rsidRPr="000B0614">
              <w:rPr>
                <w:rFonts w:ascii="Times New Roman" w:eastAsia="Times New Roman" w:hAnsi="Times New Roman" w:cs="Times New Roman"/>
                <w:sz w:val="20"/>
                <w:szCs w:val="20"/>
                <w:lang w:val="bg-BG" w:eastAsia="bg-BG"/>
              </w:rPr>
              <w:t>г.</w:t>
            </w:r>
          </w:p>
        </w:tc>
        <w:tc>
          <w:tcPr>
            <w:tcW w:w="574" w:type="pct"/>
            <w:tcBorders>
              <w:top w:val="single" w:sz="4" w:space="0" w:color="auto"/>
              <w:left w:val="single" w:sz="4" w:space="0" w:color="auto"/>
              <w:bottom w:val="single" w:sz="4" w:space="0" w:color="auto"/>
              <w:right w:val="single" w:sz="4" w:space="0" w:color="auto"/>
            </w:tcBorders>
          </w:tcPr>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10 000 000</w:t>
            </w:r>
          </w:p>
        </w:tc>
        <w:tc>
          <w:tcPr>
            <w:tcW w:w="646" w:type="pct"/>
            <w:tcBorders>
              <w:top w:val="single" w:sz="4" w:space="0" w:color="auto"/>
              <w:left w:val="single" w:sz="4" w:space="0" w:color="auto"/>
              <w:bottom w:val="single" w:sz="4" w:space="0" w:color="auto"/>
              <w:right w:val="single" w:sz="4" w:space="0" w:color="auto"/>
            </w:tcBorders>
          </w:tcPr>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ПР</w:t>
            </w:r>
            <w:r>
              <w:rPr>
                <w:rFonts w:ascii="Times New Roman" w:eastAsia="Times New Roman" w:hAnsi="Times New Roman" w:cs="Times New Roman"/>
                <w:sz w:val="20"/>
                <w:szCs w:val="20"/>
                <w:lang w:val="bg-BG" w:eastAsia="bg-BG"/>
              </w:rPr>
              <w:t>З</w:t>
            </w:r>
            <w:r w:rsidRPr="000B0614">
              <w:rPr>
                <w:rFonts w:ascii="Times New Roman" w:eastAsia="Times New Roman" w:hAnsi="Times New Roman" w:cs="Times New Roman"/>
                <w:sz w:val="20"/>
                <w:szCs w:val="20"/>
                <w:lang w:val="bg-BG" w:eastAsia="bg-BG"/>
              </w:rPr>
              <w:t>СР 2021-</w:t>
            </w:r>
          </w:p>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2027г.</w:t>
            </w:r>
          </w:p>
          <w:p w:rsidR="00E53D0B" w:rsidRPr="000B0614" w:rsidRDefault="00E53D0B" w:rsidP="000B0614">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ОПОС 2021-2027г.</w:t>
            </w:r>
          </w:p>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ПУДООС</w:t>
            </w:r>
          </w:p>
        </w:tc>
        <w:tc>
          <w:tcPr>
            <w:tcW w:w="705" w:type="pct"/>
            <w:vMerge w:val="restart"/>
            <w:tcBorders>
              <w:left w:val="single" w:sz="4" w:space="0" w:color="auto"/>
            </w:tcBorders>
          </w:tcPr>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Запазване и подобряване качеството на подземните и повърхностни те води.</w:t>
            </w:r>
          </w:p>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Намаляване на обема и дела на</w:t>
            </w:r>
          </w:p>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напречистенит е отпадъчни води,</w:t>
            </w:r>
          </w:p>
          <w:p w:rsidR="00E53D0B" w:rsidRPr="000B0614" w:rsidRDefault="00E53D0B" w:rsidP="000B0614">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зауствани във водни обекти</w:t>
            </w:r>
          </w:p>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p w:rsidR="00E53D0B" w:rsidRPr="000B0614" w:rsidRDefault="00E53D0B"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r w:rsidR="003359EE" w:rsidRPr="00D038C2" w:rsidTr="00F67FB9">
        <w:tc>
          <w:tcPr>
            <w:tcW w:w="827" w:type="pct"/>
            <w:vMerge/>
            <w:tcBorders>
              <w:top w:val="single" w:sz="4" w:space="0" w:color="auto"/>
              <w:left w:val="single" w:sz="4" w:space="0" w:color="auto"/>
              <w:bottom w:val="single" w:sz="4" w:space="0" w:color="auto"/>
              <w:right w:val="single" w:sz="4" w:space="0" w:color="auto"/>
            </w:tcBorders>
          </w:tcPr>
          <w:p w:rsidR="003359EE" w:rsidRPr="003E5A2C" w:rsidRDefault="003359EE"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p>
        </w:tc>
        <w:tc>
          <w:tcPr>
            <w:tcW w:w="883" w:type="pct"/>
            <w:tcBorders>
              <w:top w:val="single" w:sz="4" w:space="0" w:color="auto"/>
              <w:left w:val="single" w:sz="4" w:space="0" w:color="auto"/>
              <w:bottom w:val="single" w:sz="4" w:space="0" w:color="auto"/>
              <w:right w:val="single" w:sz="4" w:space="0" w:color="auto"/>
            </w:tcBorders>
          </w:tcPr>
          <w:p w:rsidR="003359EE" w:rsidRDefault="003359EE" w:rsidP="00707F18">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2.2.</w:t>
            </w:r>
            <w:r w:rsidRPr="006929A0">
              <w:rPr>
                <w:rFonts w:ascii="Times New Roman" w:eastAsia="Times New Roman" w:hAnsi="Times New Roman" w:cs="Times New Roman"/>
                <w:sz w:val="20"/>
                <w:szCs w:val="20"/>
                <w:lang w:val="bg-BG" w:eastAsia="bg-BG"/>
              </w:rPr>
              <w:t>Изграждане на нова и реконструкция на канализационната система с. Караджово</w:t>
            </w:r>
          </w:p>
        </w:tc>
        <w:tc>
          <w:tcPr>
            <w:tcW w:w="635" w:type="pct"/>
            <w:tcBorders>
              <w:top w:val="single" w:sz="4" w:space="0" w:color="auto"/>
              <w:left w:val="single" w:sz="4" w:space="0" w:color="auto"/>
              <w:bottom w:val="single" w:sz="4" w:space="0" w:color="auto"/>
              <w:right w:val="single" w:sz="4" w:space="0" w:color="auto"/>
            </w:tcBorders>
          </w:tcPr>
          <w:p w:rsidR="003359EE" w:rsidRPr="000B0614" w:rsidRDefault="003359EE" w:rsidP="006929A0">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Община </w:t>
            </w:r>
            <w:r>
              <w:rPr>
                <w:rFonts w:ascii="Times New Roman" w:eastAsia="Times New Roman" w:hAnsi="Times New Roman" w:cs="Times New Roman"/>
                <w:sz w:val="20"/>
                <w:szCs w:val="20"/>
                <w:lang w:val="bg-BG" w:eastAsia="bg-BG"/>
              </w:rPr>
              <w:t>Садово</w:t>
            </w:r>
          </w:p>
          <w:p w:rsidR="003359EE" w:rsidRPr="000B0614" w:rsidRDefault="003359EE" w:rsidP="006929A0">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В и К асоциация Пловдив</w:t>
            </w:r>
          </w:p>
        </w:tc>
        <w:tc>
          <w:tcPr>
            <w:tcW w:w="730" w:type="pct"/>
            <w:tcBorders>
              <w:top w:val="single" w:sz="4" w:space="0" w:color="auto"/>
              <w:left w:val="single" w:sz="4" w:space="0" w:color="auto"/>
              <w:bottom w:val="single" w:sz="4" w:space="0" w:color="auto"/>
              <w:right w:val="single" w:sz="4" w:space="0" w:color="auto"/>
            </w:tcBorders>
          </w:tcPr>
          <w:p w:rsidR="003359EE" w:rsidRDefault="003359EE">
            <w:r w:rsidRPr="00252B45">
              <w:rPr>
                <w:rFonts w:ascii="Times New Roman" w:eastAsia="Times New Roman" w:hAnsi="Times New Roman" w:cs="Times New Roman"/>
                <w:sz w:val="20"/>
                <w:szCs w:val="20"/>
                <w:lang w:val="bg-BG" w:eastAsia="bg-BG"/>
              </w:rPr>
              <w:t>2028г.</w:t>
            </w:r>
          </w:p>
        </w:tc>
        <w:tc>
          <w:tcPr>
            <w:tcW w:w="574" w:type="pct"/>
            <w:tcBorders>
              <w:top w:val="single" w:sz="4" w:space="0" w:color="auto"/>
              <w:left w:val="single" w:sz="4" w:space="0" w:color="auto"/>
              <w:bottom w:val="single" w:sz="4" w:space="0" w:color="auto"/>
              <w:right w:val="single" w:sz="4" w:space="0" w:color="auto"/>
            </w:tcBorders>
          </w:tcPr>
          <w:p w:rsidR="003359EE" w:rsidRDefault="003359EE"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5 000 000</w:t>
            </w:r>
          </w:p>
        </w:tc>
        <w:tc>
          <w:tcPr>
            <w:tcW w:w="646" w:type="pct"/>
            <w:tcBorders>
              <w:top w:val="single" w:sz="4" w:space="0" w:color="auto"/>
              <w:left w:val="single" w:sz="4" w:space="0" w:color="auto"/>
              <w:bottom w:val="single" w:sz="4" w:space="0" w:color="auto"/>
              <w:right w:val="single" w:sz="4" w:space="0" w:color="auto"/>
            </w:tcBorders>
          </w:tcPr>
          <w:p w:rsidR="003359EE" w:rsidRPr="000B0614" w:rsidRDefault="003359EE" w:rsidP="006929A0">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ПР</w:t>
            </w:r>
            <w:r>
              <w:rPr>
                <w:rFonts w:ascii="Times New Roman" w:eastAsia="Times New Roman" w:hAnsi="Times New Roman" w:cs="Times New Roman"/>
                <w:sz w:val="20"/>
                <w:szCs w:val="20"/>
                <w:lang w:val="bg-BG" w:eastAsia="bg-BG"/>
              </w:rPr>
              <w:t>З</w:t>
            </w:r>
            <w:r w:rsidRPr="000B0614">
              <w:rPr>
                <w:rFonts w:ascii="Times New Roman" w:eastAsia="Times New Roman" w:hAnsi="Times New Roman" w:cs="Times New Roman"/>
                <w:sz w:val="20"/>
                <w:szCs w:val="20"/>
                <w:lang w:val="bg-BG" w:eastAsia="bg-BG"/>
              </w:rPr>
              <w:t>СР 2021-</w:t>
            </w:r>
          </w:p>
          <w:p w:rsidR="003359EE" w:rsidRPr="000B0614" w:rsidRDefault="003359EE" w:rsidP="006929A0">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2027г.</w:t>
            </w:r>
          </w:p>
          <w:p w:rsidR="003359EE" w:rsidRPr="000B0614" w:rsidRDefault="003359EE" w:rsidP="006929A0">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ОПОС 2021-2027г.</w:t>
            </w:r>
          </w:p>
          <w:p w:rsidR="003359EE" w:rsidRPr="000B0614" w:rsidRDefault="003359EE" w:rsidP="006929A0">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ПУДООС</w:t>
            </w:r>
          </w:p>
        </w:tc>
        <w:tc>
          <w:tcPr>
            <w:tcW w:w="705" w:type="pct"/>
            <w:vMerge/>
            <w:tcBorders>
              <w:left w:val="single" w:sz="4" w:space="0" w:color="auto"/>
            </w:tcBorders>
          </w:tcPr>
          <w:p w:rsidR="003359EE" w:rsidRPr="000B0614" w:rsidRDefault="003359EE"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r w:rsidR="003359EE" w:rsidRPr="00D038C2" w:rsidTr="00F67FB9">
        <w:tc>
          <w:tcPr>
            <w:tcW w:w="827" w:type="pct"/>
            <w:vMerge/>
            <w:tcBorders>
              <w:top w:val="single" w:sz="4" w:space="0" w:color="auto"/>
              <w:left w:val="single" w:sz="4" w:space="0" w:color="auto"/>
              <w:bottom w:val="single" w:sz="4" w:space="0" w:color="auto"/>
              <w:right w:val="single" w:sz="4" w:space="0" w:color="auto"/>
            </w:tcBorders>
          </w:tcPr>
          <w:p w:rsidR="003359EE" w:rsidRPr="003E5A2C" w:rsidRDefault="003359EE"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p>
        </w:tc>
        <w:tc>
          <w:tcPr>
            <w:tcW w:w="883" w:type="pct"/>
            <w:tcBorders>
              <w:top w:val="single" w:sz="4" w:space="0" w:color="auto"/>
              <w:left w:val="single" w:sz="4" w:space="0" w:color="auto"/>
              <w:bottom w:val="single" w:sz="4" w:space="0" w:color="auto"/>
              <w:right w:val="single" w:sz="4" w:space="0" w:color="auto"/>
            </w:tcBorders>
          </w:tcPr>
          <w:p w:rsidR="003359EE" w:rsidRPr="006929A0" w:rsidRDefault="003359EE" w:rsidP="00707F18">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2.3.</w:t>
            </w:r>
            <w:r w:rsidRPr="006929A0">
              <w:rPr>
                <w:rFonts w:ascii="Times New Roman" w:eastAsia="Times New Roman" w:hAnsi="Times New Roman" w:cs="Times New Roman"/>
                <w:sz w:val="20"/>
                <w:szCs w:val="20"/>
                <w:lang w:val="bg-BG" w:eastAsia="bg-BG"/>
              </w:rPr>
              <w:t>Изграждане на нова и реконструкция на канализационната система на с. Милево</w:t>
            </w:r>
          </w:p>
        </w:tc>
        <w:tc>
          <w:tcPr>
            <w:tcW w:w="635" w:type="pct"/>
            <w:tcBorders>
              <w:top w:val="single" w:sz="4" w:space="0" w:color="auto"/>
              <w:left w:val="single" w:sz="4" w:space="0" w:color="auto"/>
              <w:bottom w:val="single" w:sz="4" w:space="0" w:color="auto"/>
              <w:right w:val="single" w:sz="4" w:space="0" w:color="auto"/>
            </w:tcBorders>
          </w:tcPr>
          <w:p w:rsidR="003359EE" w:rsidRPr="000B0614" w:rsidRDefault="003359EE" w:rsidP="006929A0">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Община </w:t>
            </w:r>
            <w:r>
              <w:rPr>
                <w:rFonts w:ascii="Times New Roman" w:eastAsia="Times New Roman" w:hAnsi="Times New Roman" w:cs="Times New Roman"/>
                <w:sz w:val="20"/>
                <w:szCs w:val="20"/>
                <w:lang w:val="bg-BG" w:eastAsia="bg-BG"/>
              </w:rPr>
              <w:t>Садово</w:t>
            </w:r>
          </w:p>
          <w:p w:rsidR="003359EE" w:rsidRPr="000B0614" w:rsidRDefault="003359EE" w:rsidP="006929A0">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В и К асоциация Пловдив</w:t>
            </w:r>
          </w:p>
        </w:tc>
        <w:tc>
          <w:tcPr>
            <w:tcW w:w="730" w:type="pct"/>
            <w:tcBorders>
              <w:top w:val="single" w:sz="4" w:space="0" w:color="auto"/>
              <w:left w:val="single" w:sz="4" w:space="0" w:color="auto"/>
              <w:bottom w:val="single" w:sz="4" w:space="0" w:color="auto"/>
              <w:right w:val="single" w:sz="4" w:space="0" w:color="auto"/>
            </w:tcBorders>
          </w:tcPr>
          <w:p w:rsidR="003359EE" w:rsidRDefault="003359EE">
            <w:r w:rsidRPr="00252B45">
              <w:rPr>
                <w:rFonts w:ascii="Times New Roman" w:eastAsia="Times New Roman" w:hAnsi="Times New Roman" w:cs="Times New Roman"/>
                <w:sz w:val="20"/>
                <w:szCs w:val="20"/>
                <w:lang w:val="bg-BG" w:eastAsia="bg-BG"/>
              </w:rPr>
              <w:t>2028г.</w:t>
            </w:r>
          </w:p>
        </w:tc>
        <w:tc>
          <w:tcPr>
            <w:tcW w:w="574" w:type="pct"/>
            <w:tcBorders>
              <w:top w:val="single" w:sz="4" w:space="0" w:color="auto"/>
              <w:left w:val="single" w:sz="4" w:space="0" w:color="auto"/>
              <w:bottom w:val="single" w:sz="4" w:space="0" w:color="auto"/>
              <w:right w:val="single" w:sz="4" w:space="0" w:color="auto"/>
            </w:tcBorders>
          </w:tcPr>
          <w:p w:rsidR="003359EE" w:rsidRDefault="003359EE"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6 851 603</w:t>
            </w:r>
          </w:p>
        </w:tc>
        <w:tc>
          <w:tcPr>
            <w:tcW w:w="646" w:type="pct"/>
            <w:tcBorders>
              <w:top w:val="single" w:sz="4" w:space="0" w:color="auto"/>
              <w:left w:val="single" w:sz="4" w:space="0" w:color="auto"/>
              <w:bottom w:val="single" w:sz="4" w:space="0" w:color="auto"/>
              <w:right w:val="single" w:sz="4" w:space="0" w:color="auto"/>
            </w:tcBorders>
          </w:tcPr>
          <w:p w:rsidR="003359EE" w:rsidRPr="000B0614" w:rsidRDefault="003359EE" w:rsidP="006929A0">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ПР</w:t>
            </w:r>
            <w:r>
              <w:rPr>
                <w:rFonts w:ascii="Times New Roman" w:eastAsia="Times New Roman" w:hAnsi="Times New Roman" w:cs="Times New Roman"/>
                <w:sz w:val="20"/>
                <w:szCs w:val="20"/>
                <w:lang w:val="bg-BG" w:eastAsia="bg-BG"/>
              </w:rPr>
              <w:t>З</w:t>
            </w:r>
            <w:r w:rsidRPr="000B0614">
              <w:rPr>
                <w:rFonts w:ascii="Times New Roman" w:eastAsia="Times New Roman" w:hAnsi="Times New Roman" w:cs="Times New Roman"/>
                <w:sz w:val="20"/>
                <w:szCs w:val="20"/>
                <w:lang w:val="bg-BG" w:eastAsia="bg-BG"/>
              </w:rPr>
              <w:t>СР 2021-</w:t>
            </w:r>
          </w:p>
          <w:p w:rsidR="003359EE" w:rsidRPr="000B0614" w:rsidRDefault="003359EE" w:rsidP="006929A0">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2027г.</w:t>
            </w:r>
          </w:p>
          <w:p w:rsidR="003359EE" w:rsidRPr="000B0614" w:rsidRDefault="003359EE" w:rsidP="006929A0">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ОПОС 2021-2027г.</w:t>
            </w:r>
          </w:p>
          <w:p w:rsidR="003359EE" w:rsidRPr="000B0614" w:rsidRDefault="003359EE" w:rsidP="006929A0">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ПУДООС</w:t>
            </w:r>
          </w:p>
        </w:tc>
        <w:tc>
          <w:tcPr>
            <w:tcW w:w="705" w:type="pct"/>
            <w:vMerge/>
            <w:tcBorders>
              <w:left w:val="single" w:sz="4" w:space="0" w:color="auto"/>
            </w:tcBorders>
          </w:tcPr>
          <w:p w:rsidR="003359EE" w:rsidRPr="000B0614" w:rsidRDefault="003359EE"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r w:rsidR="003359EE" w:rsidRPr="00D038C2" w:rsidTr="00F67FB9">
        <w:tc>
          <w:tcPr>
            <w:tcW w:w="827" w:type="pct"/>
            <w:vMerge/>
            <w:tcBorders>
              <w:top w:val="single" w:sz="4" w:space="0" w:color="auto"/>
              <w:left w:val="single" w:sz="4" w:space="0" w:color="auto"/>
              <w:bottom w:val="single" w:sz="4" w:space="0" w:color="auto"/>
              <w:right w:val="single" w:sz="4" w:space="0" w:color="auto"/>
            </w:tcBorders>
          </w:tcPr>
          <w:p w:rsidR="003359EE" w:rsidRPr="003E5A2C" w:rsidRDefault="003359EE"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p>
        </w:tc>
        <w:tc>
          <w:tcPr>
            <w:tcW w:w="883" w:type="pct"/>
            <w:tcBorders>
              <w:top w:val="single" w:sz="4" w:space="0" w:color="auto"/>
              <w:left w:val="single" w:sz="4" w:space="0" w:color="auto"/>
              <w:bottom w:val="single" w:sz="4" w:space="0" w:color="auto"/>
              <w:right w:val="single" w:sz="4" w:space="0" w:color="auto"/>
            </w:tcBorders>
          </w:tcPr>
          <w:p w:rsidR="003359EE" w:rsidRPr="006929A0" w:rsidRDefault="003359EE" w:rsidP="00707F18">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2.4.</w:t>
            </w:r>
            <w:r w:rsidRPr="006929A0">
              <w:rPr>
                <w:rFonts w:ascii="Times New Roman" w:eastAsia="Times New Roman" w:hAnsi="Times New Roman" w:cs="Times New Roman"/>
                <w:sz w:val="20"/>
                <w:szCs w:val="20"/>
                <w:lang w:val="bg-BG" w:eastAsia="bg-BG"/>
              </w:rPr>
              <w:t>Изграждане на нова и реконструкция на канализационната система на с, Моминско</w:t>
            </w:r>
          </w:p>
        </w:tc>
        <w:tc>
          <w:tcPr>
            <w:tcW w:w="635" w:type="pct"/>
            <w:tcBorders>
              <w:top w:val="single" w:sz="4" w:space="0" w:color="auto"/>
              <w:left w:val="single" w:sz="4" w:space="0" w:color="auto"/>
              <w:bottom w:val="single" w:sz="4" w:space="0" w:color="auto"/>
              <w:right w:val="single" w:sz="4" w:space="0" w:color="auto"/>
            </w:tcBorders>
          </w:tcPr>
          <w:p w:rsidR="003359EE" w:rsidRPr="000B0614" w:rsidRDefault="003359EE" w:rsidP="006929A0">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Община </w:t>
            </w:r>
            <w:r>
              <w:rPr>
                <w:rFonts w:ascii="Times New Roman" w:eastAsia="Times New Roman" w:hAnsi="Times New Roman" w:cs="Times New Roman"/>
                <w:sz w:val="20"/>
                <w:szCs w:val="20"/>
                <w:lang w:val="bg-BG" w:eastAsia="bg-BG"/>
              </w:rPr>
              <w:t>Садово</w:t>
            </w:r>
          </w:p>
          <w:p w:rsidR="003359EE" w:rsidRPr="000B0614" w:rsidRDefault="003359EE" w:rsidP="006929A0">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В и К асоциация Пловдив</w:t>
            </w:r>
          </w:p>
        </w:tc>
        <w:tc>
          <w:tcPr>
            <w:tcW w:w="730" w:type="pct"/>
            <w:tcBorders>
              <w:top w:val="single" w:sz="4" w:space="0" w:color="auto"/>
              <w:left w:val="single" w:sz="4" w:space="0" w:color="auto"/>
              <w:bottom w:val="single" w:sz="4" w:space="0" w:color="auto"/>
              <w:right w:val="single" w:sz="4" w:space="0" w:color="auto"/>
            </w:tcBorders>
          </w:tcPr>
          <w:p w:rsidR="003359EE" w:rsidRDefault="003359EE">
            <w:r w:rsidRPr="00252B45">
              <w:rPr>
                <w:rFonts w:ascii="Times New Roman" w:eastAsia="Times New Roman" w:hAnsi="Times New Roman" w:cs="Times New Roman"/>
                <w:sz w:val="20"/>
                <w:szCs w:val="20"/>
                <w:lang w:val="bg-BG" w:eastAsia="bg-BG"/>
              </w:rPr>
              <w:t>2028г.</w:t>
            </w:r>
          </w:p>
        </w:tc>
        <w:tc>
          <w:tcPr>
            <w:tcW w:w="574" w:type="pct"/>
            <w:tcBorders>
              <w:top w:val="single" w:sz="4" w:space="0" w:color="auto"/>
              <w:left w:val="single" w:sz="4" w:space="0" w:color="auto"/>
              <w:bottom w:val="single" w:sz="4" w:space="0" w:color="auto"/>
              <w:right w:val="single" w:sz="4" w:space="0" w:color="auto"/>
            </w:tcBorders>
          </w:tcPr>
          <w:p w:rsidR="003359EE" w:rsidRDefault="003359EE"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5 336 520</w:t>
            </w:r>
          </w:p>
        </w:tc>
        <w:tc>
          <w:tcPr>
            <w:tcW w:w="646" w:type="pct"/>
            <w:tcBorders>
              <w:top w:val="single" w:sz="4" w:space="0" w:color="auto"/>
              <w:left w:val="single" w:sz="4" w:space="0" w:color="auto"/>
              <w:bottom w:val="single" w:sz="4" w:space="0" w:color="auto"/>
              <w:right w:val="single" w:sz="4" w:space="0" w:color="auto"/>
            </w:tcBorders>
          </w:tcPr>
          <w:p w:rsidR="003359EE" w:rsidRPr="000B0614" w:rsidRDefault="003359EE" w:rsidP="006929A0">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ПР</w:t>
            </w:r>
            <w:r>
              <w:rPr>
                <w:rFonts w:ascii="Times New Roman" w:eastAsia="Times New Roman" w:hAnsi="Times New Roman" w:cs="Times New Roman"/>
                <w:sz w:val="20"/>
                <w:szCs w:val="20"/>
                <w:lang w:val="bg-BG" w:eastAsia="bg-BG"/>
              </w:rPr>
              <w:t>З</w:t>
            </w:r>
            <w:r w:rsidRPr="000B0614">
              <w:rPr>
                <w:rFonts w:ascii="Times New Roman" w:eastAsia="Times New Roman" w:hAnsi="Times New Roman" w:cs="Times New Roman"/>
                <w:sz w:val="20"/>
                <w:szCs w:val="20"/>
                <w:lang w:val="bg-BG" w:eastAsia="bg-BG"/>
              </w:rPr>
              <w:t>СР 2021-</w:t>
            </w:r>
          </w:p>
          <w:p w:rsidR="003359EE" w:rsidRPr="000B0614" w:rsidRDefault="003359EE" w:rsidP="006929A0">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2027г.</w:t>
            </w:r>
          </w:p>
          <w:p w:rsidR="003359EE" w:rsidRPr="000B0614" w:rsidRDefault="003359EE" w:rsidP="006929A0">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ОПОС 2021-2027г.</w:t>
            </w:r>
          </w:p>
          <w:p w:rsidR="003359EE" w:rsidRPr="000B0614" w:rsidRDefault="003359EE" w:rsidP="006929A0">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ПУДООС</w:t>
            </w:r>
          </w:p>
        </w:tc>
        <w:tc>
          <w:tcPr>
            <w:tcW w:w="705" w:type="pct"/>
            <w:vMerge/>
            <w:tcBorders>
              <w:left w:val="single" w:sz="4" w:space="0" w:color="auto"/>
            </w:tcBorders>
          </w:tcPr>
          <w:p w:rsidR="003359EE" w:rsidRPr="000B0614" w:rsidRDefault="003359EE"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r w:rsidR="003359EE" w:rsidRPr="00D038C2" w:rsidTr="00F67FB9">
        <w:tc>
          <w:tcPr>
            <w:tcW w:w="827" w:type="pct"/>
            <w:vMerge/>
            <w:tcBorders>
              <w:top w:val="single" w:sz="4" w:space="0" w:color="auto"/>
              <w:left w:val="single" w:sz="4" w:space="0" w:color="auto"/>
              <w:bottom w:val="single" w:sz="4" w:space="0" w:color="auto"/>
              <w:right w:val="single" w:sz="4" w:space="0" w:color="auto"/>
            </w:tcBorders>
          </w:tcPr>
          <w:p w:rsidR="003359EE" w:rsidRPr="003E5A2C" w:rsidRDefault="003359EE"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p>
        </w:tc>
        <w:tc>
          <w:tcPr>
            <w:tcW w:w="883" w:type="pct"/>
            <w:tcBorders>
              <w:top w:val="single" w:sz="4" w:space="0" w:color="auto"/>
              <w:left w:val="single" w:sz="4" w:space="0" w:color="auto"/>
              <w:bottom w:val="single" w:sz="4" w:space="0" w:color="auto"/>
              <w:right w:val="single" w:sz="4" w:space="0" w:color="auto"/>
            </w:tcBorders>
          </w:tcPr>
          <w:p w:rsidR="003359EE" w:rsidRPr="006929A0" w:rsidRDefault="003359EE" w:rsidP="00707F18">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2.5.</w:t>
            </w:r>
            <w:r w:rsidRPr="006929A0">
              <w:rPr>
                <w:rFonts w:ascii="Times New Roman" w:eastAsia="Times New Roman" w:hAnsi="Times New Roman" w:cs="Times New Roman"/>
                <w:sz w:val="20"/>
                <w:szCs w:val="20"/>
                <w:lang w:val="bg-BG" w:eastAsia="bg-BG"/>
              </w:rPr>
              <w:t>Изграждане на нова и реконструкция на канализационната система на с. Болярци</w:t>
            </w:r>
          </w:p>
        </w:tc>
        <w:tc>
          <w:tcPr>
            <w:tcW w:w="635" w:type="pct"/>
            <w:tcBorders>
              <w:top w:val="single" w:sz="4" w:space="0" w:color="auto"/>
              <w:left w:val="single" w:sz="4" w:space="0" w:color="auto"/>
              <w:bottom w:val="single" w:sz="4" w:space="0" w:color="auto"/>
              <w:right w:val="single" w:sz="4" w:space="0" w:color="auto"/>
            </w:tcBorders>
          </w:tcPr>
          <w:p w:rsidR="003359EE" w:rsidRPr="000B0614" w:rsidRDefault="003359EE" w:rsidP="006929A0">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Община </w:t>
            </w:r>
            <w:r>
              <w:rPr>
                <w:rFonts w:ascii="Times New Roman" w:eastAsia="Times New Roman" w:hAnsi="Times New Roman" w:cs="Times New Roman"/>
                <w:sz w:val="20"/>
                <w:szCs w:val="20"/>
                <w:lang w:val="bg-BG" w:eastAsia="bg-BG"/>
              </w:rPr>
              <w:t>Садово</w:t>
            </w:r>
          </w:p>
          <w:p w:rsidR="003359EE" w:rsidRPr="000B0614" w:rsidRDefault="003359EE" w:rsidP="006929A0">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В и К асоциация Пловдив</w:t>
            </w:r>
          </w:p>
        </w:tc>
        <w:tc>
          <w:tcPr>
            <w:tcW w:w="730" w:type="pct"/>
            <w:tcBorders>
              <w:top w:val="single" w:sz="4" w:space="0" w:color="auto"/>
              <w:left w:val="single" w:sz="4" w:space="0" w:color="auto"/>
              <w:bottom w:val="single" w:sz="4" w:space="0" w:color="auto"/>
              <w:right w:val="single" w:sz="4" w:space="0" w:color="auto"/>
            </w:tcBorders>
          </w:tcPr>
          <w:p w:rsidR="003359EE" w:rsidRDefault="003359EE">
            <w:r w:rsidRPr="00252B45">
              <w:rPr>
                <w:rFonts w:ascii="Times New Roman" w:eastAsia="Times New Roman" w:hAnsi="Times New Roman" w:cs="Times New Roman"/>
                <w:sz w:val="20"/>
                <w:szCs w:val="20"/>
                <w:lang w:val="bg-BG" w:eastAsia="bg-BG"/>
              </w:rPr>
              <w:t>2028г.</w:t>
            </w:r>
          </w:p>
        </w:tc>
        <w:tc>
          <w:tcPr>
            <w:tcW w:w="574" w:type="pct"/>
            <w:tcBorders>
              <w:top w:val="single" w:sz="4" w:space="0" w:color="auto"/>
              <w:left w:val="single" w:sz="4" w:space="0" w:color="auto"/>
              <w:bottom w:val="single" w:sz="4" w:space="0" w:color="auto"/>
              <w:right w:val="single" w:sz="4" w:space="0" w:color="auto"/>
            </w:tcBorders>
          </w:tcPr>
          <w:p w:rsidR="003359EE" w:rsidRDefault="003359EE"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279 711</w:t>
            </w:r>
          </w:p>
        </w:tc>
        <w:tc>
          <w:tcPr>
            <w:tcW w:w="646" w:type="pct"/>
            <w:tcBorders>
              <w:top w:val="single" w:sz="4" w:space="0" w:color="auto"/>
              <w:left w:val="single" w:sz="4" w:space="0" w:color="auto"/>
              <w:bottom w:val="single" w:sz="4" w:space="0" w:color="auto"/>
              <w:right w:val="single" w:sz="4" w:space="0" w:color="auto"/>
            </w:tcBorders>
          </w:tcPr>
          <w:p w:rsidR="003359EE" w:rsidRPr="000B0614" w:rsidRDefault="003359EE" w:rsidP="006929A0">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ПР</w:t>
            </w:r>
            <w:r>
              <w:rPr>
                <w:rFonts w:ascii="Times New Roman" w:eastAsia="Times New Roman" w:hAnsi="Times New Roman" w:cs="Times New Roman"/>
                <w:sz w:val="20"/>
                <w:szCs w:val="20"/>
                <w:lang w:val="bg-BG" w:eastAsia="bg-BG"/>
              </w:rPr>
              <w:t>З</w:t>
            </w:r>
            <w:r w:rsidRPr="000B0614">
              <w:rPr>
                <w:rFonts w:ascii="Times New Roman" w:eastAsia="Times New Roman" w:hAnsi="Times New Roman" w:cs="Times New Roman"/>
                <w:sz w:val="20"/>
                <w:szCs w:val="20"/>
                <w:lang w:val="bg-BG" w:eastAsia="bg-BG"/>
              </w:rPr>
              <w:t>СР 2021-</w:t>
            </w:r>
          </w:p>
          <w:p w:rsidR="003359EE" w:rsidRPr="000B0614" w:rsidRDefault="003359EE" w:rsidP="006929A0">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2027г.</w:t>
            </w:r>
          </w:p>
          <w:p w:rsidR="003359EE" w:rsidRPr="000B0614" w:rsidRDefault="003359EE" w:rsidP="006929A0">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ОПОС 2021-2027г.</w:t>
            </w:r>
          </w:p>
          <w:p w:rsidR="003359EE" w:rsidRPr="000B0614" w:rsidRDefault="003359EE" w:rsidP="006929A0">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ПУДООС</w:t>
            </w:r>
          </w:p>
        </w:tc>
        <w:tc>
          <w:tcPr>
            <w:tcW w:w="705" w:type="pct"/>
            <w:vMerge/>
            <w:tcBorders>
              <w:left w:val="single" w:sz="4" w:space="0" w:color="auto"/>
            </w:tcBorders>
          </w:tcPr>
          <w:p w:rsidR="003359EE" w:rsidRPr="000B0614" w:rsidRDefault="003359EE"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r w:rsidR="00E53D0B" w:rsidRPr="00D038C2" w:rsidTr="00F67FB9">
        <w:tc>
          <w:tcPr>
            <w:tcW w:w="827" w:type="pct"/>
            <w:vMerge/>
            <w:tcBorders>
              <w:top w:val="single" w:sz="4" w:space="0" w:color="auto"/>
              <w:left w:val="single" w:sz="4" w:space="0" w:color="auto"/>
              <w:bottom w:val="single" w:sz="4" w:space="0" w:color="auto"/>
              <w:right w:val="single" w:sz="4" w:space="0" w:color="auto"/>
            </w:tcBorders>
          </w:tcPr>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883" w:type="pct"/>
            <w:tcBorders>
              <w:top w:val="single" w:sz="4" w:space="0" w:color="auto"/>
              <w:left w:val="single" w:sz="4" w:space="0" w:color="auto"/>
              <w:bottom w:val="single" w:sz="4" w:space="0" w:color="auto"/>
              <w:right w:val="single" w:sz="4" w:space="0" w:color="auto"/>
            </w:tcBorders>
          </w:tcPr>
          <w:p w:rsidR="00E53D0B" w:rsidRPr="00707F18" w:rsidRDefault="00E53D0B" w:rsidP="00707F18">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2.6</w:t>
            </w:r>
            <w:r w:rsidRPr="000B0614">
              <w:rPr>
                <w:rFonts w:ascii="Times New Roman" w:eastAsia="Times New Roman" w:hAnsi="Times New Roman" w:cs="Times New Roman"/>
                <w:sz w:val="20"/>
                <w:szCs w:val="20"/>
                <w:lang w:val="bg-BG" w:eastAsia="bg-BG"/>
              </w:rPr>
              <w:t xml:space="preserve">   </w:t>
            </w:r>
            <w:r w:rsidRPr="00707F18">
              <w:rPr>
                <w:rFonts w:ascii="Times New Roman" w:eastAsia="Times New Roman" w:hAnsi="Times New Roman" w:cs="Times New Roman"/>
                <w:color w:val="000000"/>
                <w:sz w:val="20"/>
                <w:szCs w:val="20"/>
                <w:lang w:val="bg-BG"/>
              </w:rPr>
              <w:t>Осигуряване на подходяща технология на пречистване на водите, изготвяне на оценка за приложимостта и икономическата обоснованост на централизирано отвеждане и пречистване на отпадъчните води население</w:t>
            </w:r>
          </w:p>
        </w:tc>
        <w:tc>
          <w:tcPr>
            <w:tcW w:w="635" w:type="pct"/>
            <w:tcBorders>
              <w:top w:val="single" w:sz="4" w:space="0" w:color="auto"/>
              <w:left w:val="single" w:sz="4" w:space="0" w:color="auto"/>
              <w:bottom w:val="single" w:sz="4" w:space="0" w:color="auto"/>
              <w:right w:val="single" w:sz="4" w:space="0" w:color="auto"/>
            </w:tcBorders>
          </w:tcPr>
          <w:p w:rsidR="00E53D0B" w:rsidRPr="000B0614" w:rsidRDefault="00E53D0B" w:rsidP="000B0614">
            <w:pPr>
              <w:suppressAutoHyphens/>
              <w:autoSpaceDN w:val="0"/>
              <w:spacing w:after="0" w:line="182" w:lineRule="exact"/>
              <w:ind w:left="152" w:right="142" w:hanging="5"/>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Община </w:t>
            </w:r>
            <w:r>
              <w:rPr>
                <w:rFonts w:ascii="Times New Roman" w:eastAsia="Times New Roman" w:hAnsi="Times New Roman" w:cs="Times New Roman"/>
                <w:sz w:val="20"/>
                <w:szCs w:val="20"/>
                <w:lang w:val="bg-BG" w:eastAsia="bg-BG"/>
              </w:rPr>
              <w:t>Садово</w:t>
            </w:r>
          </w:p>
          <w:p w:rsidR="00E53D0B" w:rsidRPr="000B0614" w:rsidRDefault="00E53D0B"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В и К асоциация Пловдив</w:t>
            </w:r>
          </w:p>
        </w:tc>
        <w:tc>
          <w:tcPr>
            <w:tcW w:w="730" w:type="pct"/>
            <w:tcBorders>
              <w:top w:val="single" w:sz="4" w:space="0" w:color="auto"/>
              <w:left w:val="single" w:sz="4" w:space="0" w:color="auto"/>
              <w:bottom w:val="single" w:sz="4" w:space="0" w:color="auto"/>
              <w:right w:val="single" w:sz="4" w:space="0" w:color="auto"/>
            </w:tcBorders>
          </w:tcPr>
          <w:p w:rsidR="00E53D0B" w:rsidRPr="000B0614" w:rsidRDefault="00435CAE" w:rsidP="00587EA4">
            <w:pPr>
              <w:suppressAutoHyphens/>
              <w:autoSpaceDN w:val="0"/>
              <w:spacing w:after="0" w:line="240" w:lineRule="auto"/>
              <w:ind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2028</w:t>
            </w:r>
            <w:r w:rsidR="00E53D0B" w:rsidRPr="000B0614">
              <w:rPr>
                <w:rFonts w:ascii="Times New Roman" w:eastAsia="Times New Roman" w:hAnsi="Times New Roman" w:cs="Times New Roman"/>
                <w:sz w:val="20"/>
                <w:szCs w:val="20"/>
                <w:lang w:val="bg-BG" w:eastAsia="bg-BG"/>
              </w:rPr>
              <w:t>г.</w:t>
            </w:r>
          </w:p>
        </w:tc>
        <w:tc>
          <w:tcPr>
            <w:tcW w:w="574" w:type="pct"/>
            <w:tcBorders>
              <w:top w:val="single" w:sz="4" w:space="0" w:color="auto"/>
              <w:left w:val="single" w:sz="4" w:space="0" w:color="auto"/>
              <w:bottom w:val="single" w:sz="4" w:space="0" w:color="auto"/>
              <w:right w:val="single" w:sz="4" w:space="0" w:color="auto"/>
            </w:tcBorders>
          </w:tcPr>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10 000 000</w:t>
            </w:r>
          </w:p>
        </w:tc>
        <w:tc>
          <w:tcPr>
            <w:tcW w:w="646" w:type="pct"/>
            <w:tcBorders>
              <w:top w:val="single" w:sz="4" w:space="0" w:color="auto"/>
              <w:left w:val="single" w:sz="4" w:space="0" w:color="auto"/>
              <w:bottom w:val="single" w:sz="4" w:space="0" w:color="auto"/>
              <w:right w:val="single" w:sz="4" w:space="0" w:color="auto"/>
            </w:tcBorders>
          </w:tcPr>
          <w:p w:rsidR="00E53D0B" w:rsidRPr="000B0614" w:rsidRDefault="00E53D0B" w:rsidP="00707F18">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ПРСР 2021-</w:t>
            </w:r>
          </w:p>
          <w:p w:rsidR="00E53D0B" w:rsidRPr="000B0614" w:rsidRDefault="00E53D0B"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2027г.</w:t>
            </w:r>
          </w:p>
          <w:p w:rsidR="00E53D0B" w:rsidRPr="000B0614" w:rsidRDefault="00E53D0B"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ОПОС 2021-</w:t>
            </w:r>
          </w:p>
          <w:p w:rsidR="00E53D0B" w:rsidRPr="000B0614" w:rsidRDefault="00E53D0B"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2027г.</w:t>
            </w:r>
          </w:p>
          <w:p w:rsidR="00E53D0B" w:rsidRPr="000B0614" w:rsidRDefault="00E53D0B"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ПУДООС</w:t>
            </w:r>
          </w:p>
        </w:tc>
        <w:tc>
          <w:tcPr>
            <w:tcW w:w="705" w:type="pct"/>
            <w:vMerge/>
            <w:tcBorders>
              <w:left w:val="single" w:sz="4" w:space="0" w:color="auto"/>
            </w:tcBorders>
          </w:tcPr>
          <w:p w:rsidR="00E53D0B" w:rsidRPr="000B0614" w:rsidRDefault="00E53D0B"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p>
        </w:tc>
      </w:tr>
      <w:tr w:rsidR="00E53D0B" w:rsidRPr="00D038C2" w:rsidTr="00F67FB9">
        <w:tc>
          <w:tcPr>
            <w:tcW w:w="827" w:type="pct"/>
            <w:vMerge w:val="restart"/>
            <w:tcBorders>
              <w:top w:val="single" w:sz="4" w:space="0" w:color="auto"/>
            </w:tcBorders>
          </w:tcPr>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883" w:type="pct"/>
            <w:tcBorders>
              <w:top w:val="single" w:sz="4" w:space="0" w:color="auto"/>
            </w:tcBorders>
          </w:tcPr>
          <w:p w:rsidR="00E53D0B" w:rsidRDefault="00E53D0B" w:rsidP="00707F18">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2.7.</w:t>
            </w:r>
            <w:r w:rsidRPr="002B183C">
              <w:rPr>
                <w:rFonts w:ascii="Times New Roman" w:eastAsia="Times New Roman" w:hAnsi="Times New Roman" w:cs="Times New Roman"/>
                <w:sz w:val="20"/>
                <w:szCs w:val="20"/>
                <w:lang w:val="bg-BG" w:eastAsia="bg-BG"/>
              </w:rPr>
              <w:t>Пречистване на отпадъчните води в гр. Садово и с. Караджово</w:t>
            </w:r>
          </w:p>
        </w:tc>
        <w:tc>
          <w:tcPr>
            <w:tcW w:w="635" w:type="pct"/>
            <w:tcBorders>
              <w:top w:val="single" w:sz="4" w:space="0" w:color="auto"/>
            </w:tcBorders>
          </w:tcPr>
          <w:p w:rsidR="00E961A5" w:rsidRPr="00E961A5" w:rsidRDefault="00E961A5" w:rsidP="00E961A5">
            <w:pPr>
              <w:suppressAutoHyphens/>
              <w:autoSpaceDN w:val="0"/>
              <w:spacing w:after="0" w:line="182" w:lineRule="exact"/>
              <w:ind w:left="152" w:right="142" w:hanging="5"/>
              <w:textAlignment w:val="baseline"/>
              <w:rPr>
                <w:rFonts w:ascii="Times New Roman" w:eastAsia="Times New Roman" w:hAnsi="Times New Roman" w:cs="Times New Roman"/>
                <w:sz w:val="20"/>
                <w:szCs w:val="20"/>
                <w:lang w:val="bg-BG" w:eastAsia="bg-BG"/>
              </w:rPr>
            </w:pPr>
            <w:r w:rsidRPr="00E961A5">
              <w:rPr>
                <w:rFonts w:ascii="Times New Roman" w:eastAsia="Times New Roman" w:hAnsi="Times New Roman" w:cs="Times New Roman"/>
                <w:sz w:val="20"/>
                <w:szCs w:val="20"/>
                <w:lang w:val="bg-BG" w:eastAsia="bg-BG"/>
              </w:rPr>
              <w:t>Община Садово</w:t>
            </w:r>
          </w:p>
          <w:p w:rsidR="00E53D0B" w:rsidRPr="000B0614" w:rsidRDefault="00E961A5" w:rsidP="00E961A5">
            <w:pPr>
              <w:suppressAutoHyphens/>
              <w:autoSpaceDN w:val="0"/>
              <w:spacing w:after="0" w:line="182" w:lineRule="exact"/>
              <w:ind w:left="152" w:right="142" w:hanging="5"/>
              <w:textAlignment w:val="baseline"/>
              <w:rPr>
                <w:rFonts w:ascii="Times New Roman" w:eastAsia="Times New Roman" w:hAnsi="Times New Roman" w:cs="Times New Roman"/>
                <w:sz w:val="20"/>
                <w:szCs w:val="20"/>
                <w:lang w:val="bg-BG" w:eastAsia="bg-BG"/>
              </w:rPr>
            </w:pPr>
            <w:r w:rsidRPr="00E961A5">
              <w:rPr>
                <w:rFonts w:ascii="Times New Roman" w:eastAsia="Times New Roman" w:hAnsi="Times New Roman" w:cs="Times New Roman"/>
                <w:sz w:val="20"/>
                <w:szCs w:val="20"/>
                <w:lang w:val="bg-BG" w:eastAsia="bg-BG"/>
              </w:rPr>
              <w:t>В и К асоциация Пловдив</w:t>
            </w:r>
          </w:p>
        </w:tc>
        <w:tc>
          <w:tcPr>
            <w:tcW w:w="730" w:type="pct"/>
            <w:tcBorders>
              <w:top w:val="single" w:sz="4" w:space="0" w:color="auto"/>
            </w:tcBorders>
          </w:tcPr>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574" w:type="pct"/>
            <w:tcBorders>
              <w:top w:val="single" w:sz="4" w:space="0" w:color="auto"/>
            </w:tcBorders>
          </w:tcPr>
          <w:p w:rsidR="00E53D0B"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8 830 000</w:t>
            </w:r>
          </w:p>
        </w:tc>
        <w:tc>
          <w:tcPr>
            <w:tcW w:w="646" w:type="pct"/>
            <w:tcBorders>
              <w:top w:val="single" w:sz="4" w:space="0" w:color="auto"/>
            </w:tcBorders>
          </w:tcPr>
          <w:p w:rsidR="00E961A5" w:rsidRPr="000B0614" w:rsidRDefault="00E961A5" w:rsidP="00E961A5">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ПРСР 2021-</w:t>
            </w:r>
          </w:p>
          <w:p w:rsidR="00E961A5" w:rsidRPr="000B0614" w:rsidRDefault="00E961A5" w:rsidP="00E961A5">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2027г.</w:t>
            </w:r>
          </w:p>
          <w:p w:rsidR="00E961A5" w:rsidRPr="000B0614" w:rsidRDefault="00E961A5" w:rsidP="00E961A5">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ОПОС 2021-</w:t>
            </w:r>
          </w:p>
          <w:p w:rsidR="00E961A5" w:rsidRPr="000B0614" w:rsidRDefault="00E961A5" w:rsidP="00E961A5">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2027г.</w:t>
            </w:r>
          </w:p>
          <w:p w:rsidR="00E53D0B" w:rsidRPr="000B0614" w:rsidRDefault="00E961A5" w:rsidP="00E961A5">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ПУДООС</w:t>
            </w:r>
          </w:p>
        </w:tc>
        <w:tc>
          <w:tcPr>
            <w:tcW w:w="705" w:type="pct"/>
            <w:vMerge/>
          </w:tcPr>
          <w:p w:rsidR="00E53D0B" w:rsidRPr="000B0614" w:rsidRDefault="00E53D0B"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p>
        </w:tc>
      </w:tr>
      <w:tr w:rsidR="00E53D0B" w:rsidRPr="00D038C2" w:rsidTr="00B853F7">
        <w:tc>
          <w:tcPr>
            <w:tcW w:w="827" w:type="pct"/>
            <w:vMerge/>
          </w:tcPr>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883" w:type="pct"/>
          </w:tcPr>
          <w:p w:rsidR="00E53D0B" w:rsidRPr="002B183C" w:rsidRDefault="00E53D0B" w:rsidP="00707F18">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2.8.</w:t>
            </w:r>
            <w:r w:rsidRPr="002B183C">
              <w:rPr>
                <w:rFonts w:ascii="Times New Roman" w:eastAsia="Times New Roman" w:hAnsi="Times New Roman" w:cs="Times New Roman"/>
                <w:sz w:val="20"/>
                <w:szCs w:val="20"/>
                <w:lang w:val="bg-BG" w:eastAsia="bg-BG"/>
              </w:rPr>
              <w:t>Пречистване на отпадъчните води в с. Болярци</w:t>
            </w:r>
          </w:p>
        </w:tc>
        <w:tc>
          <w:tcPr>
            <w:tcW w:w="635" w:type="pct"/>
          </w:tcPr>
          <w:p w:rsidR="00E961A5" w:rsidRPr="00E961A5" w:rsidRDefault="00E961A5" w:rsidP="00E961A5">
            <w:pPr>
              <w:suppressAutoHyphens/>
              <w:autoSpaceDN w:val="0"/>
              <w:spacing w:after="0" w:line="182" w:lineRule="exact"/>
              <w:ind w:left="152" w:right="142" w:hanging="5"/>
              <w:textAlignment w:val="baseline"/>
              <w:rPr>
                <w:rFonts w:ascii="Times New Roman" w:eastAsia="Times New Roman" w:hAnsi="Times New Roman" w:cs="Times New Roman"/>
                <w:sz w:val="20"/>
                <w:szCs w:val="20"/>
                <w:lang w:val="bg-BG" w:eastAsia="bg-BG"/>
              </w:rPr>
            </w:pPr>
            <w:r w:rsidRPr="00E961A5">
              <w:rPr>
                <w:rFonts w:ascii="Times New Roman" w:eastAsia="Times New Roman" w:hAnsi="Times New Roman" w:cs="Times New Roman"/>
                <w:sz w:val="20"/>
                <w:szCs w:val="20"/>
                <w:lang w:val="bg-BG" w:eastAsia="bg-BG"/>
              </w:rPr>
              <w:t>Община Садово</w:t>
            </w:r>
          </w:p>
          <w:p w:rsidR="00E53D0B" w:rsidRPr="000B0614" w:rsidRDefault="00E961A5" w:rsidP="00E961A5">
            <w:pPr>
              <w:suppressAutoHyphens/>
              <w:autoSpaceDN w:val="0"/>
              <w:spacing w:after="0" w:line="182" w:lineRule="exact"/>
              <w:ind w:left="152" w:right="142" w:hanging="5"/>
              <w:textAlignment w:val="baseline"/>
              <w:rPr>
                <w:rFonts w:ascii="Times New Roman" w:eastAsia="Times New Roman" w:hAnsi="Times New Roman" w:cs="Times New Roman"/>
                <w:sz w:val="20"/>
                <w:szCs w:val="20"/>
                <w:lang w:val="bg-BG" w:eastAsia="bg-BG"/>
              </w:rPr>
            </w:pPr>
            <w:r w:rsidRPr="00E961A5">
              <w:rPr>
                <w:rFonts w:ascii="Times New Roman" w:eastAsia="Times New Roman" w:hAnsi="Times New Roman" w:cs="Times New Roman"/>
                <w:sz w:val="20"/>
                <w:szCs w:val="20"/>
                <w:lang w:val="bg-BG" w:eastAsia="bg-BG"/>
              </w:rPr>
              <w:t>В и К асоциация Пловдив</w:t>
            </w:r>
          </w:p>
        </w:tc>
        <w:tc>
          <w:tcPr>
            <w:tcW w:w="730" w:type="pct"/>
          </w:tcPr>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574" w:type="pct"/>
          </w:tcPr>
          <w:p w:rsidR="00E53D0B"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5 336 520</w:t>
            </w:r>
          </w:p>
        </w:tc>
        <w:tc>
          <w:tcPr>
            <w:tcW w:w="646" w:type="pct"/>
          </w:tcPr>
          <w:p w:rsidR="00E961A5" w:rsidRPr="000B0614" w:rsidRDefault="00E961A5" w:rsidP="00E961A5">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ПРСР 2021-</w:t>
            </w:r>
          </w:p>
          <w:p w:rsidR="00E961A5" w:rsidRPr="000B0614" w:rsidRDefault="00E961A5" w:rsidP="00E961A5">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2027г.</w:t>
            </w:r>
          </w:p>
          <w:p w:rsidR="00E961A5" w:rsidRPr="000B0614" w:rsidRDefault="00E961A5" w:rsidP="00E961A5">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ОПОС 2021-</w:t>
            </w:r>
          </w:p>
          <w:p w:rsidR="00E961A5" w:rsidRPr="000B0614" w:rsidRDefault="00E961A5" w:rsidP="00E961A5">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2027г.</w:t>
            </w:r>
          </w:p>
          <w:p w:rsidR="00E53D0B" w:rsidRPr="000B0614" w:rsidRDefault="00E961A5" w:rsidP="00E961A5">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ПУДООС</w:t>
            </w:r>
          </w:p>
        </w:tc>
        <w:tc>
          <w:tcPr>
            <w:tcW w:w="705" w:type="pct"/>
            <w:vMerge/>
          </w:tcPr>
          <w:p w:rsidR="00E53D0B" w:rsidRPr="000B0614" w:rsidRDefault="00E53D0B"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p>
        </w:tc>
      </w:tr>
      <w:tr w:rsidR="00E53D0B" w:rsidRPr="00252D8D" w:rsidTr="00B853F7">
        <w:tc>
          <w:tcPr>
            <w:tcW w:w="827" w:type="pct"/>
            <w:vMerge w:val="restart"/>
          </w:tcPr>
          <w:p w:rsidR="00E53D0B" w:rsidRPr="003E5A2C" w:rsidRDefault="00E53D0B"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r w:rsidRPr="003E5A2C">
              <w:rPr>
                <w:rFonts w:ascii="Times New Roman" w:eastAsia="Times New Roman" w:hAnsi="Times New Roman" w:cs="Times New Roman"/>
                <w:b/>
                <w:i/>
                <w:sz w:val="20"/>
                <w:szCs w:val="20"/>
                <w:lang w:val="bg-BG" w:eastAsia="bg-BG"/>
              </w:rPr>
              <w:t>Мярка 3.</w:t>
            </w:r>
          </w:p>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Подобряване на дейността на общинската администрация в съответствие със Закона за водите</w:t>
            </w:r>
          </w:p>
        </w:tc>
        <w:tc>
          <w:tcPr>
            <w:tcW w:w="883" w:type="pct"/>
          </w:tcPr>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3.1. Активен диалог на органите на местната власт с компетентните институции по управление на водите - Басейнова дирекция, Напоителни системи, В и К</w:t>
            </w:r>
          </w:p>
        </w:tc>
        <w:tc>
          <w:tcPr>
            <w:tcW w:w="635" w:type="pct"/>
          </w:tcPr>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Кмет на община</w:t>
            </w:r>
          </w:p>
        </w:tc>
        <w:tc>
          <w:tcPr>
            <w:tcW w:w="730" w:type="pct"/>
          </w:tcPr>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постоянен</w:t>
            </w:r>
          </w:p>
        </w:tc>
        <w:tc>
          <w:tcPr>
            <w:tcW w:w="574" w:type="pct"/>
          </w:tcPr>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46" w:type="pct"/>
          </w:tcPr>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05" w:type="pct"/>
            <w:vMerge/>
          </w:tcPr>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r w:rsidR="00E53D0B" w:rsidRPr="00252D8D" w:rsidTr="00B853F7">
        <w:tc>
          <w:tcPr>
            <w:tcW w:w="827" w:type="pct"/>
            <w:vMerge/>
          </w:tcPr>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883" w:type="pct"/>
          </w:tcPr>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3.2.Среща на общинското ръководство с ръководството на „ВиК" за обсъждане и спешно решаване на въпроси в областта на</w:t>
            </w:r>
          </w:p>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Ви К</w:t>
            </w:r>
          </w:p>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инфраструктурата</w:t>
            </w:r>
          </w:p>
        </w:tc>
        <w:tc>
          <w:tcPr>
            <w:tcW w:w="635" w:type="pct"/>
          </w:tcPr>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Кмет на община Председател на Общински съвет</w:t>
            </w:r>
          </w:p>
        </w:tc>
        <w:tc>
          <w:tcPr>
            <w:tcW w:w="730" w:type="pct"/>
          </w:tcPr>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574" w:type="pct"/>
          </w:tcPr>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46" w:type="pct"/>
          </w:tcPr>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Навременно решаване на проблемите</w:t>
            </w:r>
          </w:p>
        </w:tc>
        <w:tc>
          <w:tcPr>
            <w:tcW w:w="705" w:type="pct"/>
            <w:vMerge/>
          </w:tcPr>
          <w:p w:rsidR="00E53D0B" w:rsidRPr="000B0614" w:rsidRDefault="00E53D0B"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r w:rsidR="00252D8D" w:rsidRPr="00252D8D" w:rsidTr="00B853F7">
        <w:trPr>
          <w:trHeight w:val="935"/>
        </w:trPr>
        <w:tc>
          <w:tcPr>
            <w:tcW w:w="827" w:type="pct"/>
            <w:vMerge w:val="restart"/>
          </w:tcPr>
          <w:p w:rsidR="00252D8D" w:rsidRPr="003E5A2C" w:rsidRDefault="00252D8D"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r w:rsidRPr="003E5A2C">
              <w:rPr>
                <w:rFonts w:ascii="Times New Roman" w:eastAsia="Times New Roman" w:hAnsi="Times New Roman" w:cs="Times New Roman"/>
                <w:b/>
                <w:i/>
                <w:sz w:val="20"/>
                <w:szCs w:val="20"/>
                <w:lang w:val="bg-BG" w:eastAsia="bg-BG"/>
              </w:rPr>
              <w:t>Мярка 4.</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Формиране на</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съзнание и интерес</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за икономии на</w:t>
            </w:r>
          </w:p>
          <w:p w:rsidR="00252D8D" w:rsidRPr="000B0614"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водни ресурси.</w:t>
            </w:r>
          </w:p>
        </w:tc>
        <w:tc>
          <w:tcPr>
            <w:tcW w:w="883" w:type="pct"/>
            <w:vMerge w:val="restar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4.1.Информиране на</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обществеността за</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състоянието на</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водните ресурси,</w:t>
            </w:r>
          </w:p>
          <w:p w:rsidR="00252D8D" w:rsidRPr="000B0614"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начините и методите</w:t>
            </w:r>
          </w:p>
          <w:p w:rsidR="00252D8D" w:rsidRPr="000B0614" w:rsidRDefault="003E5A2C"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за пестеливо ползване</w:t>
            </w:r>
          </w:p>
        </w:tc>
        <w:tc>
          <w:tcPr>
            <w:tcW w:w="635" w:type="pct"/>
            <w:vMerge w:val="restar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Община </w:t>
            </w:r>
            <w:r w:rsidR="00C87E5F">
              <w:rPr>
                <w:rFonts w:ascii="Times New Roman" w:eastAsia="Times New Roman" w:hAnsi="Times New Roman" w:cs="Times New Roman"/>
                <w:sz w:val="20"/>
                <w:szCs w:val="20"/>
                <w:lang w:val="bg-BG" w:eastAsia="bg-BG"/>
              </w:rPr>
              <w:t>Садово</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РИОСВ Пловдив</w:t>
            </w:r>
          </w:p>
          <w:p w:rsidR="00252D8D" w:rsidRPr="000B0614"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В и К Пловдив</w:t>
            </w:r>
          </w:p>
        </w:tc>
        <w:tc>
          <w:tcPr>
            <w:tcW w:w="730" w:type="pct"/>
            <w:vMerge w:val="restar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постоянен</w:t>
            </w:r>
          </w:p>
        </w:tc>
        <w:tc>
          <w:tcPr>
            <w:tcW w:w="574"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46"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05" w:type="pct"/>
            <w:vMerge w:val="restar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Повишаване</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нивото на</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съзнателното</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отношение на</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гражданите за</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пестеливо</w:t>
            </w:r>
          </w:p>
          <w:p w:rsidR="00252D8D" w:rsidRPr="000B0614"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изполване на</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водните</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ресурси</w:t>
            </w:r>
          </w:p>
        </w:tc>
      </w:tr>
      <w:tr w:rsidR="00252D8D" w:rsidRPr="00252D8D" w:rsidTr="00B853F7">
        <w:trPr>
          <w:trHeight w:val="420"/>
        </w:trPr>
        <w:tc>
          <w:tcPr>
            <w:tcW w:w="827" w:type="pct"/>
            <w:vMerge/>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883" w:type="pct"/>
            <w:vMerge/>
          </w:tcPr>
          <w:p w:rsidR="00252D8D" w:rsidRPr="000B0614"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35" w:type="pct"/>
            <w:vMerge/>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30" w:type="pct"/>
            <w:vMerge/>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574"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46"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05" w:type="pct"/>
            <w:vMerge/>
          </w:tcPr>
          <w:p w:rsidR="00252D8D" w:rsidRPr="000B0614"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r w:rsidR="00252D8D" w:rsidRPr="00252D8D" w:rsidTr="00B853F7">
        <w:trPr>
          <w:trHeight w:val="883"/>
        </w:trPr>
        <w:tc>
          <w:tcPr>
            <w:tcW w:w="827" w:type="pct"/>
            <w:vMerge/>
            <w:tcBorders>
              <w:bottom w:val="single" w:sz="4" w:space="0" w:color="auto"/>
            </w:tcBorders>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883" w:type="pct"/>
            <w:tcBorders>
              <w:bottom w:val="single" w:sz="4" w:space="0" w:color="auto"/>
            </w:tcBorders>
          </w:tcPr>
          <w:p w:rsidR="00252D8D" w:rsidRPr="000B0614"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4.2.Контрол по</w:t>
            </w:r>
          </w:p>
          <w:p w:rsidR="00252D8D" w:rsidRPr="000B0614"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използване на вода с</w:t>
            </w:r>
          </w:p>
          <w:p w:rsidR="00252D8D" w:rsidRPr="000B0614"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питейно - битови</w:t>
            </w:r>
          </w:p>
          <w:p w:rsidR="00252D8D" w:rsidRPr="000B0614"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качества за други</w:t>
            </w:r>
          </w:p>
          <w:p w:rsidR="00252D8D" w:rsidRPr="000B0614"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цели</w:t>
            </w:r>
          </w:p>
        </w:tc>
        <w:tc>
          <w:tcPr>
            <w:tcW w:w="635" w:type="pct"/>
          </w:tcPr>
          <w:p w:rsidR="00252D8D" w:rsidRPr="000B0614"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Община </w:t>
            </w:r>
            <w:r w:rsidR="00C87E5F">
              <w:rPr>
                <w:rFonts w:ascii="Times New Roman" w:eastAsia="Times New Roman" w:hAnsi="Times New Roman" w:cs="Times New Roman"/>
                <w:sz w:val="20"/>
                <w:szCs w:val="20"/>
                <w:lang w:val="bg-BG" w:eastAsia="bg-BG"/>
              </w:rPr>
              <w:t>Садово</w:t>
            </w:r>
          </w:p>
          <w:p w:rsidR="00252D8D" w:rsidRPr="000B0614"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РИОСВ Пловдив</w:t>
            </w:r>
          </w:p>
          <w:p w:rsidR="00252D8D" w:rsidRPr="000B0614"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Ви К Пловдив</w:t>
            </w:r>
          </w:p>
        </w:tc>
        <w:tc>
          <w:tcPr>
            <w:tcW w:w="730" w:type="pct"/>
            <w:tcBorders>
              <w:bottom w:val="single" w:sz="4" w:space="0" w:color="auto"/>
            </w:tcBorders>
          </w:tcPr>
          <w:p w:rsidR="00252D8D" w:rsidRPr="000B0614"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постоянен</w:t>
            </w:r>
          </w:p>
        </w:tc>
        <w:tc>
          <w:tcPr>
            <w:tcW w:w="574" w:type="pct"/>
            <w:tcBorders>
              <w:bottom w:val="single" w:sz="4" w:space="0" w:color="auto"/>
            </w:tcBorders>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46" w:type="pct"/>
            <w:tcBorders>
              <w:bottom w:val="single" w:sz="4" w:space="0" w:color="auto"/>
            </w:tcBorders>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05" w:type="pct"/>
            <w:vMerge/>
            <w:tcBorders>
              <w:bottom w:val="single" w:sz="4" w:space="0" w:color="auto"/>
            </w:tcBorders>
          </w:tcPr>
          <w:p w:rsidR="00252D8D" w:rsidRPr="000B0614"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bl>
    <w:p w:rsidR="00252D8D" w:rsidRPr="00252D8D" w:rsidRDefault="00252D8D"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252D8D" w:rsidRPr="00252D8D" w:rsidRDefault="00252D8D"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252D8D" w:rsidRPr="00252D8D" w:rsidRDefault="00252D8D"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252D8D" w:rsidRPr="0064575E" w:rsidRDefault="0064575E" w:rsidP="0064575E">
      <w:pPr>
        <w:widowControl w:val="0"/>
        <w:autoSpaceDE w:val="0"/>
        <w:autoSpaceDN w:val="0"/>
        <w:adjustRightInd w:val="0"/>
        <w:spacing w:after="0" w:line="240" w:lineRule="auto"/>
        <w:jc w:val="right"/>
        <w:rPr>
          <w:rFonts w:ascii="Times New Roman" w:eastAsiaTheme="minorEastAsia" w:hAnsi="Times New Roman" w:cs="Times New Roman"/>
          <w:b/>
          <w:i/>
          <w:sz w:val="24"/>
          <w:szCs w:val="24"/>
          <w:lang w:val="bg-BG"/>
        </w:rPr>
      </w:pPr>
      <w:r w:rsidRPr="0064575E">
        <w:rPr>
          <w:rFonts w:ascii="Times New Roman" w:eastAsiaTheme="minorEastAsia" w:hAnsi="Times New Roman" w:cs="Times New Roman"/>
          <w:b/>
          <w:i/>
          <w:sz w:val="24"/>
          <w:szCs w:val="24"/>
          <w:lang w:val="bg-BG"/>
        </w:rPr>
        <w:t>Приложение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864"/>
        <w:gridCol w:w="2475"/>
        <w:gridCol w:w="1827"/>
        <w:gridCol w:w="1690"/>
        <w:gridCol w:w="1502"/>
        <w:gridCol w:w="1952"/>
        <w:gridCol w:w="1774"/>
      </w:tblGrid>
      <w:tr w:rsidR="00252D8D" w:rsidRPr="00252D8D" w:rsidTr="00BE7F4F">
        <w:tc>
          <w:tcPr>
            <w:tcW w:w="5000" w:type="pct"/>
            <w:gridSpan w:val="7"/>
            <w:shd w:val="clear" w:color="auto" w:fill="FFFF99"/>
          </w:tcPr>
          <w:p w:rsidR="00252D8D" w:rsidRPr="00252D8D" w:rsidRDefault="00252D8D" w:rsidP="00252D8D">
            <w:pPr>
              <w:autoSpaceDE w:val="0"/>
              <w:autoSpaceDN w:val="0"/>
              <w:adjustRightInd w:val="0"/>
              <w:spacing w:after="0" w:line="240" w:lineRule="auto"/>
              <w:rPr>
                <w:rFonts w:ascii="Times New Roman" w:eastAsiaTheme="minorEastAsia" w:hAnsi="Times New Roman" w:cs="Times New Roman"/>
                <w:b/>
                <w:bCs/>
                <w:i/>
                <w:iCs/>
                <w:lang w:val="bg-BG" w:eastAsia="bg-BG"/>
              </w:rPr>
            </w:pPr>
          </w:p>
          <w:p w:rsidR="00252D8D" w:rsidRPr="00252D8D" w:rsidRDefault="00252D8D" w:rsidP="00252D8D">
            <w:pPr>
              <w:autoSpaceDE w:val="0"/>
              <w:autoSpaceDN w:val="0"/>
              <w:adjustRightInd w:val="0"/>
              <w:spacing w:after="0" w:line="240" w:lineRule="auto"/>
              <w:jc w:val="center"/>
              <w:rPr>
                <w:rFonts w:ascii="Times New Roman" w:eastAsiaTheme="minorEastAsia" w:hAnsi="Times New Roman" w:cs="Times New Roman"/>
                <w:b/>
                <w:bCs/>
                <w:i/>
                <w:iCs/>
                <w:lang w:val="bg-BG" w:eastAsia="bg-BG"/>
              </w:rPr>
            </w:pPr>
            <w:r w:rsidRPr="00252D8D">
              <w:rPr>
                <w:rFonts w:ascii="Times New Roman" w:eastAsiaTheme="minorEastAsia" w:hAnsi="Times New Roman" w:cs="Times New Roman"/>
                <w:b/>
                <w:bCs/>
                <w:i/>
                <w:iCs/>
                <w:lang w:val="bg-BG" w:eastAsia="bg-BG"/>
              </w:rPr>
              <w:t>АТМОСФЕРЕН ВЪЗДУХ</w:t>
            </w:r>
          </w:p>
          <w:p w:rsidR="00252D8D" w:rsidRPr="00252D8D" w:rsidRDefault="00252D8D" w:rsidP="00252D8D">
            <w:pPr>
              <w:autoSpaceDE w:val="0"/>
              <w:autoSpaceDN w:val="0"/>
              <w:adjustRightInd w:val="0"/>
              <w:spacing w:after="0" w:line="240" w:lineRule="auto"/>
              <w:rPr>
                <w:rFonts w:ascii="Times New Roman" w:eastAsiaTheme="minorEastAsia" w:hAnsi="Times New Roman" w:cs="Times New Roman"/>
                <w:b/>
                <w:bCs/>
                <w:i/>
                <w:iCs/>
                <w:lang w:val="bg-BG" w:eastAsia="bg-BG"/>
              </w:rPr>
            </w:pPr>
          </w:p>
        </w:tc>
      </w:tr>
      <w:tr w:rsidR="00252D8D" w:rsidRPr="00252D8D" w:rsidTr="00BE7F4F">
        <w:tc>
          <w:tcPr>
            <w:tcW w:w="5000" w:type="pct"/>
            <w:gridSpan w:val="7"/>
            <w:shd w:val="clear" w:color="auto" w:fill="FFFF99"/>
          </w:tcPr>
          <w:p w:rsidR="00252D8D" w:rsidRPr="00252D8D" w:rsidRDefault="00252D8D" w:rsidP="00252D8D">
            <w:pPr>
              <w:autoSpaceDE w:val="0"/>
              <w:autoSpaceDN w:val="0"/>
              <w:adjustRightInd w:val="0"/>
              <w:spacing w:after="0" w:line="240" w:lineRule="auto"/>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Специфична цел 3: До края на периода на действие на програмата да се запази  доброто  качество на атмосферния въздух</w:t>
            </w:r>
          </w:p>
        </w:tc>
      </w:tr>
      <w:tr w:rsidR="00252D8D" w:rsidRPr="00252D8D" w:rsidTr="00BE7F4F">
        <w:tc>
          <w:tcPr>
            <w:tcW w:w="5000" w:type="pct"/>
            <w:gridSpan w:val="7"/>
            <w:shd w:val="clear" w:color="auto" w:fill="FFFF99"/>
          </w:tcPr>
          <w:p w:rsidR="00252D8D" w:rsidRPr="00252D8D" w:rsidRDefault="00252D8D" w:rsidP="00252D8D">
            <w:pPr>
              <w:autoSpaceDE w:val="0"/>
              <w:autoSpaceDN w:val="0"/>
              <w:adjustRightInd w:val="0"/>
              <w:spacing w:after="0" w:line="240" w:lineRule="auto"/>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Индикатори: Съдържанието  на вредни вещества във въздуха много под ПДК</w:t>
            </w:r>
          </w:p>
        </w:tc>
      </w:tr>
      <w:tr w:rsidR="00252D8D" w:rsidRPr="00252D8D" w:rsidTr="00BE7F4F">
        <w:tc>
          <w:tcPr>
            <w:tcW w:w="712" w:type="pct"/>
            <w:shd w:val="clear" w:color="auto" w:fill="FFFF99"/>
          </w:tcPr>
          <w:p w:rsidR="00252D8D" w:rsidRPr="00252D8D" w:rsidRDefault="00252D8D" w:rsidP="008D05CA">
            <w:pPr>
              <w:autoSpaceDE w:val="0"/>
              <w:autoSpaceDN w:val="0"/>
              <w:adjustRightInd w:val="0"/>
              <w:spacing w:after="0" w:line="240" w:lineRule="auto"/>
              <w:ind w:left="288"/>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Мярка</w:t>
            </w:r>
          </w:p>
        </w:tc>
        <w:tc>
          <w:tcPr>
            <w:tcW w:w="946" w:type="pct"/>
            <w:shd w:val="clear" w:color="auto" w:fill="FFFF99"/>
          </w:tcPr>
          <w:p w:rsidR="00252D8D" w:rsidRPr="00252D8D" w:rsidRDefault="00252D8D" w:rsidP="008D05CA">
            <w:pPr>
              <w:autoSpaceDE w:val="0"/>
              <w:autoSpaceDN w:val="0"/>
              <w:adjustRightInd w:val="0"/>
              <w:spacing w:after="0" w:line="240" w:lineRule="auto"/>
              <w:ind w:left="398"/>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Дейност</w:t>
            </w:r>
          </w:p>
        </w:tc>
        <w:tc>
          <w:tcPr>
            <w:tcW w:w="698" w:type="pct"/>
            <w:shd w:val="clear" w:color="auto" w:fill="FFFF99"/>
          </w:tcPr>
          <w:p w:rsidR="00252D8D" w:rsidRPr="00252D8D" w:rsidRDefault="00252D8D" w:rsidP="008D05CA">
            <w:pPr>
              <w:autoSpaceDE w:val="0"/>
              <w:autoSpaceDN w:val="0"/>
              <w:adjustRightInd w:val="0"/>
              <w:spacing w:after="0" w:line="230" w:lineRule="exact"/>
              <w:ind w:firstLine="91"/>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Отговорна институция</w:t>
            </w:r>
          </w:p>
        </w:tc>
        <w:tc>
          <w:tcPr>
            <w:tcW w:w="646" w:type="pct"/>
            <w:shd w:val="clear" w:color="auto" w:fill="FFFF99"/>
          </w:tcPr>
          <w:p w:rsidR="00252D8D" w:rsidRPr="00252D8D" w:rsidRDefault="00252D8D" w:rsidP="008D05CA">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Срок за изпълнение</w:t>
            </w:r>
          </w:p>
        </w:tc>
        <w:tc>
          <w:tcPr>
            <w:tcW w:w="574" w:type="pct"/>
            <w:shd w:val="clear" w:color="auto" w:fill="FFFF99"/>
          </w:tcPr>
          <w:p w:rsidR="00252D8D" w:rsidRPr="00252D8D" w:rsidRDefault="00252D8D" w:rsidP="008D05CA">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Финансов ресурс</w:t>
            </w:r>
          </w:p>
        </w:tc>
        <w:tc>
          <w:tcPr>
            <w:tcW w:w="746" w:type="pct"/>
            <w:shd w:val="clear" w:color="auto" w:fill="FFFF99"/>
          </w:tcPr>
          <w:p w:rsidR="00252D8D" w:rsidRPr="00252D8D" w:rsidRDefault="00252D8D" w:rsidP="008D05CA">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Източници на</w:t>
            </w:r>
          </w:p>
          <w:p w:rsidR="00252D8D" w:rsidRPr="00252D8D" w:rsidRDefault="00252D8D" w:rsidP="008D05CA">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финансиране</w:t>
            </w:r>
          </w:p>
        </w:tc>
        <w:tc>
          <w:tcPr>
            <w:tcW w:w="678" w:type="pct"/>
            <w:shd w:val="clear" w:color="auto" w:fill="FFFF99"/>
          </w:tcPr>
          <w:p w:rsidR="00252D8D" w:rsidRPr="00252D8D" w:rsidRDefault="00252D8D" w:rsidP="008D05CA">
            <w:pPr>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Резултат</w:t>
            </w:r>
          </w:p>
        </w:tc>
      </w:tr>
      <w:tr w:rsidR="00252D8D" w:rsidRPr="00252D8D" w:rsidTr="00BE7F4F">
        <w:tc>
          <w:tcPr>
            <w:tcW w:w="5000" w:type="pct"/>
            <w:gridSpan w:val="7"/>
          </w:tcPr>
          <w:p w:rsidR="00252D8D" w:rsidRPr="00252D8D" w:rsidRDefault="00252D8D" w:rsidP="008D05CA">
            <w:pPr>
              <w:autoSpaceDE w:val="0"/>
              <w:autoSpaceDN w:val="0"/>
              <w:adjustRightInd w:val="0"/>
              <w:spacing w:after="0" w:line="240" w:lineRule="auto"/>
              <w:ind w:left="562"/>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 xml:space="preserve">1                        </w:t>
            </w:r>
            <w:r w:rsidR="008D05CA">
              <w:rPr>
                <w:rFonts w:ascii="Times New Roman" w:eastAsiaTheme="minorEastAsia" w:hAnsi="Times New Roman" w:cs="Times New Roman"/>
                <w:sz w:val="24"/>
                <w:szCs w:val="24"/>
                <w:lang w:val="bg-BG" w:eastAsia="bg-BG"/>
              </w:rPr>
              <w:t xml:space="preserve">               </w:t>
            </w:r>
            <w:r w:rsidRPr="00252D8D">
              <w:rPr>
                <w:rFonts w:ascii="Times New Roman" w:eastAsiaTheme="minorEastAsia" w:hAnsi="Times New Roman" w:cs="Times New Roman"/>
                <w:sz w:val="24"/>
                <w:szCs w:val="24"/>
                <w:lang w:val="bg-BG" w:eastAsia="bg-BG"/>
              </w:rPr>
              <w:t xml:space="preserve">2                      </w:t>
            </w:r>
            <w:r w:rsidR="008D05CA">
              <w:rPr>
                <w:rFonts w:ascii="Times New Roman" w:eastAsiaTheme="minorEastAsia" w:hAnsi="Times New Roman" w:cs="Times New Roman"/>
                <w:sz w:val="24"/>
                <w:szCs w:val="24"/>
                <w:lang w:val="bg-BG" w:eastAsia="bg-BG"/>
              </w:rPr>
              <w:t xml:space="preserve">             3                            4                        5                       6                                7</w:t>
            </w:r>
          </w:p>
        </w:tc>
      </w:tr>
      <w:tr w:rsidR="00252D8D" w:rsidRPr="00252D8D" w:rsidTr="00BE7F4F">
        <w:tc>
          <w:tcPr>
            <w:tcW w:w="712" w:type="pct"/>
            <w:vMerge w:val="restart"/>
          </w:tcPr>
          <w:p w:rsidR="00252D8D" w:rsidRPr="003E5A2C" w:rsidRDefault="00252D8D"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r w:rsidRPr="003E5A2C">
              <w:rPr>
                <w:rFonts w:ascii="Times New Roman" w:eastAsia="Times New Roman" w:hAnsi="Times New Roman" w:cs="Times New Roman"/>
                <w:b/>
                <w:i/>
                <w:sz w:val="20"/>
                <w:szCs w:val="20"/>
                <w:lang w:val="bg-BG" w:eastAsia="bg-BG"/>
              </w:rPr>
              <w:t>Мярка 1.</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Да се</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предприемат превантивни мерки за недопускане влошаване качеството на атмосферния въздух и прилагане на мерки за намаляване на емисиите от битовия и обществен сектор и от транспорта.</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p w:rsidR="00252D8D" w:rsidRPr="000B0614"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946" w:type="pct"/>
          </w:tcPr>
          <w:p w:rsidR="00252D8D" w:rsidRPr="000B0614" w:rsidRDefault="00252D8D" w:rsidP="000B0614">
            <w:pPr>
              <w:suppressAutoHyphens/>
              <w:autoSpaceDN w:val="0"/>
              <w:spacing w:after="0" w:line="240" w:lineRule="auto"/>
              <w:ind w:left="152" w:right="142" w:firstLine="14"/>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1.1. Контрол на емисиите от инсталациите на промишлени предприятия и стопански субекти и проверка по изпълнение на мероприятията за подобряване на екологосъобразната им дейност.</w:t>
            </w:r>
          </w:p>
        </w:tc>
        <w:tc>
          <w:tcPr>
            <w:tcW w:w="698"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РИОСВ Пловдив Община </w:t>
            </w:r>
            <w:r w:rsidR="00C87E5F">
              <w:rPr>
                <w:rFonts w:ascii="Times New Roman" w:eastAsia="Times New Roman" w:hAnsi="Times New Roman" w:cs="Times New Roman"/>
                <w:sz w:val="20"/>
                <w:szCs w:val="20"/>
                <w:lang w:val="bg-BG" w:eastAsia="bg-BG"/>
              </w:rPr>
              <w:t>Садово</w:t>
            </w:r>
            <w:r w:rsidRPr="000B0614">
              <w:rPr>
                <w:rFonts w:ascii="Times New Roman" w:eastAsia="Times New Roman" w:hAnsi="Times New Roman" w:cs="Times New Roman"/>
                <w:sz w:val="20"/>
                <w:szCs w:val="20"/>
                <w:lang w:val="bg-BG" w:eastAsia="bg-BG"/>
              </w:rPr>
              <w:t xml:space="preserve"> Ръководства на стопанските субекти</w:t>
            </w:r>
          </w:p>
        </w:tc>
        <w:tc>
          <w:tcPr>
            <w:tcW w:w="646"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постоянен</w:t>
            </w:r>
          </w:p>
        </w:tc>
        <w:tc>
          <w:tcPr>
            <w:tcW w:w="574"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46"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Инвестиционните разходи са за сметка на промишлените предприятия и стопански субекти</w:t>
            </w:r>
          </w:p>
        </w:tc>
        <w:tc>
          <w:tcPr>
            <w:tcW w:w="678"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Навременно регистриране и решение на проблемите. Повишаване на КАВ.</w:t>
            </w:r>
          </w:p>
        </w:tc>
      </w:tr>
      <w:tr w:rsidR="00252D8D" w:rsidRPr="00252D8D" w:rsidTr="00BE7F4F">
        <w:tc>
          <w:tcPr>
            <w:tcW w:w="712" w:type="pct"/>
            <w:vMerge/>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946" w:type="pct"/>
          </w:tcPr>
          <w:p w:rsidR="00252D8D" w:rsidRPr="000B0614"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1.2. Обследване (моделиране) замърсяването на атмосферния въздух от автомобилния транспорт.</w:t>
            </w:r>
          </w:p>
        </w:tc>
        <w:tc>
          <w:tcPr>
            <w:tcW w:w="698" w:type="pct"/>
          </w:tcPr>
          <w:p w:rsidR="00252D8D" w:rsidRPr="000B0614"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Община </w:t>
            </w:r>
            <w:r w:rsidR="00C87E5F">
              <w:rPr>
                <w:rFonts w:ascii="Times New Roman" w:eastAsia="Times New Roman" w:hAnsi="Times New Roman" w:cs="Times New Roman"/>
                <w:sz w:val="20"/>
                <w:szCs w:val="20"/>
                <w:lang w:val="bg-BG" w:eastAsia="bg-BG"/>
              </w:rPr>
              <w:t>Садово</w:t>
            </w:r>
          </w:p>
          <w:p w:rsidR="00252D8D" w:rsidRPr="000B0614"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Партньори</w:t>
            </w:r>
          </w:p>
        </w:tc>
        <w:tc>
          <w:tcPr>
            <w:tcW w:w="646" w:type="pct"/>
          </w:tcPr>
          <w:p w:rsidR="00252D8D" w:rsidRPr="000B0614" w:rsidRDefault="004115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2021-2028</w:t>
            </w:r>
            <w:r w:rsidR="00252D8D" w:rsidRPr="000B0614">
              <w:rPr>
                <w:rFonts w:ascii="Times New Roman" w:eastAsia="Times New Roman" w:hAnsi="Times New Roman" w:cs="Times New Roman"/>
                <w:sz w:val="20"/>
                <w:szCs w:val="20"/>
                <w:lang w:val="bg-BG" w:eastAsia="bg-BG"/>
              </w:rPr>
              <w:t>г.</w:t>
            </w:r>
          </w:p>
        </w:tc>
        <w:tc>
          <w:tcPr>
            <w:tcW w:w="574"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5 000лв.</w:t>
            </w:r>
          </w:p>
        </w:tc>
        <w:tc>
          <w:tcPr>
            <w:tcW w:w="746" w:type="pct"/>
          </w:tcPr>
          <w:p w:rsidR="00252D8D" w:rsidRPr="000B0614"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Общински бюджет</w:t>
            </w:r>
          </w:p>
        </w:tc>
        <w:tc>
          <w:tcPr>
            <w:tcW w:w="678"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Наблюдение на</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КАВ</w:t>
            </w:r>
          </w:p>
        </w:tc>
      </w:tr>
      <w:tr w:rsidR="00252D8D" w:rsidRPr="00252D8D" w:rsidTr="00BE7F4F">
        <w:tc>
          <w:tcPr>
            <w:tcW w:w="712" w:type="pct"/>
            <w:vMerge/>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946" w:type="pct"/>
          </w:tcPr>
          <w:p w:rsidR="00252D8D" w:rsidRPr="000B0614"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1.3. Рехабилитация на</w:t>
            </w:r>
          </w:p>
          <w:p w:rsidR="00252D8D" w:rsidRPr="000B0614"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улична мрежа</w:t>
            </w:r>
          </w:p>
          <w:p w:rsidR="00252D8D" w:rsidRPr="000B0614"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в населените места на</w:t>
            </w:r>
          </w:p>
          <w:p w:rsidR="00252D8D" w:rsidRPr="000B0614"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общината</w:t>
            </w:r>
          </w:p>
        </w:tc>
        <w:tc>
          <w:tcPr>
            <w:tcW w:w="698" w:type="pct"/>
          </w:tcPr>
          <w:p w:rsidR="00252D8D" w:rsidRPr="000B0614"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Община </w:t>
            </w:r>
            <w:r w:rsidR="00C87E5F">
              <w:rPr>
                <w:rFonts w:ascii="Times New Roman" w:eastAsia="Times New Roman" w:hAnsi="Times New Roman" w:cs="Times New Roman"/>
                <w:sz w:val="20"/>
                <w:szCs w:val="20"/>
                <w:lang w:val="bg-BG" w:eastAsia="bg-BG"/>
              </w:rPr>
              <w:t>Садово</w:t>
            </w:r>
          </w:p>
        </w:tc>
        <w:tc>
          <w:tcPr>
            <w:tcW w:w="646" w:type="pct"/>
          </w:tcPr>
          <w:p w:rsidR="00252D8D" w:rsidRPr="000B0614" w:rsidRDefault="00F212D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2021-2028</w:t>
            </w:r>
            <w:r w:rsidR="00252D8D" w:rsidRPr="000B0614">
              <w:rPr>
                <w:rFonts w:ascii="Times New Roman" w:eastAsia="Times New Roman" w:hAnsi="Times New Roman" w:cs="Times New Roman"/>
                <w:sz w:val="20"/>
                <w:szCs w:val="20"/>
                <w:lang w:val="bg-BG" w:eastAsia="bg-BG"/>
              </w:rPr>
              <w:t>г.</w:t>
            </w:r>
          </w:p>
        </w:tc>
        <w:tc>
          <w:tcPr>
            <w:tcW w:w="574" w:type="pct"/>
          </w:tcPr>
          <w:p w:rsidR="00252D8D" w:rsidRPr="000B0614" w:rsidRDefault="00587EA4"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5 000 000</w:t>
            </w:r>
          </w:p>
        </w:tc>
        <w:tc>
          <w:tcPr>
            <w:tcW w:w="746" w:type="pct"/>
          </w:tcPr>
          <w:p w:rsidR="00252D8D" w:rsidRPr="000B0614"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ПРСР 2021-2027г.</w:t>
            </w:r>
          </w:p>
          <w:p w:rsidR="00252D8D" w:rsidRPr="000B0614"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Общински</w:t>
            </w:r>
          </w:p>
          <w:p w:rsidR="00252D8D" w:rsidRPr="000B0614"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бюджет</w:t>
            </w:r>
          </w:p>
        </w:tc>
        <w:tc>
          <w:tcPr>
            <w:tcW w:w="678" w:type="pct"/>
            <w:vMerge w:val="restar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Повишаване на</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КАВ.</w:t>
            </w:r>
          </w:p>
          <w:p w:rsidR="00252D8D" w:rsidRPr="000B0614"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p>
          <w:p w:rsidR="00252D8D" w:rsidRPr="000B0614"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p>
          <w:p w:rsidR="00252D8D" w:rsidRPr="000B0614"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p>
        </w:tc>
      </w:tr>
      <w:tr w:rsidR="00252D8D" w:rsidRPr="00252D8D" w:rsidTr="00BE7F4F">
        <w:tc>
          <w:tcPr>
            <w:tcW w:w="712" w:type="pct"/>
            <w:vMerge/>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946" w:type="pct"/>
          </w:tcPr>
          <w:p w:rsidR="00252D8D" w:rsidRPr="000B0614" w:rsidRDefault="00252D8D" w:rsidP="000D234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1.4.</w:t>
            </w:r>
            <w:r w:rsidR="000D2344" w:rsidRPr="000D2344">
              <w:rPr>
                <w:lang w:val="bg-BG"/>
              </w:rPr>
              <w:t xml:space="preserve"> </w:t>
            </w:r>
            <w:r w:rsidR="000D2344" w:rsidRPr="000D2344">
              <w:rPr>
                <w:rFonts w:ascii="Times New Roman" w:eastAsia="Times New Roman" w:hAnsi="Times New Roman" w:cs="Times New Roman"/>
                <w:sz w:val="20"/>
                <w:szCs w:val="20"/>
                <w:lang w:val="bg-BG" w:eastAsia="bg-BG"/>
              </w:rPr>
              <w:t xml:space="preserve">Подобряване на мрежата от общински пътища, за осигуряване на достъп до туристически, исторически обекти, както и достъп до образователни, здравни и социални услуги в населените места </w:t>
            </w:r>
          </w:p>
        </w:tc>
        <w:tc>
          <w:tcPr>
            <w:tcW w:w="698" w:type="pct"/>
          </w:tcPr>
          <w:p w:rsidR="00252D8D" w:rsidRPr="000B0614"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Община </w:t>
            </w:r>
            <w:r w:rsidR="00C87E5F">
              <w:rPr>
                <w:rFonts w:ascii="Times New Roman" w:eastAsia="Times New Roman" w:hAnsi="Times New Roman" w:cs="Times New Roman"/>
                <w:sz w:val="20"/>
                <w:szCs w:val="20"/>
                <w:lang w:val="bg-BG" w:eastAsia="bg-BG"/>
              </w:rPr>
              <w:t>Садово</w:t>
            </w:r>
          </w:p>
        </w:tc>
        <w:tc>
          <w:tcPr>
            <w:tcW w:w="646" w:type="pct"/>
          </w:tcPr>
          <w:p w:rsidR="00252D8D" w:rsidRPr="000B0614" w:rsidRDefault="00F212D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2021-2028</w:t>
            </w:r>
            <w:r w:rsidR="00252D8D" w:rsidRPr="000B0614">
              <w:rPr>
                <w:rFonts w:ascii="Times New Roman" w:eastAsia="Times New Roman" w:hAnsi="Times New Roman" w:cs="Times New Roman"/>
                <w:sz w:val="20"/>
                <w:szCs w:val="20"/>
                <w:lang w:val="bg-BG" w:eastAsia="bg-BG"/>
              </w:rPr>
              <w:t>г.</w:t>
            </w:r>
          </w:p>
        </w:tc>
        <w:tc>
          <w:tcPr>
            <w:tcW w:w="574" w:type="pct"/>
          </w:tcPr>
          <w:p w:rsidR="00252D8D" w:rsidRPr="000B0614" w:rsidRDefault="00587EA4"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5</w:t>
            </w:r>
            <w:r w:rsidR="000D2344">
              <w:rPr>
                <w:rFonts w:ascii="Times New Roman" w:eastAsia="Times New Roman" w:hAnsi="Times New Roman" w:cs="Times New Roman"/>
                <w:sz w:val="20"/>
                <w:szCs w:val="20"/>
                <w:lang w:val="bg-BG" w:eastAsia="bg-BG"/>
              </w:rPr>
              <w:t> 000 000</w:t>
            </w:r>
          </w:p>
        </w:tc>
        <w:tc>
          <w:tcPr>
            <w:tcW w:w="746" w:type="pct"/>
          </w:tcPr>
          <w:p w:rsidR="00252D8D" w:rsidRPr="000B0614"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ПРСР 2021-2027г.</w:t>
            </w:r>
          </w:p>
          <w:p w:rsidR="00252D8D" w:rsidRPr="000B0614"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Общински</w:t>
            </w:r>
          </w:p>
          <w:p w:rsidR="00252D8D" w:rsidRPr="000B0614"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бюджет</w:t>
            </w:r>
          </w:p>
        </w:tc>
        <w:tc>
          <w:tcPr>
            <w:tcW w:w="678" w:type="pct"/>
            <w:vMerge/>
          </w:tcPr>
          <w:p w:rsidR="00252D8D" w:rsidRPr="000B0614"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p>
        </w:tc>
      </w:tr>
      <w:tr w:rsidR="00F212DA" w:rsidRPr="00252D8D" w:rsidTr="00BE7F4F">
        <w:tc>
          <w:tcPr>
            <w:tcW w:w="712" w:type="pct"/>
            <w:vMerge/>
          </w:tcPr>
          <w:p w:rsidR="00F212DA" w:rsidRPr="000B0614" w:rsidRDefault="00F212D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946" w:type="pct"/>
          </w:tcPr>
          <w:p w:rsidR="00F212DA" w:rsidRPr="000B0614" w:rsidRDefault="00F212DA" w:rsidP="000D234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1.5.</w:t>
            </w:r>
            <w:r w:rsidRPr="00F212DA">
              <w:rPr>
                <w:rFonts w:ascii="Times New Roman" w:eastAsia="Times New Roman" w:hAnsi="Times New Roman" w:cs="Times New Roman"/>
                <w:sz w:val="20"/>
                <w:szCs w:val="20"/>
                <w:lang w:val="bg-BG" w:eastAsia="bg-BG"/>
              </w:rPr>
              <w:t>Рехабилитация на път Катуница -Асеновград</w:t>
            </w:r>
          </w:p>
        </w:tc>
        <w:tc>
          <w:tcPr>
            <w:tcW w:w="698" w:type="pct"/>
          </w:tcPr>
          <w:p w:rsidR="00F212DA" w:rsidRPr="000B0614" w:rsidRDefault="00F212DA"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Община </w:t>
            </w:r>
            <w:r>
              <w:rPr>
                <w:rFonts w:ascii="Times New Roman" w:eastAsia="Times New Roman" w:hAnsi="Times New Roman" w:cs="Times New Roman"/>
                <w:sz w:val="20"/>
                <w:szCs w:val="20"/>
                <w:lang w:val="bg-BG" w:eastAsia="bg-BG"/>
              </w:rPr>
              <w:t>Садово</w:t>
            </w:r>
          </w:p>
        </w:tc>
        <w:tc>
          <w:tcPr>
            <w:tcW w:w="646" w:type="pct"/>
          </w:tcPr>
          <w:p w:rsidR="00F212DA" w:rsidRPr="000B0614" w:rsidRDefault="00F212D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574" w:type="pct"/>
          </w:tcPr>
          <w:p w:rsidR="00F212DA" w:rsidRDefault="00F212D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4 013 971</w:t>
            </w:r>
          </w:p>
        </w:tc>
        <w:tc>
          <w:tcPr>
            <w:tcW w:w="746" w:type="pct"/>
          </w:tcPr>
          <w:p w:rsidR="00F212DA" w:rsidRPr="000B0614" w:rsidRDefault="00F212DA"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78" w:type="pct"/>
            <w:vMerge/>
          </w:tcPr>
          <w:p w:rsidR="00F212DA" w:rsidRPr="000B0614" w:rsidRDefault="00F212DA"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p>
        </w:tc>
      </w:tr>
      <w:tr w:rsidR="00F212DA" w:rsidRPr="00252D8D" w:rsidTr="00BE7F4F">
        <w:tc>
          <w:tcPr>
            <w:tcW w:w="712" w:type="pct"/>
            <w:vMerge/>
          </w:tcPr>
          <w:p w:rsidR="00F212DA" w:rsidRPr="000B0614" w:rsidRDefault="00F212D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946" w:type="pct"/>
          </w:tcPr>
          <w:p w:rsidR="00F212DA" w:rsidRPr="000B0614" w:rsidRDefault="00F212DA" w:rsidP="000D234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1.6.</w:t>
            </w:r>
            <w:r w:rsidRPr="00F212DA">
              <w:rPr>
                <w:rFonts w:ascii="Times New Roman" w:eastAsia="Times New Roman" w:hAnsi="Times New Roman" w:cs="Times New Roman"/>
                <w:sz w:val="20"/>
                <w:szCs w:val="20"/>
                <w:lang w:val="bg-BG" w:eastAsia="bg-BG"/>
              </w:rPr>
              <w:t>Рехабилитация на път Ахматово - Богданица</w:t>
            </w:r>
          </w:p>
        </w:tc>
        <w:tc>
          <w:tcPr>
            <w:tcW w:w="698" w:type="pct"/>
          </w:tcPr>
          <w:p w:rsidR="00F212DA" w:rsidRPr="000B0614" w:rsidRDefault="00F212DA"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Община </w:t>
            </w:r>
            <w:r>
              <w:rPr>
                <w:rFonts w:ascii="Times New Roman" w:eastAsia="Times New Roman" w:hAnsi="Times New Roman" w:cs="Times New Roman"/>
                <w:sz w:val="20"/>
                <w:szCs w:val="20"/>
                <w:lang w:val="bg-BG" w:eastAsia="bg-BG"/>
              </w:rPr>
              <w:t>Садово</w:t>
            </w:r>
          </w:p>
        </w:tc>
        <w:tc>
          <w:tcPr>
            <w:tcW w:w="646" w:type="pct"/>
          </w:tcPr>
          <w:p w:rsidR="00F212DA" w:rsidRPr="000B0614" w:rsidRDefault="00F212D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574" w:type="pct"/>
          </w:tcPr>
          <w:p w:rsidR="00F212DA" w:rsidRDefault="00F212D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599 696</w:t>
            </w:r>
          </w:p>
        </w:tc>
        <w:tc>
          <w:tcPr>
            <w:tcW w:w="746" w:type="pct"/>
          </w:tcPr>
          <w:p w:rsidR="00F212DA" w:rsidRPr="000B0614" w:rsidRDefault="00F212DA"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78" w:type="pct"/>
            <w:vMerge/>
          </w:tcPr>
          <w:p w:rsidR="00F212DA" w:rsidRPr="000B0614" w:rsidRDefault="00F212DA"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p>
        </w:tc>
      </w:tr>
      <w:tr w:rsidR="00F212DA" w:rsidRPr="00252D8D" w:rsidTr="00BE7F4F">
        <w:tc>
          <w:tcPr>
            <w:tcW w:w="712" w:type="pct"/>
            <w:vMerge/>
          </w:tcPr>
          <w:p w:rsidR="00F212DA" w:rsidRPr="000B0614" w:rsidRDefault="00F212D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946" w:type="pct"/>
          </w:tcPr>
          <w:p w:rsidR="00F212DA" w:rsidRPr="000B0614" w:rsidRDefault="00F212DA" w:rsidP="000D234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1.7.</w:t>
            </w:r>
            <w:r w:rsidRPr="00F212DA">
              <w:rPr>
                <w:rFonts w:ascii="Times New Roman" w:eastAsia="Times New Roman" w:hAnsi="Times New Roman" w:cs="Times New Roman"/>
                <w:sz w:val="20"/>
                <w:szCs w:val="20"/>
                <w:lang w:val="bg-BG" w:eastAsia="bg-BG"/>
              </w:rPr>
              <w:t>Рехабилитация на път Милево - Виница</w:t>
            </w:r>
          </w:p>
        </w:tc>
        <w:tc>
          <w:tcPr>
            <w:tcW w:w="698" w:type="pct"/>
          </w:tcPr>
          <w:p w:rsidR="00F212DA" w:rsidRPr="000B0614" w:rsidRDefault="00F212DA"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Община </w:t>
            </w:r>
            <w:r>
              <w:rPr>
                <w:rFonts w:ascii="Times New Roman" w:eastAsia="Times New Roman" w:hAnsi="Times New Roman" w:cs="Times New Roman"/>
                <w:sz w:val="20"/>
                <w:szCs w:val="20"/>
                <w:lang w:val="bg-BG" w:eastAsia="bg-BG"/>
              </w:rPr>
              <w:t>Садово, Първомай</w:t>
            </w:r>
          </w:p>
        </w:tc>
        <w:tc>
          <w:tcPr>
            <w:tcW w:w="646" w:type="pct"/>
          </w:tcPr>
          <w:p w:rsidR="00F212DA" w:rsidRPr="000B0614" w:rsidRDefault="00F212D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574" w:type="pct"/>
          </w:tcPr>
          <w:p w:rsidR="00F212DA" w:rsidRDefault="00F212D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1 347 726</w:t>
            </w:r>
          </w:p>
        </w:tc>
        <w:tc>
          <w:tcPr>
            <w:tcW w:w="746" w:type="pct"/>
          </w:tcPr>
          <w:p w:rsidR="00F212DA" w:rsidRPr="000B0614" w:rsidRDefault="00F212DA"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78" w:type="pct"/>
            <w:vMerge/>
          </w:tcPr>
          <w:p w:rsidR="00F212DA" w:rsidRPr="000B0614" w:rsidRDefault="00F212DA"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p>
        </w:tc>
      </w:tr>
      <w:tr w:rsidR="00252D8D" w:rsidRPr="00252D8D" w:rsidTr="00BE7F4F">
        <w:tc>
          <w:tcPr>
            <w:tcW w:w="712" w:type="pct"/>
            <w:vMerge/>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946" w:type="pct"/>
          </w:tcPr>
          <w:p w:rsidR="00252D8D" w:rsidRPr="000B0614" w:rsidRDefault="00F212DA"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1.8</w:t>
            </w:r>
            <w:r w:rsidR="00252D8D" w:rsidRPr="000B0614">
              <w:rPr>
                <w:rFonts w:ascii="Times New Roman" w:eastAsia="Times New Roman" w:hAnsi="Times New Roman" w:cs="Times New Roman"/>
                <w:sz w:val="20"/>
                <w:szCs w:val="20"/>
                <w:lang w:val="bg-BG" w:eastAsia="bg-BG"/>
              </w:rPr>
              <w:t>. Измиване на улици през летния сезон.</w:t>
            </w:r>
          </w:p>
        </w:tc>
        <w:tc>
          <w:tcPr>
            <w:tcW w:w="698" w:type="pct"/>
          </w:tcPr>
          <w:p w:rsidR="00252D8D" w:rsidRPr="000B0614"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Община </w:t>
            </w:r>
            <w:r w:rsidR="00C87E5F">
              <w:rPr>
                <w:rFonts w:ascii="Times New Roman" w:eastAsia="Times New Roman" w:hAnsi="Times New Roman" w:cs="Times New Roman"/>
                <w:sz w:val="20"/>
                <w:szCs w:val="20"/>
                <w:lang w:val="bg-BG" w:eastAsia="bg-BG"/>
              </w:rPr>
              <w:t>Садово</w:t>
            </w:r>
          </w:p>
        </w:tc>
        <w:tc>
          <w:tcPr>
            <w:tcW w:w="646"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ежегодно</w:t>
            </w:r>
          </w:p>
        </w:tc>
        <w:tc>
          <w:tcPr>
            <w:tcW w:w="574"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46" w:type="pct"/>
          </w:tcPr>
          <w:p w:rsidR="00252D8D" w:rsidRPr="000B0614"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Общински бюджет</w:t>
            </w:r>
          </w:p>
        </w:tc>
        <w:tc>
          <w:tcPr>
            <w:tcW w:w="678" w:type="pct"/>
            <w:vMerge/>
          </w:tcPr>
          <w:p w:rsidR="00252D8D" w:rsidRPr="000B0614"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p>
        </w:tc>
      </w:tr>
      <w:tr w:rsidR="00252D8D" w:rsidRPr="00252D8D" w:rsidTr="00BE7F4F">
        <w:tc>
          <w:tcPr>
            <w:tcW w:w="712" w:type="pct"/>
          </w:tcPr>
          <w:p w:rsidR="00252D8D" w:rsidRPr="003E5A2C" w:rsidRDefault="00252D8D"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r w:rsidRPr="003E5A2C">
              <w:rPr>
                <w:rFonts w:ascii="Times New Roman" w:eastAsia="Times New Roman" w:hAnsi="Times New Roman" w:cs="Times New Roman"/>
                <w:b/>
                <w:i/>
                <w:sz w:val="20"/>
                <w:szCs w:val="20"/>
                <w:lang w:val="bg-BG" w:eastAsia="bg-BG"/>
              </w:rPr>
              <w:t>Мярка 2:</w:t>
            </w:r>
          </w:p>
          <w:p w:rsidR="00252D8D" w:rsidRPr="000B0614" w:rsidRDefault="00252D8D" w:rsidP="000B0614">
            <w:pPr>
              <w:suppressAutoHyphens/>
              <w:autoSpaceDN w:val="0"/>
              <w:spacing w:after="0" w:line="240" w:lineRule="auto"/>
              <w:ind w:left="152" w:right="142" w:firstLine="29"/>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Ппериодичен контрол и измервания на качеството на атмосферния въздух.</w:t>
            </w:r>
          </w:p>
        </w:tc>
        <w:tc>
          <w:tcPr>
            <w:tcW w:w="946"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2.1. Съвместно планиране и осъществяване на проверки с РИОСВ за измерване на КАВ в общината. Поддържане на база данни за КАВ</w:t>
            </w:r>
          </w:p>
        </w:tc>
        <w:tc>
          <w:tcPr>
            <w:tcW w:w="698" w:type="pct"/>
          </w:tcPr>
          <w:p w:rsidR="003E5A2C"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РИОСВ Пловдив </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Еколог</w:t>
            </w:r>
          </w:p>
        </w:tc>
        <w:tc>
          <w:tcPr>
            <w:tcW w:w="646"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постоянен</w:t>
            </w:r>
          </w:p>
        </w:tc>
        <w:tc>
          <w:tcPr>
            <w:tcW w:w="574"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46"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Общински бюджет</w:t>
            </w:r>
          </w:p>
        </w:tc>
        <w:tc>
          <w:tcPr>
            <w:tcW w:w="678"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Наблюдение на</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КАВ</w:t>
            </w:r>
          </w:p>
        </w:tc>
      </w:tr>
      <w:tr w:rsidR="00F212DA" w:rsidRPr="00252D8D" w:rsidTr="00BE7F4F">
        <w:tc>
          <w:tcPr>
            <w:tcW w:w="712" w:type="pct"/>
            <w:vMerge w:val="restart"/>
          </w:tcPr>
          <w:p w:rsidR="00F212DA" w:rsidRPr="003E5A2C" w:rsidRDefault="00F212DA"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r w:rsidRPr="003E5A2C">
              <w:rPr>
                <w:rFonts w:ascii="Times New Roman" w:eastAsia="Times New Roman" w:hAnsi="Times New Roman" w:cs="Times New Roman"/>
                <w:b/>
                <w:i/>
                <w:sz w:val="20"/>
                <w:szCs w:val="20"/>
                <w:lang w:val="bg-BG" w:eastAsia="bg-BG"/>
              </w:rPr>
              <w:t>Мярка 3:</w:t>
            </w:r>
          </w:p>
          <w:p w:rsidR="00F212DA" w:rsidRPr="000B0614" w:rsidRDefault="00F212DA" w:rsidP="000B0614">
            <w:pPr>
              <w:suppressAutoHyphens/>
              <w:autoSpaceDN w:val="0"/>
              <w:spacing w:after="0" w:line="240" w:lineRule="auto"/>
              <w:ind w:left="152" w:right="142" w:hanging="19"/>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Да се подобри енергийната ефективност на територията на общината</w:t>
            </w:r>
          </w:p>
          <w:p w:rsidR="00F212DA" w:rsidRPr="000B0614" w:rsidRDefault="00F212D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p w:rsidR="00F212DA" w:rsidRPr="000B0614" w:rsidRDefault="00F212D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p w:rsidR="00F212DA" w:rsidRPr="000B0614" w:rsidRDefault="00F212DA"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946" w:type="pct"/>
          </w:tcPr>
          <w:p w:rsidR="00F212DA" w:rsidRPr="000B0614" w:rsidRDefault="00F212D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3.1</w:t>
            </w:r>
            <w:r w:rsidRPr="000B0614">
              <w:rPr>
                <w:rFonts w:ascii="Times New Roman" w:eastAsia="Times New Roman" w:hAnsi="Times New Roman" w:cs="Times New Roman"/>
                <w:sz w:val="20"/>
                <w:szCs w:val="20"/>
                <w:lang w:val="bg-BG" w:eastAsia="bg-BG"/>
              </w:rPr>
              <w:t>.</w:t>
            </w:r>
            <w:r>
              <w:rPr>
                <w:rFonts w:ascii="Times New Roman" w:eastAsia="Times New Roman" w:hAnsi="Times New Roman" w:cs="Times New Roman"/>
                <w:sz w:val="20"/>
                <w:szCs w:val="20"/>
                <w:lang w:val="bg-BG" w:eastAsia="bg-BG"/>
              </w:rPr>
              <w:t xml:space="preserve"> </w:t>
            </w:r>
            <w:r w:rsidRPr="000B0614">
              <w:rPr>
                <w:rFonts w:ascii="Times New Roman" w:eastAsia="Times New Roman" w:hAnsi="Times New Roman" w:cs="Times New Roman"/>
                <w:sz w:val="20"/>
                <w:szCs w:val="20"/>
                <w:lang w:val="bg-BG" w:eastAsia="bg-BG"/>
              </w:rPr>
              <w:t>Разработване      на програма за енергийна ефективност             и програма                за насърчаване използването           на възобновяеми източници и биогорива</w:t>
            </w:r>
          </w:p>
        </w:tc>
        <w:tc>
          <w:tcPr>
            <w:tcW w:w="698" w:type="pct"/>
          </w:tcPr>
          <w:p w:rsidR="00F212DA" w:rsidRPr="000B0614" w:rsidRDefault="00F212D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Община </w:t>
            </w:r>
            <w:r>
              <w:rPr>
                <w:rFonts w:ascii="Times New Roman" w:eastAsia="Times New Roman" w:hAnsi="Times New Roman" w:cs="Times New Roman"/>
                <w:sz w:val="20"/>
                <w:szCs w:val="20"/>
                <w:lang w:val="bg-BG" w:eastAsia="bg-BG"/>
              </w:rPr>
              <w:t>Садово</w:t>
            </w:r>
          </w:p>
        </w:tc>
        <w:tc>
          <w:tcPr>
            <w:tcW w:w="646" w:type="pct"/>
          </w:tcPr>
          <w:p w:rsidR="00F212DA" w:rsidRPr="000B0614" w:rsidRDefault="00F212D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2020г.</w:t>
            </w:r>
          </w:p>
        </w:tc>
        <w:tc>
          <w:tcPr>
            <w:tcW w:w="574" w:type="pct"/>
          </w:tcPr>
          <w:p w:rsidR="00F212DA" w:rsidRPr="000B0614" w:rsidRDefault="00F212DA"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5 000</w:t>
            </w:r>
          </w:p>
        </w:tc>
        <w:tc>
          <w:tcPr>
            <w:tcW w:w="746" w:type="pct"/>
          </w:tcPr>
          <w:p w:rsidR="00F212DA" w:rsidRPr="000B0614" w:rsidRDefault="00F212D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Общински бюджет</w:t>
            </w:r>
          </w:p>
        </w:tc>
        <w:tc>
          <w:tcPr>
            <w:tcW w:w="678" w:type="pct"/>
            <w:vMerge w:val="restart"/>
          </w:tcPr>
          <w:p w:rsidR="00F212DA" w:rsidRPr="000B0614" w:rsidRDefault="00F212D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По - добро</w:t>
            </w:r>
          </w:p>
          <w:p w:rsidR="00F212DA" w:rsidRPr="000B0614" w:rsidRDefault="00F212D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КАВ</w:t>
            </w:r>
          </w:p>
          <w:p w:rsidR="00F212DA" w:rsidRPr="000B0614" w:rsidRDefault="00F212D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p w:rsidR="00F212DA" w:rsidRPr="000B0614" w:rsidRDefault="00F212D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p w:rsidR="00F212DA" w:rsidRPr="000B0614" w:rsidRDefault="00F212DA"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r w:rsidR="00F212DA" w:rsidRPr="00252D8D" w:rsidTr="00BE7F4F">
        <w:tc>
          <w:tcPr>
            <w:tcW w:w="712" w:type="pct"/>
            <w:vMerge/>
          </w:tcPr>
          <w:p w:rsidR="00F212DA" w:rsidRPr="000B0614" w:rsidRDefault="00F212D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946" w:type="pct"/>
          </w:tcPr>
          <w:p w:rsidR="00F212DA" w:rsidRPr="000B0614" w:rsidRDefault="00F212DA" w:rsidP="000D234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3.2. </w:t>
            </w:r>
            <w:r w:rsidRPr="000D2344">
              <w:rPr>
                <w:rFonts w:ascii="Times New Roman" w:eastAsia="Times New Roman" w:hAnsi="Times New Roman" w:cs="Times New Roman"/>
                <w:sz w:val="20"/>
                <w:szCs w:val="20"/>
                <w:lang w:val="bg-BG" w:eastAsia="bg-BG"/>
              </w:rPr>
              <w:t xml:space="preserve">Подобряване на енергийната ефективност на уличното осветление (УО) и парковото осветление </w:t>
            </w:r>
          </w:p>
        </w:tc>
        <w:tc>
          <w:tcPr>
            <w:tcW w:w="698" w:type="pct"/>
          </w:tcPr>
          <w:p w:rsidR="00F212DA" w:rsidRPr="000B0614" w:rsidRDefault="00F212DA"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Община </w:t>
            </w:r>
            <w:r>
              <w:rPr>
                <w:rFonts w:ascii="Times New Roman" w:eastAsia="Times New Roman" w:hAnsi="Times New Roman" w:cs="Times New Roman"/>
                <w:sz w:val="20"/>
                <w:szCs w:val="20"/>
                <w:lang w:val="bg-BG" w:eastAsia="bg-BG"/>
              </w:rPr>
              <w:t>Садово</w:t>
            </w:r>
          </w:p>
        </w:tc>
        <w:tc>
          <w:tcPr>
            <w:tcW w:w="646" w:type="pct"/>
          </w:tcPr>
          <w:p w:rsidR="00F212DA" w:rsidRPr="000B0614" w:rsidRDefault="00F212DA" w:rsidP="000B0614">
            <w:pPr>
              <w:suppressAutoHyphens/>
              <w:autoSpaceDN w:val="0"/>
              <w:spacing w:after="0" w:line="187" w:lineRule="exact"/>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2021-2028</w:t>
            </w:r>
            <w:r w:rsidRPr="000B0614">
              <w:rPr>
                <w:rFonts w:ascii="Times New Roman" w:eastAsia="Times New Roman" w:hAnsi="Times New Roman" w:cs="Times New Roman"/>
                <w:sz w:val="20"/>
                <w:szCs w:val="20"/>
                <w:lang w:val="bg-BG" w:eastAsia="bg-BG"/>
              </w:rPr>
              <w:t>г.</w:t>
            </w:r>
          </w:p>
        </w:tc>
        <w:tc>
          <w:tcPr>
            <w:tcW w:w="574" w:type="pct"/>
          </w:tcPr>
          <w:p w:rsidR="00F212DA" w:rsidRPr="000B0614" w:rsidRDefault="00F212DA"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2 0</w:t>
            </w:r>
            <w:r w:rsidRPr="000B0614">
              <w:rPr>
                <w:rFonts w:ascii="Times New Roman" w:eastAsia="Times New Roman" w:hAnsi="Times New Roman" w:cs="Times New Roman"/>
                <w:sz w:val="20"/>
                <w:szCs w:val="20"/>
                <w:lang w:val="bg-BG" w:eastAsia="bg-BG"/>
              </w:rPr>
              <w:t>00 000</w:t>
            </w:r>
          </w:p>
        </w:tc>
        <w:tc>
          <w:tcPr>
            <w:tcW w:w="746" w:type="pct"/>
          </w:tcPr>
          <w:p w:rsidR="00F212DA" w:rsidRPr="000B0614" w:rsidRDefault="00F212DA"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Оперативни програми Общински бюджет</w:t>
            </w:r>
          </w:p>
        </w:tc>
        <w:tc>
          <w:tcPr>
            <w:tcW w:w="678" w:type="pct"/>
            <w:vMerge/>
          </w:tcPr>
          <w:p w:rsidR="00F212DA" w:rsidRPr="000B0614" w:rsidRDefault="00F212DA"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p>
        </w:tc>
      </w:tr>
      <w:tr w:rsidR="00F212DA" w:rsidRPr="00252D8D" w:rsidTr="00FF6248">
        <w:trPr>
          <w:trHeight w:val="1287"/>
        </w:trPr>
        <w:tc>
          <w:tcPr>
            <w:tcW w:w="712" w:type="pct"/>
            <w:vMerge/>
          </w:tcPr>
          <w:p w:rsidR="00F212DA" w:rsidRPr="000B0614" w:rsidRDefault="00F212D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946" w:type="pct"/>
            <w:tcBorders>
              <w:bottom w:val="single" w:sz="4" w:space="0" w:color="auto"/>
            </w:tcBorders>
          </w:tcPr>
          <w:p w:rsidR="00F212DA" w:rsidRPr="000B0614" w:rsidRDefault="00F212DA" w:rsidP="00EF01D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3.3. </w:t>
            </w:r>
            <w:r w:rsidRPr="00EF01D4">
              <w:rPr>
                <w:rFonts w:ascii="Times New Roman" w:eastAsia="Times New Roman" w:hAnsi="Times New Roman" w:cs="Times New Roman"/>
                <w:sz w:val="20"/>
                <w:szCs w:val="20"/>
                <w:lang w:val="bg-BG" w:eastAsia="bg-BG"/>
              </w:rPr>
              <w:t>Топлинна изолация на ограждащите конструкции на сградите и подмяна на дограма</w:t>
            </w:r>
          </w:p>
        </w:tc>
        <w:tc>
          <w:tcPr>
            <w:tcW w:w="698" w:type="pct"/>
            <w:tcBorders>
              <w:bottom w:val="single" w:sz="4" w:space="0" w:color="auto"/>
            </w:tcBorders>
          </w:tcPr>
          <w:p w:rsidR="00F212DA" w:rsidRPr="000B0614" w:rsidRDefault="00F212DA"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Община </w:t>
            </w:r>
            <w:r>
              <w:rPr>
                <w:rFonts w:ascii="Times New Roman" w:eastAsia="Times New Roman" w:hAnsi="Times New Roman" w:cs="Times New Roman"/>
                <w:sz w:val="20"/>
                <w:szCs w:val="20"/>
                <w:lang w:val="bg-BG" w:eastAsia="bg-BG"/>
              </w:rPr>
              <w:t>Садово</w:t>
            </w:r>
          </w:p>
        </w:tc>
        <w:tc>
          <w:tcPr>
            <w:tcW w:w="646" w:type="pct"/>
            <w:tcBorders>
              <w:bottom w:val="single" w:sz="4" w:space="0" w:color="auto"/>
            </w:tcBorders>
          </w:tcPr>
          <w:p w:rsidR="00F212DA" w:rsidRPr="000B0614" w:rsidRDefault="00F212D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2021-2028</w:t>
            </w:r>
            <w:r w:rsidRPr="000B0614">
              <w:rPr>
                <w:rFonts w:ascii="Times New Roman" w:eastAsia="Times New Roman" w:hAnsi="Times New Roman" w:cs="Times New Roman"/>
                <w:sz w:val="20"/>
                <w:szCs w:val="20"/>
                <w:lang w:val="bg-BG" w:eastAsia="bg-BG"/>
              </w:rPr>
              <w:t>г.</w:t>
            </w:r>
          </w:p>
        </w:tc>
        <w:tc>
          <w:tcPr>
            <w:tcW w:w="574" w:type="pct"/>
            <w:tcBorders>
              <w:bottom w:val="single" w:sz="4" w:space="0" w:color="auto"/>
            </w:tcBorders>
          </w:tcPr>
          <w:p w:rsidR="00F212DA" w:rsidRPr="000B0614" w:rsidRDefault="00F212DA"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3</w:t>
            </w:r>
            <w:r w:rsidRPr="000B0614">
              <w:rPr>
                <w:rFonts w:ascii="Times New Roman" w:eastAsia="Times New Roman" w:hAnsi="Times New Roman" w:cs="Times New Roman"/>
                <w:sz w:val="20"/>
                <w:szCs w:val="20"/>
                <w:lang w:val="bg-BG" w:eastAsia="bg-BG"/>
              </w:rPr>
              <w:t xml:space="preserve"> 000 000</w:t>
            </w:r>
          </w:p>
          <w:p w:rsidR="00F212DA" w:rsidRPr="000B0614" w:rsidRDefault="00F212D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p w:rsidR="00F212DA" w:rsidRPr="000B0614" w:rsidRDefault="00F212DA"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46" w:type="pct"/>
            <w:tcBorders>
              <w:bottom w:val="single" w:sz="4" w:space="0" w:color="auto"/>
            </w:tcBorders>
          </w:tcPr>
          <w:p w:rsidR="00F212DA" w:rsidRPr="000B0614" w:rsidRDefault="00F212DA"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Оперативни програми Общински бюджет</w:t>
            </w:r>
          </w:p>
          <w:p w:rsidR="00F212DA" w:rsidRPr="000B0614" w:rsidRDefault="00F212D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p w:rsidR="00F212DA" w:rsidRPr="000B0614" w:rsidRDefault="00F212DA"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78" w:type="pct"/>
            <w:vMerge/>
            <w:tcBorders>
              <w:bottom w:val="single" w:sz="4" w:space="0" w:color="auto"/>
            </w:tcBorders>
          </w:tcPr>
          <w:p w:rsidR="00F212DA" w:rsidRPr="000B0614" w:rsidRDefault="00F212DA"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p>
        </w:tc>
      </w:tr>
      <w:tr w:rsidR="00F212DA" w:rsidRPr="00252D8D" w:rsidTr="003E5A2C">
        <w:trPr>
          <w:trHeight w:val="1287"/>
        </w:trPr>
        <w:tc>
          <w:tcPr>
            <w:tcW w:w="712" w:type="pct"/>
            <w:vMerge/>
            <w:tcBorders>
              <w:bottom w:val="single" w:sz="4" w:space="0" w:color="auto"/>
            </w:tcBorders>
          </w:tcPr>
          <w:p w:rsidR="00F212DA" w:rsidRPr="000B0614" w:rsidRDefault="00F212D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946" w:type="pct"/>
            <w:tcBorders>
              <w:bottom w:val="single" w:sz="4" w:space="0" w:color="auto"/>
            </w:tcBorders>
          </w:tcPr>
          <w:p w:rsidR="00F212DA" w:rsidRPr="000B0614" w:rsidRDefault="00F212DA" w:rsidP="00EF01D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3.4.</w:t>
            </w:r>
            <w:r w:rsidRPr="00EF01D4">
              <w:rPr>
                <w:rFonts w:ascii="Times New Roman" w:eastAsia="Times New Roman" w:hAnsi="Times New Roman" w:cs="Times New Roman"/>
                <w:sz w:val="20"/>
                <w:szCs w:val="20"/>
                <w:lang w:val="bg-BG" w:eastAsia="bg-BG"/>
              </w:rPr>
              <w:t>Топлинна изолация на ограждащите конструкции на</w:t>
            </w:r>
            <w:r>
              <w:rPr>
                <w:rFonts w:ascii="Times New Roman" w:eastAsia="Times New Roman" w:hAnsi="Times New Roman" w:cs="Times New Roman"/>
                <w:sz w:val="20"/>
                <w:szCs w:val="20"/>
                <w:lang w:val="bg-BG" w:eastAsia="bg-BG"/>
              </w:rPr>
              <w:t xml:space="preserve"> общинска администрация</w:t>
            </w:r>
          </w:p>
        </w:tc>
        <w:tc>
          <w:tcPr>
            <w:tcW w:w="698" w:type="pct"/>
            <w:tcBorders>
              <w:bottom w:val="single" w:sz="4" w:space="0" w:color="auto"/>
            </w:tcBorders>
          </w:tcPr>
          <w:p w:rsidR="00F212DA" w:rsidRPr="000B0614" w:rsidRDefault="00F212DA"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Община </w:t>
            </w:r>
            <w:r>
              <w:rPr>
                <w:rFonts w:ascii="Times New Roman" w:eastAsia="Times New Roman" w:hAnsi="Times New Roman" w:cs="Times New Roman"/>
                <w:sz w:val="20"/>
                <w:szCs w:val="20"/>
                <w:lang w:val="bg-BG" w:eastAsia="bg-BG"/>
              </w:rPr>
              <w:t>Садово</w:t>
            </w:r>
          </w:p>
        </w:tc>
        <w:tc>
          <w:tcPr>
            <w:tcW w:w="646" w:type="pct"/>
            <w:tcBorders>
              <w:bottom w:val="single" w:sz="4" w:space="0" w:color="auto"/>
            </w:tcBorders>
          </w:tcPr>
          <w:p w:rsidR="00F212DA" w:rsidRDefault="00F212D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2021-2023г.</w:t>
            </w:r>
          </w:p>
        </w:tc>
        <w:tc>
          <w:tcPr>
            <w:tcW w:w="574" w:type="pct"/>
            <w:tcBorders>
              <w:bottom w:val="single" w:sz="4" w:space="0" w:color="auto"/>
            </w:tcBorders>
          </w:tcPr>
          <w:p w:rsidR="00F212DA" w:rsidRDefault="00F212DA"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269 208</w:t>
            </w:r>
          </w:p>
        </w:tc>
        <w:tc>
          <w:tcPr>
            <w:tcW w:w="746" w:type="pct"/>
            <w:tcBorders>
              <w:bottom w:val="single" w:sz="4" w:space="0" w:color="auto"/>
            </w:tcBorders>
          </w:tcPr>
          <w:p w:rsidR="00F212DA" w:rsidRPr="000B0614" w:rsidRDefault="00F212DA" w:rsidP="00F212DA">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Оперативни програми Общински бюджет</w:t>
            </w:r>
          </w:p>
          <w:p w:rsidR="00F212DA" w:rsidRPr="000B0614" w:rsidRDefault="00F212DA"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78" w:type="pct"/>
            <w:tcBorders>
              <w:bottom w:val="single" w:sz="4" w:space="0" w:color="auto"/>
            </w:tcBorders>
          </w:tcPr>
          <w:p w:rsidR="00F212DA" w:rsidRPr="000B0614" w:rsidRDefault="00F212DA"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p>
        </w:tc>
      </w:tr>
      <w:tr w:rsidR="00F212DA" w:rsidRPr="00252D8D" w:rsidTr="003E5A2C">
        <w:trPr>
          <w:trHeight w:val="1287"/>
        </w:trPr>
        <w:tc>
          <w:tcPr>
            <w:tcW w:w="712" w:type="pct"/>
            <w:tcBorders>
              <w:bottom w:val="single" w:sz="4" w:space="0" w:color="auto"/>
            </w:tcBorders>
          </w:tcPr>
          <w:p w:rsidR="00F212DA" w:rsidRPr="000B0614" w:rsidRDefault="00F212D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946" w:type="pct"/>
            <w:tcBorders>
              <w:bottom w:val="single" w:sz="4" w:space="0" w:color="auto"/>
            </w:tcBorders>
          </w:tcPr>
          <w:p w:rsidR="00F212DA" w:rsidRDefault="00F212DA" w:rsidP="00F212DA">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3.5.</w:t>
            </w:r>
            <w:r w:rsidRPr="00F212DA">
              <w:rPr>
                <w:rFonts w:ascii="Times New Roman" w:eastAsia="Times New Roman" w:hAnsi="Times New Roman" w:cs="Times New Roman"/>
                <w:sz w:val="20"/>
                <w:szCs w:val="20"/>
                <w:lang w:val="bg-BG" w:eastAsia="bg-BG"/>
              </w:rPr>
              <w:t>Монтаж на котли на биомаса/дървесни пелети, слънчеви колектори за БГВ и др</w:t>
            </w:r>
          </w:p>
          <w:p w:rsidR="00F212DA" w:rsidRPr="00F212DA" w:rsidRDefault="00F212DA" w:rsidP="00F212DA">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98" w:type="pct"/>
            <w:tcBorders>
              <w:bottom w:val="single" w:sz="4" w:space="0" w:color="auto"/>
            </w:tcBorders>
          </w:tcPr>
          <w:p w:rsidR="00F212DA" w:rsidRPr="000B0614" w:rsidRDefault="00F212DA"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Община </w:t>
            </w:r>
            <w:r>
              <w:rPr>
                <w:rFonts w:ascii="Times New Roman" w:eastAsia="Times New Roman" w:hAnsi="Times New Roman" w:cs="Times New Roman"/>
                <w:sz w:val="20"/>
                <w:szCs w:val="20"/>
                <w:lang w:val="bg-BG" w:eastAsia="bg-BG"/>
              </w:rPr>
              <w:t>Садово</w:t>
            </w:r>
          </w:p>
        </w:tc>
        <w:tc>
          <w:tcPr>
            <w:tcW w:w="646" w:type="pct"/>
            <w:tcBorders>
              <w:bottom w:val="single" w:sz="4" w:space="0" w:color="auto"/>
            </w:tcBorders>
          </w:tcPr>
          <w:p w:rsidR="00F212DA" w:rsidRDefault="00F212D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2021-2028</w:t>
            </w:r>
            <w:r w:rsidRPr="000B0614">
              <w:rPr>
                <w:rFonts w:ascii="Times New Roman" w:eastAsia="Times New Roman" w:hAnsi="Times New Roman" w:cs="Times New Roman"/>
                <w:sz w:val="20"/>
                <w:szCs w:val="20"/>
                <w:lang w:val="bg-BG" w:eastAsia="bg-BG"/>
              </w:rPr>
              <w:t>г.</w:t>
            </w:r>
          </w:p>
        </w:tc>
        <w:tc>
          <w:tcPr>
            <w:tcW w:w="574" w:type="pct"/>
            <w:tcBorders>
              <w:bottom w:val="single" w:sz="4" w:space="0" w:color="auto"/>
            </w:tcBorders>
          </w:tcPr>
          <w:p w:rsidR="00F212DA" w:rsidRDefault="00F212DA"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1 000 000</w:t>
            </w:r>
          </w:p>
        </w:tc>
        <w:tc>
          <w:tcPr>
            <w:tcW w:w="746" w:type="pct"/>
            <w:tcBorders>
              <w:bottom w:val="single" w:sz="4" w:space="0" w:color="auto"/>
            </w:tcBorders>
          </w:tcPr>
          <w:p w:rsidR="00F212DA" w:rsidRPr="000B0614" w:rsidRDefault="00F212DA" w:rsidP="00F212DA">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Оперативни програми Общински бюджет</w:t>
            </w:r>
          </w:p>
          <w:p w:rsidR="00F212DA" w:rsidRPr="000B0614" w:rsidRDefault="00F212DA" w:rsidP="00F212DA">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78" w:type="pct"/>
            <w:tcBorders>
              <w:bottom w:val="single" w:sz="4" w:space="0" w:color="auto"/>
            </w:tcBorders>
          </w:tcPr>
          <w:p w:rsidR="00F212DA" w:rsidRPr="000B0614" w:rsidRDefault="00F212DA"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p>
        </w:tc>
      </w:tr>
      <w:tr w:rsidR="00F212DA" w:rsidRPr="00252D8D" w:rsidTr="003E5A2C">
        <w:trPr>
          <w:trHeight w:val="1287"/>
        </w:trPr>
        <w:tc>
          <w:tcPr>
            <w:tcW w:w="712" w:type="pct"/>
            <w:tcBorders>
              <w:bottom w:val="single" w:sz="4" w:space="0" w:color="auto"/>
            </w:tcBorders>
          </w:tcPr>
          <w:p w:rsidR="00F212DA" w:rsidRPr="000B0614" w:rsidRDefault="00F212D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946" w:type="pct"/>
            <w:tcBorders>
              <w:bottom w:val="single" w:sz="4" w:space="0" w:color="auto"/>
            </w:tcBorders>
          </w:tcPr>
          <w:p w:rsidR="00F212DA" w:rsidRDefault="00F212DA" w:rsidP="00EF01D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3.6.</w:t>
            </w:r>
            <w:r w:rsidRPr="00F212DA">
              <w:rPr>
                <w:rFonts w:ascii="Times New Roman" w:eastAsia="Times New Roman" w:hAnsi="Times New Roman" w:cs="Times New Roman"/>
                <w:sz w:val="20"/>
                <w:szCs w:val="20"/>
                <w:lang w:val="bg-BG" w:eastAsia="bg-BG"/>
              </w:rPr>
              <w:t>Монтаж на слънчеви колектори :.НЧ „Просвета" с.Катуница;  ЦДГ „Свобода" с.Катуница;  ОУ „Христо Ботев" с.Катуница</w:t>
            </w:r>
          </w:p>
        </w:tc>
        <w:tc>
          <w:tcPr>
            <w:tcW w:w="698" w:type="pct"/>
            <w:tcBorders>
              <w:bottom w:val="single" w:sz="4" w:space="0" w:color="auto"/>
            </w:tcBorders>
          </w:tcPr>
          <w:p w:rsidR="00F212DA" w:rsidRPr="000B0614" w:rsidRDefault="00F212DA"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Община </w:t>
            </w:r>
            <w:r>
              <w:rPr>
                <w:rFonts w:ascii="Times New Roman" w:eastAsia="Times New Roman" w:hAnsi="Times New Roman" w:cs="Times New Roman"/>
                <w:sz w:val="20"/>
                <w:szCs w:val="20"/>
                <w:lang w:val="bg-BG" w:eastAsia="bg-BG"/>
              </w:rPr>
              <w:t>Садово</w:t>
            </w:r>
          </w:p>
        </w:tc>
        <w:tc>
          <w:tcPr>
            <w:tcW w:w="646" w:type="pct"/>
            <w:tcBorders>
              <w:bottom w:val="single" w:sz="4" w:space="0" w:color="auto"/>
            </w:tcBorders>
          </w:tcPr>
          <w:p w:rsidR="00F212DA" w:rsidRDefault="00F212D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F212DA">
              <w:rPr>
                <w:rFonts w:ascii="Times New Roman" w:eastAsia="Times New Roman" w:hAnsi="Times New Roman" w:cs="Times New Roman"/>
                <w:sz w:val="20"/>
                <w:szCs w:val="20"/>
                <w:lang w:val="bg-BG" w:eastAsia="bg-BG"/>
              </w:rPr>
              <w:t>2021-2028г.</w:t>
            </w:r>
          </w:p>
        </w:tc>
        <w:tc>
          <w:tcPr>
            <w:tcW w:w="574" w:type="pct"/>
            <w:tcBorders>
              <w:bottom w:val="single" w:sz="4" w:space="0" w:color="auto"/>
            </w:tcBorders>
          </w:tcPr>
          <w:p w:rsidR="00F212DA" w:rsidRDefault="00F212DA"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 xml:space="preserve">430 </w:t>
            </w:r>
            <w:r w:rsidRPr="00F212DA">
              <w:rPr>
                <w:rFonts w:ascii="Times New Roman" w:eastAsia="Times New Roman" w:hAnsi="Times New Roman" w:cs="Times New Roman"/>
                <w:sz w:val="20"/>
                <w:szCs w:val="20"/>
                <w:lang w:val="bg-BG" w:eastAsia="bg-BG"/>
              </w:rPr>
              <w:t>716</w:t>
            </w:r>
          </w:p>
        </w:tc>
        <w:tc>
          <w:tcPr>
            <w:tcW w:w="746" w:type="pct"/>
            <w:tcBorders>
              <w:bottom w:val="single" w:sz="4" w:space="0" w:color="auto"/>
            </w:tcBorders>
          </w:tcPr>
          <w:p w:rsidR="00F212DA" w:rsidRPr="000B0614" w:rsidRDefault="00F212DA" w:rsidP="00F212DA">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Оперативни програми Общински бюджет</w:t>
            </w:r>
          </w:p>
          <w:p w:rsidR="00F212DA" w:rsidRPr="000B0614" w:rsidRDefault="00F212DA" w:rsidP="00F212DA">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78" w:type="pct"/>
            <w:tcBorders>
              <w:bottom w:val="single" w:sz="4" w:space="0" w:color="auto"/>
            </w:tcBorders>
          </w:tcPr>
          <w:p w:rsidR="00F212DA" w:rsidRPr="000B0614" w:rsidRDefault="00F212DA"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p>
        </w:tc>
      </w:tr>
      <w:tr w:rsidR="00252D8D" w:rsidRPr="00252D8D" w:rsidTr="003E5A2C">
        <w:trPr>
          <w:trHeight w:val="1551"/>
        </w:trPr>
        <w:tc>
          <w:tcPr>
            <w:tcW w:w="712" w:type="pct"/>
          </w:tcPr>
          <w:p w:rsidR="00252D8D" w:rsidRPr="003E5A2C" w:rsidRDefault="00252D8D"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r w:rsidRPr="003E5A2C">
              <w:rPr>
                <w:rFonts w:ascii="Times New Roman" w:eastAsia="Times New Roman" w:hAnsi="Times New Roman" w:cs="Times New Roman"/>
                <w:b/>
                <w:i/>
                <w:sz w:val="20"/>
                <w:szCs w:val="20"/>
                <w:lang w:val="bg-BG" w:eastAsia="bg-BG"/>
              </w:rPr>
              <w:t>Мярка 4:</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Да се увеличат</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залесителните</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мероприятия</w:t>
            </w:r>
          </w:p>
        </w:tc>
        <w:tc>
          <w:tcPr>
            <w:tcW w:w="946" w:type="pct"/>
            <w:tcBorders>
              <w:bottom w:val="single" w:sz="4" w:space="0" w:color="auto"/>
            </w:tcBorders>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4.1. Планиране и</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извършвани ежегодни</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мероприятия по</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залесяване с</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декоративни дървесни</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видове в населените</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места</w:t>
            </w:r>
          </w:p>
        </w:tc>
        <w:tc>
          <w:tcPr>
            <w:tcW w:w="698"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Община </w:t>
            </w:r>
            <w:r w:rsidR="00C87E5F">
              <w:rPr>
                <w:rFonts w:ascii="Times New Roman" w:eastAsia="Times New Roman" w:hAnsi="Times New Roman" w:cs="Times New Roman"/>
                <w:sz w:val="20"/>
                <w:szCs w:val="20"/>
                <w:lang w:val="bg-BG" w:eastAsia="bg-BG"/>
              </w:rPr>
              <w:t>Садово</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Спец. „ТСУ,</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ЛУЕ"</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Еколог</w:t>
            </w:r>
          </w:p>
        </w:tc>
        <w:tc>
          <w:tcPr>
            <w:tcW w:w="646" w:type="pct"/>
            <w:tcBorders>
              <w:bottom w:val="single" w:sz="4" w:space="0" w:color="auto"/>
            </w:tcBorders>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ежегодно</w:t>
            </w:r>
          </w:p>
        </w:tc>
        <w:tc>
          <w:tcPr>
            <w:tcW w:w="574" w:type="pct"/>
            <w:tcBorders>
              <w:bottom w:val="single" w:sz="4" w:space="0" w:color="auto"/>
            </w:tcBorders>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500лв.</w:t>
            </w:r>
          </w:p>
        </w:tc>
        <w:tc>
          <w:tcPr>
            <w:tcW w:w="746" w:type="pct"/>
            <w:tcBorders>
              <w:bottom w:val="single" w:sz="4" w:space="0" w:color="auto"/>
            </w:tcBorders>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Собствени</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средства,</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спонсорство</w:t>
            </w:r>
          </w:p>
        </w:tc>
        <w:tc>
          <w:tcPr>
            <w:tcW w:w="678" w:type="pct"/>
            <w:tcBorders>
              <w:bottom w:val="single" w:sz="4" w:space="0" w:color="auto"/>
            </w:tcBorders>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bl>
    <w:p w:rsidR="00252D8D" w:rsidRPr="00252D8D" w:rsidRDefault="00252D8D"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252D8D" w:rsidRPr="00252D8D" w:rsidRDefault="00252D8D"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252D8D" w:rsidRPr="0064575E" w:rsidRDefault="0064575E" w:rsidP="0064575E">
      <w:pPr>
        <w:widowControl w:val="0"/>
        <w:autoSpaceDE w:val="0"/>
        <w:autoSpaceDN w:val="0"/>
        <w:adjustRightInd w:val="0"/>
        <w:spacing w:after="0" w:line="240" w:lineRule="auto"/>
        <w:jc w:val="right"/>
        <w:rPr>
          <w:rFonts w:ascii="Times New Roman" w:eastAsiaTheme="minorEastAsia" w:hAnsi="Times New Roman" w:cs="Times New Roman"/>
          <w:b/>
          <w:i/>
          <w:sz w:val="24"/>
          <w:szCs w:val="24"/>
          <w:lang w:val="bg-BG"/>
        </w:rPr>
      </w:pPr>
      <w:r w:rsidRPr="0064575E">
        <w:rPr>
          <w:rFonts w:ascii="Times New Roman" w:eastAsiaTheme="minorEastAsia" w:hAnsi="Times New Roman" w:cs="Times New Roman"/>
          <w:b/>
          <w:i/>
          <w:sz w:val="24"/>
          <w:szCs w:val="24"/>
          <w:lang w:val="bg-BG"/>
        </w:rPr>
        <w:t>Приложение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179"/>
        <w:gridCol w:w="2473"/>
        <w:gridCol w:w="1879"/>
        <w:gridCol w:w="1688"/>
        <w:gridCol w:w="1497"/>
        <w:gridCol w:w="1876"/>
        <w:gridCol w:w="1492"/>
      </w:tblGrid>
      <w:tr w:rsidR="00252D8D" w:rsidRPr="00252D8D" w:rsidTr="00BE7F4F">
        <w:tc>
          <w:tcPr>
            <w:tcW w:w="5000" w:type="pct"/>
            <w:gridSpan w:val="7"/>
            <w:shd w:val="clear" w:color="auto" w:fill="FFFF99"/>
          </w:tcPr>
          <w:p w:rsidR="00252D8D" w:rsidRPr="00252D8D" w:rsidRDefault="00252D8D" w:rsidP="00252D8D">
            <w:pPr>
              <w:autoSpaceDE w:val="0"/>
              <w:autoSpaceDN w:val="0"/>
              <w:adjustRightInd w:val="0"/>
              <w:spacing w:after="0" w:line="240" w:lineRule="auto"/>
              <w:rPr>
                <w:rFonts w:ascii="Times New Roman" w:eastAsiaTheme="minorEastAsia" w:hAnsi="Times New Roman" w:cs="Times New Roman"/>
                <w:b/>
                <w:bCs/>
                <w:i/>
                <w:iCs/>
                <w:sz w:val="24"/>
                <w:szCs w:val="24"/>
                <w:lang w:val="bg-BG" w:eastAsia="bg-BG"/>
              </w:rPr>
            </w:pPr>
          </w:p>
          <w:p w:rsidR="00252D8D" w:rsidRPr="00252D8D" w:rsidRDefault="00252D8D" w:rsidP="00252D8D">
            <w:pPr>
              <w:shd w:val="clear" w:color="auto" w:fill="FFFF99"/>
              <w:autoSpaceDE w:val="0"/>
              <w:autoSpaceDN w:val="0"/>
              <w:adjustRightInd w:val="0"/>
              <w:spacing w:after="0" w:line="240" w:lineRule="auto"/>
              <w:jc w:val="center"/>
              <w:rPr>
                <w:rFonts w:ascii="Times New Roman" w:eastAsiaTheme="minorEastAsia" w:hAnsi="Times New Roman" w:cs="Times New Roman"/>
                <w:b/>
                <w:bCs/>
                <w:i/>
                <w:iCs/>
                <w:lang w:val="bg-BG" w:eastAsia="bg-BG"/>
              </w:rPr>
            </w:pPr>
            <w:r w:rsidRPr="00252D8D">
              <w:rPr>
                <w:rFonts w:ascii="Times New Roman" w:eastAsiaTheme="minorEastAsia" w:hAnsi="Times New Roman" w:cs="Times New Roman"/>
                <w:b/>
                <w:i/>
              </w:rPr>
              <w:t>ЗЕЛЕНА СИСТЕМА</w:t>
            </w:r>
          </w:p>
          <w:p w:rsidR="00252D8D" w:rsidRPr="00252D8D" w:rsidRDefault="00252D8D" w:rsidP="00252D8D">
            <w:pPr>
              <w:autoSpaceDE w:val="0"/>
              <w:autoSpaceDN w:val="0"/>
              <w:adjustRightInd w:val="0"/>
              <w:spacing w:after="0" w:line="240" w:lineRule="auto"/>
              <w:rPr>
                <w:rFonts w:ascii="Times New Roman" w:eastAsiaTheme="minorEastAsia" w:hAnsi="Times New Roman" w:cs="Times New Roman"/>
                <w:b/>
                <w:bCs/>
                <w:i/>
                <w:iCs/>
                <w:sz w:val="24"/>
                <w:szCs w:val="24"/>
                <w:lang w:val="bg-BG" w:eastAsia="bg-BG"/>
              </w:rPr>
            </w:pPr>
          </w:p>
        </w:tc>
      </w:tr>
      <w:tr w:rsidR="00252D8D" w:rsidRPr="00252D8D" w:rsidTr="00BE7F4F">
        <w:tc>
          <w:tcPr>
            <w:tcW w:w="5000" w:type="pct"/>
            <w:gridSpan w:val="7"/>
            <w:shd w:val="clear" w:color="auto" w:fill="FFFF99"/>
          </w:tcPr>
          <w:p w:rsidR="00252D8D" w:rsidRPr="00252D8D" w:rsidRDefault="00252D8D" w:rsidP="00252D8D">
            <w:pPr>
              <w:autoSpaceDE w:val="0"/>
              <w:autoSpaceDN w:val="0"/>
              <w:adjustRightInd w:val="0"/>
              <w:spacing w:after="0" w:line="240" w:lineRule="auto"/>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Специфична цел 4:  Доизграждане и обогатяване на зелената система</w:t>
            </w:r>
          </w:p>
        </w:tc>
      </w:tr>
      <w:tr w:rsidR="00252D8D" w:rsidRPr="00252D8D" w:rsidTr="00BE7F4F">
        <w:tc>
          <w:tcPr>
            <w:tcW w:w="5000" w:type="pct"/>
            <w:gridSpan w:val="7"/>
            <w:shd w:val="clear" w:color="auto" w:fill="FFFF99"/>
          </w:tcPr>
          <w:p w:rsidR="00252D8D" w:rsidRPr="00252D8D" w:rsidRDefault="00252D8D" w:rsidP="00252D8D">
            <w:pPr>
              <w:autoSpaceDE w:val="0"/>
              <w:autoSpaceDN w:val="0"/>
              <w:adjustRightInd w:val="0"/>
              <w:spacing w:after="0" w:line="240" w:lineRule="auto"/>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Индикатори:Брой на изградените и рехабилитирани зелени зони</w:t>
            </w:r>
          </w:p>
        </w:tc>
      </w:tr>
      <w:tr w:rsidR="00252D8D" w:rsidRPr="00252D8D" w:rsidTr="00531BD5">
        <w:tc>
          <w:tcPr>
            <w:tcW w:w="833" w:type="pct"/>
            <w:shd w:val="clear" w:color="auto" w:fill="FFFF99"/>
          </w:tcPr>
          <w:p w:rsidR="00252D8D" w:rsidRPr="00252D8D" w:rsidRDefault="00252D8D" w:rsidP="008D05CA">
            <w:pPr>
              <w:autoSpaceDE w:val="0"/>
              <w:autoSpaceDN w:val="0"/>
              <w:adjustRightInd w:val="0"/>
              <w:spacing w:after="0" w:line="240" w:lineRule="auto"/>
              <w:ind w:left="413"/>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Мярка</w:t>
            </w:r>
          </w:p>
        </w:tc>
        <w:tc>
          <w:tcPr>
            <w:tcW w:w="945" w:type="pct"/>
            <w:shd w:val="clear" w:color="auto" w:fill="FFFF99"/>
          </w:tcPr>
          <w:p w:rsidR="00252D8D" w:rsidRPr="00252D8D" w:rsidRDefault="00252D8D" w:rsidP="008D05CA">
            <w:pPr>
              <w:autoSpaceDE w:val="0"/>
              <w:autoSpaceDN w:val="0"/>
              <w:adjustRightInd w:val="0"/>
              <w:spacing w:after="0" w:line="240" w:lineRule="auto"/>
              <w:ind w:left="398"/>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Дейност</w:t>
            </w:r>
          </w:p>
        </w:tc>
        <w:tc>
          <w:tcPr>
            <w:tcW w:w="718" w:type="pct"/>
            <w:shd w:val="clear" w:color="auto" w:fill="FFFF99"/>
          </w:tcPr>
          <w:p w:rsidR="00252D8D" w:rsidRPr="00252D8D" w:rsidRDefault="00252D8D" w:rsidP="008D05CA">
            <w:pPr>
              <w:autoSpaceDE w:val="0"/>
              <w:autoSpaceDN w:val="0"/>
              <w:adjustRightInd w:val="0"/>
              <w:spacing w:after="0" w:line="230" w:lineRule="exact"/>
              <w:ind w:firstLine="115"/>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Отговорна институция</w:t>
            </w:r>
          </w:p>
        </w:tc>
        <w:tc>
          <w:tcPr>
            <w:tcW w:w="645" w:type="pct"/>
            <w:shd w:val="clear" w:color="auto" w:fill="FFFF99"/>
          </w:tcPr>
          <w:p w:rsidR="00252D8D" w:rsidRPr="00252D8D" w:rsidRDefault="00252D8D" w:rsidP="008D05CA">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Срок за изпълнение</w:t>
            </w:r>
          </w:p>
        </w:tc>
        <w:tc>
          <w:tcPr>
            <w:tcW w:w="572" w:type="pct"/>
            <w:shd w:val="clear" w:color="auto" w:fill="FFFF99"/>
          </w:tcPr>
          <w:p w:rsidR="00252D8D" w:rsidRPr="00252D8D" w:rsidRDefault="00252D8D" w:rsidP="008D05CA">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Финансов ресурс</w:t>
            </w:r>
          </w:p>
        </w:tc>
        <w:tc>
          <w:tcPr>
            <w:tcW w:w="717" w:type="pct"/>
            <w:shd w:val="clear" w:color="auto" w:fill="FFFF99"/>
          </w:tcPr>
          <w:p w:rsidR="00252D8D" w:rsidRPr="00252D8D" w:rsidRDefault="00252D8D" w:rsidP="008D05CA">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Източници на</w:t>
            </w:r>
          </w:p>
          <w:p w:rsidR="00252D8D" w:rsidRPr="00252D8D" w:rsidRDefault="00252D8D" w:rsidP="008D05CA">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финансиране</w:t>
            </w:r>
          </w:p>
        </w:tc>
        <w:tc>
          <w:tcPr>
            <w:tcW w:w="570" w:type="pct"/>
            <w:shd w:val="clear" w:color="auto" w:fill="FFFF99"/>
          </w:tcPr>
          <w:p w:rsidR="00252D8D" w:rsidRPr="00252D8D" w:rsidRDefault="00252D8D" w:rsidP="008D05CA">
            <w:pPr>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Резултат</w:t>
            </w:r>
          </w:p>
        </w:tc>
      </w:tr>
      <w:tr w:rsidR="00252D8D" w:rsidRPr="00252D8D" w:rsidTr="00531BD5">
        <w:tc>
          <w:tcPr>
            <w:tcW w:w="833" w:type="pct"/>
          </w:tcPr>
          <w:p w:rsidR="00252D8D" w:rsidRPr="00252D8D" w:rsidRDefault="00252D8D" w:rsidP="00252D8D">
            <w:pPr>
              <w:autoSpaceDE w:val="0"/>
              <w:autoSpaceDN w:val="0"/>
              <w:adjustRightInd w:val="0"/>
              <w:spacing w:after="0" w:line="240" w:lineRule="auto"/>
              <w:ind w:left="686"/>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1</w:t>
            </w:r>
          </w:p>
        </w:tc>
        <w:tc>
          <w:tcPr>
            <w:tcW w:w="945" w:type="pct"/>
          </w:tcPr>
          <w:p w:rsidR="00252D8D" w:rsidRPr="00252D8D" w:rsidRDefault="00252D8D" w:rsidP="00252D8D">
            <w:pPr>
              <w:autoSpaceDE w:val="0"/>
              <w:autoSpaceDN w:val="0"/>
              <w:adjustRightInd w:val="0"/>
              <w:spacing w:after="0" w:line="240" w:lineRule="auto"/>
              <w:ind w:left="773"/>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2</w:t>
            </w:r>
          </w:p>
        </w:tc>
        <w:tc>
          <w:tcPr>
            <w:tcW w:w="718" w:type="pct"/>
          </w:tcPr>
          <w:p w:rsidR="00252D8D" w:rsidRPr="00252D8D" w:rsidRDefault="00252D8D" w:rsidP="00252D8D">
            <w:pPr>
              <w:autoSpaceDE w:val="0"/>
              <w:autoSpaceDN w:val="0"/>
              <w:adjustRightInd w:val="0"/>
              <w:spacing w:after="0" w:line="240" w:lineRule="auto"/>
              <w:ind w:left="552"/>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3</w:t>
            </w:r>
          </w:p>
        </w:tc>
        <w:tc>
          <w:tcPr>
            <w:tcW w:w="645" w:type="pct"/>
          </w:tcPr>
          <w:p w:rsidR="00252D8D" w:rsidRPr="00252D8D" w:rsidRDefault="00252D8D" w:rsidP="00252D8D">
            <w:pPr>
              <w:autoSpaceDE w:val="0"/>
              <w:autoSpaceDN w:val="0"/>
              <w:adjustRightInd w:val="0"/>
              <w:spacing w:after="0" w:line="240" w:lineRule="auto"/>
              <w:jc w:val="center"/>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4</w:t>
            </w:r>
          </w:p>
        </w:tc>
        <w:tc>
          <w:tcPr>
            <w:tcW w:w="572" w:type="pct"/>
          </w:tcPr>
          <w:p w:rsidR="00252D8D" w:rsidRPr="00252D8D" w:rsidRDefault="00252D8D" w:rsidP="00252D8D">
            <w:pPr>
              <w:autoSpaceDE w:val="0"/>
              <w:autoSpaceDN w:val="0"/>
              <w:adjustRightInd w:val="0"/>
              <w:spacing w:after="0" w:line="240" w:lineRule="auto"/>
              <w:ind w:left="408"/>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5</w:t>
            </w:r>
          </w:p>
        </w:tc>
        <w:tc>
          <w:tcPr>
            <w:tcW w:w="717" w:type="pct"/>
          </w:tcPr>
          <w:p w:rsidR="00252D8D" w:rsidRPr="00252D8D" w:rsidRDefault="00252D8D" w:rsidP="00252D8D">
            <w:pPr>
              <w:autoSpaceDE w:val="0"/>
              <w:autoSpaceDN w:val="0"/>
              <w:adjustRightInd w:val="0"/>
              <w:spacing w:after="0" w:line="240" w:lineRule="auto"/>
              <w:ind w:left="547"/>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6</w:t>
            </w:r>
          </w:p>
        </w:tc>
        <w:tc>
          <w:tcPr>
            <w:tcW w:w="570" w:type="pct"/>
          </w:tcPr>
          <w:p w:rsidR="00252D8D" w:rsidRPr="00252D8D" w:rsidRDefault="00252D8D" w:rsidP="00252D8D">
            <w:pPr>
              <w:autoSpaceDE w:val="0"/>
              <w:autoSpaceDN w:val="0"/>
              <w:adjustRightInd w:val="0"/>
              <w:spacing w:after="0" w:line="240" w:lineRule="auto"/>
              <w:ind w:left="408"/>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7</w:t>
            </w:r>
          </w:p>
        </w:tc>
      </w:tr>
      <w:tr w:rsidR="00252D8D" w:rsidRPr="00D038C2" w:rsidTr="00531BD5">
        <w:tc>
          <w:tcPr>
            <w:tcW w:w="833" w:type="pct"/>
          </w:tcPr>
          <w:p w:rsidR="00252D8D" w:rsidRPr="003E5A2C" w:rsidRDefault="00252D8D"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r w:rsidRPr="003E5A2C">
              <w:rPr>
                <w:rFonts w:ascii="Times New Roman" w:eastAsia="Times New Roman" w:hAnsi="Times New Roman" w:cs="Times New Roman"/>
                <w:b/>
                <w:i/>
                <w:sz w:val="20"/>
                <w:szCs w:val="20"/>
                <w:lang w:val="bg-BG" w:eastAsia="bg-BG"/>
              </w:rPr>
              <w:t>Мярка1:</w:t>
            </w:r>
          </w:p>
          <w:p w:rsidR="00252D8D" w:rsidRPr="000B0614" w:rsidRDefault="00252D8D" w:rsidP="000B0614">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Възстановяване и осигуряване на зелени зони в населените места</w:t>
            </w:r>
          </w:p>
        </w:tc>
        <w:tc>
          <w:tcPr>
            <w:tcW w:w="945" w:type="pct"/>
          </w:tcPr>
          <w:p w:rsidR="00252D8D" w:rsidRPr="000B0614" w:rsidRDefault="00252D8D" w:rsidP="00EF01D4">
            <w:pPr>
              <w:suppressAutoHyphens/>
              <w:autoSpaceDN w:val="0"/>
              <w:spacing w:after="0" w:line="240" w:lineRule="auto"/>
              <w:ind w:left="152" w:right="142" w:firstLine="14"/>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1.1. </w:t>
            </w:r>
            <w:r w:rsidR="00EF01D4" w:rsidRPr="00EF01D4">
              <w:rPr>
                <w:rFonts w:ascii="Times New Roman" w:eastAsia="Times New Roman" w:hAnsi="Times New Roman" w:cs="Times New Roman"/>
                <w:sz w:val="20"/>
                <w:szCs w:val="20"/>
                <w:lang w:val="bg-BG" w:eastAsia="bg-BG"/>
              </w:rPr>
              <w:t xml:space="preserve">Поддръжка, възстановяване и подобряване на културното и природното наследство на селата и селския ландшафт и др </w:t>
            </w:r>
          </w:p>
        </w:tc>
        <w:tc>
          <w:tcPr>
            <w:tcW w:w="718"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Община </w:t>
            </w:r>
            <w:r w:rsidR="00C87E5F">
              <w:rPr>
                <w:rFonts w:ascii="Times New Roman" w:eastAsia="Times New Roman" w:hAnsi="Times New Roman" w:cs="Times New Roman"/>
                <w:sz w:val="20"/>
                <w:szCs w:val="20"/>
                <w:lang w:val="bg-BG" w:eastAsia="bg-BG"/>
              </w:rPr>
              <w:t>Садово</w:t>
            </w:r>
            <w:r w:rsidRPr="000B0614">
              <w:rPr>
                <w:rFonts w:ascii="Times New Roman" w:eastAsia="Times New Roman" w:hAnsi="Times New Roman" w:cs="Times New Roman"/>
                <w:sz w:val="20"/>
                <w:szCs w:val="20"/>
                <w:lang w:val="bg-BG" w:eastAsia="bg-BG"/>
              </w:rPr>
              <w:t>, кметове на населени места</w:t>
            </w:r>
          </w:p>
        </w:tc>
        <w:tc>
          <w:tcPr>
            <w:tcW w:w="645" w:type="pct"/>
          </w:tcPr>
          <w:p w:rsidR="00252D8D" w:rsidRPr="000B0614" w:rsidRDefault="004115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2021 -2028</w:t>
            </w:r>
            <w:r w:rsidR="00252D8D" w:rsidRPr="000B0614">
              <w:rPr>
                <w:rFonts w:ascii="Times New Roman" w:eastAsia="Times New Roman" w:hAnsi="Times New Roman" w:cs="Times New Roman"/>
                <w:sz w:val="20"/>
                <w:szCs w:val="20"/>
                <w:lang w:val="bg-BG" w:eastAsia="bg-BG"/>
              </w:rPr>
              <w:t>г.</w:t>
            </w:r>
          </w:p>
        </w:tc>
        <w:tc>
          <w:tcPr>
            <w:tcW w:w="572" w:type="pct"/>
          </w:tcPr>
          <w:p w:rsidR="00252D8D" w:rsidRPr="000B0614" w:rsidRDefault="00EF01D4"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3</w:t>
            </w:r>
            <w:r w:rsidR="00252D8D" w:rsidRPr="000B0614">
              <w:rPr>
                <w:rFonts w:ascii="Times New Roman" w:eastAsia="Times New Roman" w:hAnsi="Times New Roman" w:cs="Times New Roman"/>
                <w:sz w:val="20"/>
                <w:szCs w:val="20"/>
                <w:lang w:val="bg-BG" w:eastAsia="bg-BG"/>
              </w:rPr>
              <w:t xml:space="preserve"> 000 000лв.</w:t>
            </w:r>
          </w:p>
        </w:tc>
        <w:tc>
          <w:tcPr>
            <w:tcW w:w="717"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ПР</w:t>
            </w:r>
            <w:r w:rsidR="00531BD5">
              <w:rPr>
                <w:rFonts w:ascii="Times New Roman" w:eastAsia="Times New Roman" w:hAnsi="Times New Roman" w:cs="Times New Roman"/>
                <w:sz w:val="20"/>
                <w:szCs w:val="20"/>
                <w:lang w:val="bg-BG" w:eastAsia="bg-BG"/>
              </w:rPr>
              <w:t>З</w:t>
            </w:r>
            <w:r w:rsidRPr="000B0614">
              <w:rPr>
                <w:rFonts w:ascii="Times New Roman" w:eastAsia="Times New Roman" w:hAnsi="Times New Roman" w:cs="Times New Roman"/>
                <w:sz w:val="20"/>
                <w:szCs w:val="20"/>
                <w:lang w:val="bg-BG" w:eastAsia="bg-BG"/>
              </w:rPr>
              <w:t>СР 2021-</w:t>
            </w:r>
          </w:p>
          <w:p w:rsidR="00531BD5" w:rsidRDefault="00252D8D" w:rsidP="000B0614">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2027г. </w:t>
            </w:r>
          </w:p>
          <w:p w:rsidR="00252D8D" w:rsidRPr="000B0614" w:rsidRDefault="00252D8D" w:rsidP="000B0614">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ПУДООС,</w:t>
            </w:r>
          </w:p>
          <w:p w:rsidR="00252D8D" w:rsidRPr="000B0614" w:rsidRDefault="00252D8D" w:rsidP="000B0614">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Общински бюджет</w:t>
            </w:r>
          </w:p>
        </w:tc>
        <w:tc>
          <w:tcPr>
            <w:tcW w:w="570" w:type="pct"/>
          </w:tcPr>
          <w:p w:rsidR="00252D8D" w:rsidRPr="000B0614" w:rsidRDefault="00252D8D" w:rsidP="000B0614">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Увеличаване на дела на зелените зони ,</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създаване на естествен филтър за пречистване на въздуха</w:t>
            </w:r>
          </w:p>
        </w:tc>
      </w:tr>
      <w:tr w:rsidR="00531BD5" w:rsidRPr="00D038C2" w:rsidTr="00531BD5">
        <w:tc>
          <w:tcPr>
            <w:tcW w:w="833" w:type="pct"/>
            <w:vMerge w:val="restart"/>
          </w:tcPr>
          <w:p w:rsidR="00531BD5" w:rsidRPr="003E5A2C" w:rsidRDefault="00531BD5"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r w:rsidRPr="003E5A2C">
              <w:rPr>
                <w:rFonts w:ascii="Times New Roman" w:eastAsia="Times New Roman" w:hAnsi="Times New Roman" w:cs="Times New Roman"/>
                <w:b/>
                <w:i/>
                <w:sz w:val="20"/>
                <w:szCs w:val="20"/>
                <w:lang w:val="bg-BG" w:eastAsia="bg-BG"/>
              </w:rPr>
              <w:t>Мярка 2:</w:t>
            </w:r>
          </w:p>
          <w:p w:rsidR="00531BD5" w:rsidRPr="000B0614" w:rsidRDefault="00531BD5" w:rsidP="003E5A2C">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 xml:space="preserve">Корекция и </w:t>
            </w:r>
            <w:r w:rsidRPr="000B0614">
              <w:rPr>
                <w:rFonts w:ascii="Times New Roman" w:eastAsia="Times New Roman" w:hAnsi="Times New Roman" w:cs="Times New Roman"/>
                <w:sz w:val="20"/>
                <w:szCs w:val="20"/>
                <w:lang w:val="bg-BG" w:eastAsia="bg-BG"/>
              </w:rPr>
              <w:t>почистване на речните корита, отводняване и озеленяване на съществуващи дерета</w:t>
            </w:r>
          </w:p>
        </w:tc>
        <w:tc>
          <w:tcPr>
            <w:tcW w:w="945" w:type="pct"/>
          </w:tcPr>
          <w:p w:rsidR="00531BD5" w:rsidRPr="000B0614" w:rsidRDefault="00531BD5" w:rsidP="00EF01D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2.1.    </w:t>
            </w:r>
            <w:r w:rsidRPr="00EF01D4">
              <w:rPr>
                <w:rFonts w:ascii="Times New Roman" w:eastAsia="Times New Roman" w:hAnsi="Times New Roman" w:cs="Times New Roman"/>
                <w:sz w:val="20"/>
                <w:szCs w:val="20"/>
                <w:lang w:val="bg-BG" w:eastAsia="bg-BG"/>
              </w:rPr>
              <w:t xml:space="preserve">Почистване на корита на реки и изграждане на защитни съоръжения, изследване на последиците от промените в климата </w:t>
            </w:r>
          </w:p>
        </w:tc>
        <w:tc>
          <w:tcPr>
            <w:tcW w:w="718" w:type="pct"/>
          </w:tcPr>
          <w:p w:rsidR="00531BD5" w:rsidRPr="000B0614" w:rsidRDefault="00531BD5"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Кмет на общината Кметове на села</w:t>
            </w:r>
          </w:p>
        </w:tc>
        <w:tc>
          <w:tcPr>
            <w:tcW w:w="645" w:type="pct"/>
          </w:tcPr>
          <w:p w:rsidR="00531BD5" w:rsidRPr="000B0614" w:rsidRDefault="00531BD5"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постоянен</w:t>
            </w:r>
          </w:p>
        </w:tc>
        <w:tc>
          <w:tcPr>
            <w:tcW w:w="572" w:type="pct"/>
          </w:tcPr>
          <w:p w:rsidR="00531BD5" w:rsidRPr="000B0614" w:rsidRDefault="00531BD5"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1 00</w:t>
            </w:r>
            <w:r w:rsidRPr="000B0614">
              <w:rPr>
                <w:rFonts w:ascii="Times New Roman" w:eastAsia="Times New Roman" w:hAnsi="Times New Roman" w:cs="Times New Roman"/>
                <w:sz w:val="20"/>
                <w:szCs w:val="20"/>
                <w:lang w:val="bg-BG" w:eastAsia="bg-BG"/>
              </w:rPr>
              <w:t>0 000лв.</w:t>
            </w:r>
          </w:p>
        </w:tc>
        <w:tc>
          <w:tcPr>
            <w:tcW w:w="717" w:type="pct"/>
            <w:vMerge w:val="restart"/>
          </w:tcPr>
          <w:p w:rsidR="00531BD5" w:rsidRPr="000B0614" w:rsidRDefault="00531BD5"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фонд „Бедствия и аварии“</w:t>
            </w:r>
          </w:p>
          <w:p w:rsidR="00531BD5" w:rsidRPr="000B0614" w:rsidRDefault="00531BD5"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ОПОС 2021-</w:t>
            </w:r>
          </w:p>
          <w:p w:rsidR="00531BD5" w:rsidRDefault="00531BD5" w:rsidP="000B0614">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2027г. </w:t>
            </w:r>
          </w:p>
          <w:p w:rsidR="00531BD5" w:rsidRPr="000B0614" w:rsidRDefault="00531BD5" w:rsidP="000B0614">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Държавен бюджет Общински</w:t>
            </w:r>
          </w:p>
          <w:p w:rsidR="00531BD5" w:rsidRPr="000B0614" w:rsidRDefault="00531BD5"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бюджет</w:t>
            </w:r>
          </w:p>
        </w:tc>
        <w:tc>
          <w:tcPr>
            <w:tcW w:w="570" w:type="pct"/>
          </w:tcPr>
          <w:p w:rsidR="00531BD5" w:rsidRPr="000B0614" w:rsidRDefault="00531BD5"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Ос</w:t>
            </w:r>
            <w:r w:rsidR="0041158D">
              <w:rPr>
                <w:rFonts w:ascii="Times New Roman" w:eastAsia="Times New Roman" w:hAnsi="Times New Roman" w:cs="Times New Roman"/>
                <w:sz w:val="20"/>
                <w:szCs w:val="20"/>
                <w:lang w:val="bg-BG" w:eastAsia="bg-BG"/>
              </w:rPr>
              <w:t>и</w:t>
            </w:r>
            <w:r w:rsidRPr="000B0614">
              <w:rPr>
                <w:rFonts w:ascii="Times New Roman" w:eastAsia="Times New Roman" w:hAnsi="Times New Roman" w:cs="Times New Roman"/>
                <w:sz w:val="20"/>
                <w:szCs w:val="20"/>
                <w:lang w:val="bg-BG" w:eastAsia="bg-BG"/>
              </w:rPr>
              <w:t>гуряване на</w:t>
            </w:r>
          </w:p>
          <w:p w:rsidR="00531BD5" w:rsidRPr="000B0614" w:rsidRDefault="00531BD5"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проводимост на водните течения</w:t>
            </w:r>
          </w:p>
        </w:tc>
      </w:tr>
      <w:tr w:rsidR="00531BD5" w:rsidRPr="000B0614" w:rsidTr="00531BD5">
        <w:tc>
          <w:tcPr>
            <w:tcW w:w="833" w:type="pct"/>
            <w:vMerge/>
          </w:tcPr>
          <w:p w:rsidR="00531BD5" w:rsidRPr="000B0614" w:rsidRDefault="00531BD5"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945" w:type="pct"/>
          </w:tcPr>
          <w:p w:rsidR="00531BD5" w:rsidRPr="00EF01D4" w:rsidRDefault="00531BD5" w:rsidP="00EF01D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2.2.</w:t>
            </w:r>
            <w:r>
              <w:rPr>
                <w:rFonts w:ascii="Times New Roman" w:eastAsia="Times New Roman" w:hAnsi="Times New Roman" w:cs="Times New Roman"/>
                <w:sz w:val="20"/>
                <w:szCs w:val="20"/>
                <w:lang w:val="bg-BG" w:eastAsia="bg-BG"/>
              </w:rPr>
              <w:t xml:space="preserve"> </w:t>
            </w:r>
            <w:r w:rsidRPr="00EF01D4">
              <w:rPr>
                <w:rFonts w:ascii="Times New Roman" w:eastAsia="Times New Roman" w:hAnsi="Times New Roman" w:cs="Times New Roman"/>
                <w:color w:val="000000"/>
                <w:sz w:val="20"/>
                <w:szCs w:val="20"/>
                <w:lang w:val="bg-BG"/>
              </w:rPr>
              <w:t>Създаване и актуализация на база данни за рискови зони, доизграждане на системи за ранно предупреждение за възникващи опасности от наводнения, пожари, активиране на свлачищни райони,</w:t>
            </w:r>
          </w:p>
        </w:tc>
        <w:tc>
          <w:tcPr>
            <w:tcW w:w="718" w:type="pct"/>
          </w:tcPr>
          <w:p w:rsidR="00531BD5" w:rsidRPr="000B0614" w:rsidRDefault="00531BD5"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Кмет на общината Кмет на село</w:t>
            </w:r>
          </w:p>
        </w:tc>
        <w:tc>
          <w:tcPr>
            <w:tcW w:w="645" w:type="pct"/>
          </w:tcPr>
          <w:p w:rsidR="00531BD5" w:rsidRPr="000B0614" w:rsidRDefault="00531BD5"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2025г.</w:t>
            </w:r>
          </w:p>
        </w:tc>
        <w:tc>
          <w:tcPr>
            <w:tcW w:w="572" w:type="pct"/>
          </w:tcPr>
          <w:p w:rsidR="00531BD5" w:rsidRPr="000B0614" w:rsidRDefault="006B174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50</w:t>
            </w:r>
            <w:r w:rsidR="00531BD5" w:rsidRPr="000B0614">
              <w:rPr>
                <w:rFonts w:ascii="Times New Roman" w:eastAsia="Times New Roman" w:hAnsi="Times New Roman" w:cs="Times New Roman"/>
                <w:sz w:val="20"/>
                <w:szCs w:val="20"/>
                <w:lang w:val="bg-BG" w:eastAsia="bg-BG"/>
              </w:rPr>
              <w:t>0 000лв.</w:t>
            </w:r>
          </w:p>
        </w:tc>
        <w:tc>
          <w:tcPr>
            <w:tcW w:w="717" w:type="pct"/>
            <w:vMerge/>
          </w:tcPr>
          <w:p w:rsidR="00531BD5" w:rsidRPr="000B0614" w:rsidRDefault="00531BD5"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570" w:type="pct"/>
          </w:tcPr>
          <w:p w:rsidR="00531BD5" w:rsidRPr="000B0614" w:rsidRDefault="00531BD5"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r w:rsidR="00252D8D" w:rsidRPr="00D038C2" w:rsidTr="00531BD5">
        <w:tc>
          <w:tcPr>
            <w:tcW w:w="833" w:type="pct"/>
          </w:tcPr>
          <w:p w:rsidR="00252D8D" w:rsidRPr="003E5A2C" w:rsidRDefault="00252D8D"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r w:rsidRPr="003E5A2C">
              <w:rPr>
                <w:rFonts w:ascii="Times New Roman" w:eastAsia="Times New Roman" w:hAnsi="Times New Roman" w:cs="Times New Roman"/>
                <w:b/>
                <w:i/>
                <w:sz w:val="20"/>
                <w:szCs w:val="20"/>
                <w:lang w:val="bg-BG" w:eastAsia="bg-BG"/>
              </w:rPr>
              <w:t>Мярка 3:</w:t>
            </w:r>
          </w:p>
          <w:p w:rsidR="00252D8D" w:rsidRPr="000B0614" w:rsidRDefault="00252D8D" w:rsidP="000B0614">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Възстановяване на горския потенциал и въвеждане на превантивни дейности</w:t>
            </w:r>
          </w:p>
        </w:tc>
        <w:tc>
          <w:tcPr>
            <w:tcW w:w="945"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3. 1. Възстановяване на общински гори повредени от горски пожари и други природни бедствия.</w:t>
            </w:r>
          </w:p>
        </w:tc>
        <w:tc>
          <w:tcPr>
            <w:tcW w:w="718" w:type="pct"/>
          </w:tcPr>
          <w:p w:rsidR="00252D8D" w:rsidRPr="000B0614" w:rsidRDefault="00531BD5" w:rsidP="00531BD5">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 xml:space="preserve">Община </w:t>
            </w:r>
            <w:r w:rsidR="00C87E5F">
              <w:rPr>
                <w:rFonts w:ascii="Times New Roman" w:eastAsia="Times New Roman" w:hAnsi="Times New Roman" w:cs="Times New Roman"/>
                <w:sz w:val="20"/>
                <w:szCs w:val="20"/>
                <w:lang w:val="bg-BG" w:eastAsia="bg-BG"/>
              </w:rPr>
              <w:t>Садово</w:t>
            </w:r>
          </w:p>
          <w:p w:rsidR="00252D8D" w:rsidRPr="000B0614" w:rsidRDefault="00531BD5"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 xml:space="preserve">ДГС </w:t>
            </w:r>
          </w:p>
        </w:tc>
        <w:tc>
          <w:tcPr>
            <w:tcW w:w="645" w:type="pct"/>
          </w:tcPr>
          <w:p w:rsidR="00252D8D" w:rsidRPr="000B0614"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текущ</w:t>
            </w:r>
          </w:p>
        </w:tc>
        <w:tc>
          <w:tcPr>
            <w:tcW w:w="572"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50 000лв.</w:t>
            </w:r>
          </w:p>
        </w:tc>
        <w:tc>
          <w:tcPr>
            <w:tcW w:w="717"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ПР</w:t>
            </w:r>
            <w:r w:rsidR="00531BD5">
              <w:rPr>
                <w:rFonts w:ascii="Times New Roman" w:eastAsia="Times New Roman" w:hAnsi="Times New Roman" w:cs="Times New Roman"/>
                <w:sz w:val="20"/>
                <w:szCs w:val="20"/>
                <w:lang w:val="bg-BG" w:eastAsia="bg-BG"/>
              </w:rPr>
              <w:t>З</w:t>
            </w:r>
            <w:r w:rsidRPr="000B0614">
              <w:rPr>
                <w:rFonts w:ascii="Times New Roman" w:eastAsia="Times New Roman" w:hAnsi="Times New Roman" w:cs="Times New Roman"/>
                <w:sz w:val="20"/>
                <w:szCs w:val="20"/>
                <w:lang w:val="bg-BG" w:eastAsia="bg-BG"/>
              </w:rPr>
              <w:t>СР 2021-</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2027г.</w:t>
            </w:r>
          </w:p>
          <w:p w:rsidR="00252D8D" w:rsidRPr="000B0614"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Общински бюджет</w:t>
            </w:r>
          </w:p>
        </w:tc>
        <w:tc>
          <w:tcPr>
            <w:tcW w:w="570"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Възстановяв ане на горски площи</w:t>
            </w:r>
          </w:p>
        </w:tc>
      </w:tr>
      <w:tr w:rsidR="00252D8D" w:rsidRPr="000B0614" w:rsidTr="00531BD5">
        <w:tc>
          <w:tcPr>
            <w:tcW w:w="833"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945" w:type="pct"/>
          </w:tcPr>
          <w:p w:rsidR="00252D8D" w:rsidRPr="000B0614"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3.2.Изработване на план за стопанисване и управление на общинския горски фонд.</w:t>
            </w:r>
          </w:p>
        </w:tc>
        <w:tc>
          <w:tcPr>
            <w:tcW w:w="718" w:type="pct"/>
          </w:tcPr>
          <w:p w:rsidR="00252D8D" w:rsidRPr="000B0614"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Община </w:t>
            </w:r>
            <w:r w:rsidR="00C87E5F">
              <w:rPr>
                <w:rFonts w:ascii="Times New Roman" w:eastAsia="Times New Roman" w:hAnsi="Times New Roman" w:cs="Times New Roman"/>
                <w:sz w:val="20"/>
                <w:szCs w:val="20"/>
                <w:lang w:val="bg-BG" w:eastAsia="bg-BG"/>
              </w:rPr>
              <w:t>Садово</w:t>
            </w:r>
          </w:p>
        </w:tc>
        <w:tc>
          <w:tcPr>
            <w:tcW w:w="645" w:type="pct"/>
          </w:tcPr>
          <w:p w:rsidR="00252D8D" w:rsidRPr="000B0614"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2016г.</w:t>
            </w:r>
          </w:p>
        </w:tc>
        <w:tc>
          <w:tcPr>
            <w:tcW w:w="572"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5000лв.</w:t>
            </w:r>
          </w:p>
        </w:tc>
        <w:tc>
          <w:tcPr>
            <w:tcW w:w="717" w:type="pct"/>
          </w:tcPr>
          <w:p w:rsidR="00252D8D" w:rsidRPr="000B0614"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Общински бюджет</w:t>
            </w:r>
          </w:p>
        </w:tc>
        <w:tc>
          <w:tcPr>
            <w:tcW w:w="570"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bl>
    <w:p w:rsidR="00252D8D" w:rsidRPr="00252D8D" w:rsidRDefault="00252D8D"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252D8D" w:rsidRPr="00252D8D" w:rsidRDefault="00252D8D"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252D8D" w:rsidRPr="0064575E" w:rsidRDefault="0064575E" w:rsidP="0064575E">
      <w:pPr>
        <w:widowControl w:val="0"/>
        <w:autoSpaceDE w:val="0"/>
        <w:autoSpaceDN w:val="0"/>
        <w:adjustRightInd w:val="0"/>
        <w:spacing w:after="0" w:line="240" w:lineRule="auto"/>
        <w:jc w:val="right"/>
        <w:rPr>
          <w:rFonts w:ascii="Times New Roman" w:eastAsiaTheme="minorEastAsia" w:hAnsi="Times New Roman" w:cs="Times New Roman"/>
          <w:b/>
          <w:i/>
          <w:sz w:val="24"/>
          <w:szCs w:val="24"/>
          <w:lang w:val="bg-BG"/>
        </w:rPr>
      </w:pPr>
      <w:r w:rsidRPr="0064575E">
        <w:rPr>
          <w:rFonts w:ascii="Times New Roman" w:eastAsiaTheme="minorEastAsia" w:hAnsi="Times New Roman" w:cs="Times New Roman"/>
          <w:b/>
          <w:i/>
          <w:sz w:val="24"/>
          <w:szCs w:val="24"/>
          <w:lang w:val="bg-BG"/>
        </w:rPr>
        <w:t>Приложение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221"/>
        <w:gridCol w:w="2062"/>
        <w:gridCol w:w="1884"/>
        <w:gridCol w:w="1694"/>
        <w:gridCol w:w="1688"/>
        <w:gridCol w:w="1693"/>
        <w:gridCol w:w="1842"/>
      </w:tblGrid>
      <w:tr w:rsidR="00252D8D" w:rsidRPr="00252D8D" w:rsidTr="00BE7F4F">
        <w:tc>
          <w:tcPr>
            <w:tcW w:w="5000" w:type="pct"/>
            <w:gridSpan w:val="7"/>
            <w:shd w:val="clear" w:color="auto" w:fill="FFFF99"/>
          </w:tcPr>
          <w:p w:rsidR="00252D8D" w:rsidRPr="00252D8D" w:rsidRDefault="00252D8D" w:rsidP="00252D8D">
            <w:pPr>
              <w:autoSpaceDE w:val="0"/>
              <w:autoSpaceDN w:val="0"/>
              <w:adjustRightInd w:val="0"/>
              <w:spacing w:after="0" w:line="274" w:lineRule="exact"/>
              <w:ind w:firstLine="14"/>
              <w:rPr>
                <w:rFonts w:ascii="Times New Roman" w:eastAsiaTheme="minorEastAsia" w:hAnsi="Times New Roman" w:cs="Times New Roman"/>
                <w:b/>
                <w:bCs/>
                <w:i/>
                <w:iCs/>
                <w:sz w:val="24"/>
                <w:szCs w:val="24"/>
                <w:lang w:val="bg-BG" w:eastAsia="bg-BG"/>
              </w:rPr>
            </w:pPr>
          </w:p>
          <w:p w:rsidR="00252D8D" w:rsidRPr="00252D8D" w:rsidRDefault="00252D8D" w:rsidP="00252D8D">
            <w:pPr>
              <w:autoSpaceDE w:val="0"/>
              <w:autoSpaceDN w:val="0"/>
              <w:adjustRightInd w:val="0"/>
              <w:spacing w:after="0" w:line="274" w:lineRule="exact"/>
              <w:ind w:firstLine="14"/>
              <w:jc w:val="center"/>
              <w:rPr>
                <w:rFonts w:ascii="Times New Roman" w:eastAsiaTheme="minorEastAsia" w:hAnsi="Times New Roman" w:cs="Times New Roman"/>
                <w:b/>
                <w:bCs/>
                <w:i/>
                <w:iCs/>
                <w:lang w:val="bg-BG" w:eastAsia="bg-BG"/>
              </w:rPr>
            </w:pPr>
            <w:r w:rsidRPr="00252D8D">
              <w:rPr>
                <w:rFonts w:ascii="Times New Roman" w:eastAsiaTheme="minorEastAsia" w:hAnsi="Times New Roman" w:cs="Times New Roman"/>
                <w:b/>
                <w:i/>
              </w:rPr>
              <w:t>ПОЧВИ</w:t>
            </w:r>
          </w:p>
          <w:p w:rsidR="00252D8D" w:rsidRPr="00252D8D" w:rsidRDefault="00252D8D" w:rsidP="00252D8D">
            <w:pPr>
              <w:autoSpaceDE w:val="0"/>
              <w:autoSpaceDN w:val="0"/>
              <w:adjustRightInd w:val="0"/>
              <w:spacing w:after="0" w:line="274" w:lineRule="exact"/>
              <w:ind w:firstLine="14"/>
              <w:rPr>
                <w:rFonts w:ascii="Times New Roman" w:eastAsiaTheme="minorEastAsia" w:hAnsi="Times New Roman" w:cs="Times New Roman"/>
                <w:b/>
                <w:bCs/>
                <w:i/>
                <w:iCs/>
                <w:sz w:val="24"/>
                <w:szCs w:val="24"/>
                <w:lang w:val="bg-BG" w:eastAsia="bg-BG"/>
              </w:rPr>
            </w:pPr>
          </w:p>
        </w:tc>
      </w:tr>
      <w:tr w:rsidR="00252D8D" w:rsidRPr="00252D8D" w:rsidTr="00BE7F4F">
        <w:tc>
          <w:tcPr>
            <w:tcW w:w="5000" w:type="pct"/>
            <w:gridSpan w:val="7"/>
            <w:shd w:val="clear" w:color="auto" w:fill="FFFF99"/>
          </w:tcPr>
          <w:p w:rsidR="00252D8D" w:rsidRPr="00252D8D" w:rsidRDefault="00252D8D" w:rsidP="00252D8D">
            <w:pPr>
              <w:autoSpaceDE w:val="0"/>
              <w:autoSpaceDN w:val="0"/>
              <w:adjustRightInd w:val="0"/>
              <w:spacing w:after="0" w:line="274" w:lineRule="exact"/>
              <w:ind w:firstLine="14"/>
              <w:rPr>
                <w:rFonts w:ascii="Times New Roman" w:eastAsiaTheme="minorEastAsia" w:hAnsi="Times New Roman" w:cs="Times New Roman"/>
                <w:b/>
                <w:bCs/>
                <w:sz w:val="24"/>
                <w:szCs w:val="24"/>
                <w:lang w:val="bg-BG" w:eastAsia="bg-BG"/>
              </w:rPr>
            </w:pPr>
            <w:r w:rsidRPr="00252D8D">
              <w:rPr>
                <w:rFonts w:ascii="Times New Roman" w:eastAsiaTheme="minorEastAsia" w:hAnsi="Times New Roman" w:cs="Times New Roman"/>
                <w:b/>
                <w:bCs/>
                <w:i/>
                <w:iCs/>
                <w:sz w:val="24"/>
                <w:szCs w:val="24"/>
                <w:lang w:val="bg-BG" w:eastAsia="bg-BG"/>
              </w:rPr>
              <w:t xml:space="preserve">Специфична цел 5: </w:t>
            </w:r>
            <w:r w:rsidRPr="00252D8D">
              <w:rPr>
                <w:rFonts w:ascii="Times New Roman" w:eastAsiaTheme="minorEastAsia" w:hAnsi="Times New Roman" w:cs="Times New Roman"/>
                <w:b/>
                <w:bCs/>
                <w:sz w:val="24"/>
                <w:szCs w:val="24"/>
                <w:lang w:val="bg-BG" w:eastAsia="bg-BG"/>
              </w:rPr>
              <w:t>До края на периода на действие на програмата да се предприемат мерки за ограничаване на ерозията на почвите и не се допуска замърсяване</w:t>
            </w:r>
          </w:p>
        </w:tc>
      </w:tr>
      <w:tr w:rsidR="00252D8D" w:rsidRPr="00252D8D" w:rsidTr="00BE7F4F">
        <w:tc>
          <w:tcPr>
            <w:tcW w:w="5000" w:type="pct"/>
            <w:gridSpan w:val="7"/>
            <w:shd w:val="clear" w:color="auto" w:fill="FFFF99"/>
          </w:tcPr>
          <w:p w:rsidR="00252D8D" w:rsidRPr="00252D8D" w:rsidRDefault="00252D8D" w:rsidP="00252D8D">
            <w:pPr>
              <w:autoSpaceDE w:val="0"/>
              <w:autoSpaceDN w:val="0"/>
              <w:adjustRightInd w:val="0"/>
              <w:spacing w:after="0" w:line="240" w:lineRule="auto"/>
              <w:rPr>
                <w:rFonts w:ascii="Times New Roman" w:eastAsiaTheme="minorEastAsia" w:hAnsi="Times New Roman" w:cs="Times New Roman"/>
                <w:i/>
                <w:iCs/>
                <w:sz w:val="24"/>
                <w:szCs w:val="24"/>
                <w:lang w:val="bg-BG" w:eastAsia="bg-BG"/>
              </w:rPr>
            </w:pPr>
            <w:r w:rsidRPr="00252D8D">
              <w:rPr>
                <w:rFonts w:ascii="Times New Roman" w:eastAsiaTheme="minorEastAsia" w:hAnsi="Times New Roman" w:cs="Times New Roman"/>
                <w:b/>
                <w:bCs/>
                <w:i/>
                <w:iCs/>
                <w:sz w:val="24"/>
                <w:szCs w:val="24"/>
                <w:lang w:val="bg-BG" w:eastAsia="bg-BG"/>
              </w:rPr>
              <w:t>Индикатори:</w:t>
            </w:r>
            <w:r w:rsidRPr="00252D8D">
              <w:rPr>
                <w:rFonts w:ascii="Times New Roman" w:eastAsiaTheme="minorEastAsia" w:hAnsi="Times New Roman" w:cs="Times New Roman"/>
                <w:b/>
                <w:bCs/>
                <w:i/>
                <w:iCs/>
                <w:sz w:val="24"/>
                <w:szCs w:val="24"/>
                <w:lang w:eastAsia="bg-BG"/>
              </w:rPr>
              <w:t xml:space="preserve"> </w:t>
            </w:r>
            <w:r w:rsidRPr="00252D8D">
              <w:rPr>
                <w:rFonts w:ascii="Times New Roman" w:eastAsiaTheme="minorEastAsia" w:hAnsi="Times New Roman" w:cs="Times New Roman"/>
                <w:b/>
                <w:i/>
                <w:iCs/>
                <w:sz w:val="24"/>
                <w:szCs w:val="24"/>
                <w:lang w:val="bg-BG" w:eastAsia="bg-BG"/>
              </w:rPr>
              <w:t>Намаляване на дела на ерозирали и замърсени почви</w:t>
            </w:r>
          </w:p>
        </w:tc>
      </w:tr>
      <w:tr w:rsidR="00252D8D" w:rsidRPr="00252D8D" w:rsidTr="00BE7F4F">
        <w:tc>
          <w:tcPr>
            <w:tcW w:w="849" w:type="pct"/>
            <w:shd w:val="clear" w:color="auto" w:fill="FFFF99"/>
          </w:tcPr>
          <w:p w:rsidR="00252D8D" w:rsidRPr="00252D8D" w:rsidRDefault="00252D8D" w:rsidP="008D05CA">
            <w:pPr>
              <w:autoSpaceDE w:val="0"/>
              <w:autoSpaceDN w:val="0"/>
              <w:adjustRightInd w:val="0"/>
              <w:spacing w:after="0" w:line="240" w:lineRule="auto"/>
              <w:ind w:left="422"/>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Мярка</w:t>
            </w:r>
          </w:p>
        </w:tc>
        <w:tc>
          <w:tcPr>
            <w:tcW w:w="788" w:type="pct"/>
            <w:shd w:val="clear" w:color="auto" w:fill="FFFF99"/>
          </w:tcPr>
          <w:p w:rsidR="00252D8D" w:rsidRPr="00252D8D" w:rsidRDefault="00252D8D" w:rsidP="008D05CA">
            <w:pPr>
              <w:autoSpaceDE w:val="0"/>
              <w:autoSpaceDN w:val="0"/>
              <w:adjustRightInd w:val="0"/>
              <w:spacing w:after="0" w:line="240" w:lineRule="auto"/>
              <w:ind w:left="245"/>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Дейност</w:t>
            </w:r>
          </w:p>
        </w:tc>
        <w:tc>
          <w:tcPr>
            <w:tcW w:w="720" w:type="pct"/>
            <w:shd w:val="clear" w:color="auto" w:fill="FFFF99"/>
          </w:tcPr>
          <w:p w:rsidR="00252D8D" w:rsidRPr="00252D8D" w:rsidRDefault="00252D8D" w:rsidP="008D05CA">
            <w:pPr>
              <w:autoSpaceDE w:val="0"/>
              <w:autoSpaceDN w:val="0"/>
              <w:adjustRightInd w:val="0"/>
              <w:spacing w:after="0" w:line="230" w:lineRule="exact"/>
              <w:ind w:firstLine="115"/>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Отговорна институция</w:t>
            </w:r>
          </w:p>
        </w:tc>
        <w:tc>
          <w:tcPr>
            <w:tcW w:w="647" w:type="pct"/>
            <w:shd w:val="clear" w:color="auto" w:fill="FFFF99"/>
          </w:tcPr>
          <w:p w:rsidR="00252D8D" w:rsidRPr="00252D8D" w:rsidRDefault="00252D8D" w:rsidP="008D05CA">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Срок за изпълнение</w:t>
            </w:r>
          </w:p>
        </w:tc>
        <w:tc>
          <w:tcPr>
            <w:tcW w:w="645" w:type="pct"/>
            <w:shd w:val="clear" w:color="auto" w:fill="FFFF99"/>
          </w:tcPr>
          <w:p w:rsidR="00252D8D" w:rsidRPr="00252D8D" w:rsidRDefault="00252D8D" w:rsidP="008D05CA">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Финансов ресурс</w:t>
            </w:r>
          </w:p>
        </w:tc>
        <w:tc>
          <w:tcPr>
            <w:tcW w:w="647" w:type="pct"/>
            <w:shd w:val="clear" w:color="auto" w:fill="FFFF99"/>
          </w:tcPr>
          <w:p w:rsidR="00252D8D" w:rsidRPr="00252D8D" w:rsidRDefault="00252D8D" w:rsidP="008D05CA">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Източници на</w:t>
            </w:r>
          </w:p>
          <w:p w:rsidR="00252D8D" w:rsidRPr="00252D8D" w:rsidRDefault="00252D8D" w:rsidP="008D05CA">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финансира не</w:t>
            </w:r>
          </w:p>
        </w:tc>
        <w:tc>
          <w:tcPr>
            <w:tcW w:w="703" w:type="pct"/>
            <w:shd w:val="clear" w:color="auto" w:fill="FFFF99"/>
          </w:tcPr>
          <w:p w:rsidR="00252D8D" w:rsidRPr="00252D8D" w:rsidRDefault="00252D8D" w:rsidP="008D05CA">
            <w:pPr>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Резултат</w:t>
            </w:r>
          </w:p>
        </w:tc>
      </w:tr>
      <w:tr w:rsidR="00252D8D" w:rsidRPr="00252D8D" w:rsidTr="00BE7F4F">
        <w:tc>
          <w:tcPr>
            <w:tcW w:w="849" w:type="pct"/>
          </w:tcPr>
          <w:p w:rsidR="00252D8D" w:rsidRPr="00252D8D" w:rsidRDefault="00252D8D" w:rsidP="00252D8D">
            <w:pPr>
              <w:autoSpaceDE w:val="0"/>
              <w:autoSpaceDN w:val="0"/>
              <w:adjustRightInd w:val="0"/>
              <w:spacing w:after="0" w:line="240" w:lineRule="auto"/>
              <w:ind w:left="696"/>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1</w:t>
            </w:r>
          </w:p>
        </w:tc>
        <w:tc>
          <w:tcPr>
            <w:tcW w:w="788" w:type="pct"/>
          </w:tcPr>
          <w:p w:rsidR="00252D8D" w:rsidRPr="00252D8D" w:rsidRDefault="00252D8D" w:rsidP="00252D8D">
            <w:pPr>
              <w:autoSpaceDE w:val="0"/>
              <w:autoSpaceDN w:val="0"/>
              <w:adjustRightInd w:val="0"/>
              <w:spacing w:after="0" w:line="240" w:lineRule="auto"/>
              <w:ind w:left="619"/>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2</w:t>
            </w:r>
          </w:p>
        </w:tc>
        <w:tc>
          <w:tcPr>
            <w:tcW w:w="720" w:type="pct"/>
          </w:tcPr>
          <w:p w:rsidR="00252D8D" w:rsidRPr="00252D8D" w:rsidRDefault="00252D8D" w:rsidP="00252D8D">
            <w:pPr>
              <w:autoSpaceDE w:val="0"/>
              <w:autoSpaceDN w:val="0"/>
              <w:adjustRightInd w:val="0"/>
              <w:spacing w:after="0" w:line="240" w:lineRule="auto"/>
              <w:ind w:left="552"/>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3</w:t>
            </w:r>
          </w:p>
        </w:tc>
        <w:tc>
          <w:tcPr>
            <w:tcW w:w="647" w:type="pct"/>
          </w:tcPr>
          <w:p w:rsidR="00252D8D" w:rsidRPr="00252D8D" w:rsidRDefault="00252D8D" w:rsidP="00252D8D">
            <w:pPr>
              <w:autoSpaceDE w:val="0"/>
              <w:autoSpaceDN w:val="0"/>
              <w:adjustRightInd w:val="0"/>
              <w:spacing w:after="0" w:line="240" w:lineRule="auto"/>
              <w:jc w:val="center"/>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4</w:t>
            </w:r>
          </w:p>
        </w:tc>
        <w:tc>
          <w:tcPr>
            <w:tcW w:w="645" w:type="pct"/>
          </w:tcPr>
          <w:p w:rsidR="00252D8D" w:rsidRPr="00252D8D" w:rsidRDefault="00252D8D" w:rsidP="00252D8D">
            <w:pPr>
              <w:autoSpaceDE w:val="0"/>
              <w:autoSpaceDN w:val="0"/>
              <w:adjustRightInd w:val="0"/>
              <w:spacing w:after="0" w:line="240" w:lineRule="auto"/>
              <w:jc w:val="center"/>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5</w:t>
            </w:r>
          </w:p>
        </w:tc>
        <w:tc>
          <w:tcPr>
            <w:tcW w:w="647" w:type="pct"/>
          </w:tcPr>
          <w:p w:rsidR="00252D8D" w:rsidRPr="00252D8D" w:rsidRDefault="00252D8D" w:rsidP="00252D8D">
            <w:pPr>
              <w:autoSpaceDE w:val="0"/>
              <w:autoSpaceDN w:val="0"/>
              <w:adjustRightInd w:val="0"/>
              <w:spacing w:after="0" w:line="240" w:lineRule="auto"/>
              <w:ind w:left="480"/>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6</w:t>
            </w:r>
          </w:p>
        </w:tc>
        <w:tc>
          <w:tcPr>
            <w:tcW w:w="703" w:type="pct"/>
          </w:tcPr>
          <w:p w:rsidR="00252D8D" w:rsidRPr="00252D8D" w:rsidRDefault="00252D8D" w:rsidP="00252D8D">
            <w:pPr>
              <w:autoSpaceDE w:val="0"/>
              <w:autoSpaceDN w:val="0"/>
              <w:adjustRightInd w:val="0"/>
              <w:spacing w:after="0" w:line="240" w:lineRule="auto"/>
              <w:ind w:left="533"/>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7</w:t>
            </w:r>
          </w:p>
        </w:tc>
      </w:tr>
      <w:tr w:rsidR="00252D8D" w:rsidRPr="00D038C2" w:rsidTr="00BE7F4F">
        <w:tc>
          <w:tcPr>
            <w:tcW w:w="849" w:type="pct"/>
            <w:vMerge w:val="restar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Мярка 1:</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Залесяване на ерозирали почви, както в горски така и в поземления общински фонд и залесяване на неземеделски земи</w:t>
            </w:r>
          </w:p>
        </w:tc>
        <w:tc>
          <w:tcPr>
            <w:tcW w:w="788" w:type="pct"/>
          </w:tcPr>
          <w:p w:rsidR="00252D8D" w:rsidRPr="000B0614" w:rsidRDefault="00252D8D" w:rsidP="000B0614">
            <w:pPr>
              <w:suppressAutoHyphens/>
              <w:autoSpaceDN w:val="0"/>
              <w:spacing w:after="0" w:line="240" w:lineRule="auto"/>
              <w:ind w:left="152" w:right="142" w:firstLine="14"/>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1.1. Залесяване в общински горски фонд</w:t>
            </w:r>
          </w:p>
        </w:tc>
        <w:tc>
          <w:tcPr>
            <w:tcW w:w="720"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Кмет на общината, </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ДГС</w:t>
            </w:r>
          </w:p>
        </w:tc>
        <w:tc>
          <w:tcPr>
            <w:tcW w:w="647"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съгл. лесоустройстве ната програма</w:t>
            </w:r>
          </w:p>
        </w:tc>
        <w:tc>
          <w:tcPr>
            <w:tcW w:w="645" w:type="pct"/>
          </w:tcPr>
          <w:p w:rsidR="00252D8D" w:rsidRPr="000B0614"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По разчети на</w:t>
            </w:r>
          </w:p>
          <w:p w:rsidR="00252D8D" w:rsidRPr="000B0614"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ДГС</w:t>
            </w:r>
          </w:p>
        </w:tc>
        <w:tc>
          <w:tcPr>
            <w:tcW w:w="647" w:type="pct"/>
            <w:vMerge w:val="restar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ПР</w:t>
            </w:r>
            <w:r w:rsidR="00EB00B0">
              <w:rPr>
                <w:rFonts w:ascii="Times New Roman" w:eastAsia="Times New Roman" w:hAnsi="Times New Roman" w:cs="Times New Roman"/>
                <w:sz w:val="20"/>
                <w:szCs w:val="20"/>
                <w:lang w:val="bg-BG" w:eastAsia="bg-BG"/>
              </w:rPr>
              <w:t>З</w:t>
            </w:r>
            <w:r w:rsidRPr="000B0614">
              <w:rPr>
                <w:rFonts w:ascii="Times New Roman" w:eastAsia="Times New Roman" w:hAnsi="Times New Roman" w:cs="Times New Roman"/>
                <w:sz w:val="20"/>
                <w:szCs w:val="20"/>
                <w:lang w:val="bg-BG" w:eastAsia="bg-BG"/>
              </w:rPr>
              <w:t>СР 2021-</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2027г. Общински</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бюджет</w:t>
            </w:r>
          </w:p>
        </w:tc>
        <w:tc>
          <w:tcPr>
            <w:tcW w:w="703" w:type="pct"/>
            <w:vMerge w:val="restar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Намаляване на</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почвената</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ерозия,</w:t>
            </w:r>
          </w:p>
          <w:p w:rsidR="00252D8D" w:rsidRPr="000B0614" w:rsidRDefault="00252D8D" w:rsidP="000B0614">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увеличаване на дела на залесените площи</w:t>
            </w:r>
          </w:p>
        </w:tc>
      </w:tr>
      <w:tr w:rsidR="00252D8D" w:rsidRPr="00252D8D" w:rsidTr="00BE7F4F">
        <w:tc>
          <w:tcPr>
            <w:tcW w:w="849" w:type="pct"/>
            <w:vMerge/>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88" w:type="pct"/>
          </w:tcPr>
          <w:p w:rsidR="00252D8D" w:rsidRPr="000B0614"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1.2. Залесяване в общинския поземлен фонд и неземеделски фонд</w:t>
            </w:r>
          </w:p>
        </w:tc>
        <w:tc>
          <w:tcPr>
            <w:tcW w:w="720" w:type="pct"/>
          </w:tcPr>
          <w:p w:rsidR="00EB00B0"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Кмет на общината Ресорен зам. кмет</w:t>
            </w:r>
          </w:p>
          <w:p w:rsidR="00252D8D" w:rsidRPr="000B0614"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 Еколог</w:t>
            </w:r>
          </w:p>
        </w:tc>
        <w:tc>
          <w:tcPr>
            <w:tcW w:w="647" w:type="pct"/>
          </w:tcPr>
          <w:p w:rsidR="00252D8D" w:rsidRPr="000B0614"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постоянен</w:t>
            </w:r>
          </w:p>
        </w:tc>
        <w:tc>
          <w:tcPr>
            <w:tcW w:w="645" w:type="pct"/>
          </w:tcPr>
          <w:p w:rsidR="00252D8D" w:rsidRPr="000B0614"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50 000 лв.</w:t>
            </w:r>
          </w:p>
        </w:tc>
        <w:tc>
          <w:tcPr>
            <w:tcW w:w="647" w:type="pct"/>
            <w:vMerge/>
          </w:tcPr>
          <w:p w:rsidR="00252D8D" w:rsidRPr="000B0614"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p>
          <w:p w:rsidR="00252D8D" w:rsidRPr="000B0614"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p>
        </w:tc>
        <w:tc>
          <w:tcPr>
            <w:tcW w:w="703" w:type="pct"/>
            <w:vMerge/>
          </w:tcPr>
          <w:p w:rsidR="00252D8D" w:rsidRPr="000B0614"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p>
          <w:p w:rsidR="00252D8D" w:rsidRPr="000B0614"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p>
        </w:tc>
      </w:tr>
      <w:tr w:rsidR="00252D8D" w:rsidRPr="00D038C2" w:rsidTr="00BE7F4F">
        <w:tc>
          <w:tcPr>
            <w:tcW w:w="849" w:type="pct"/>
            <w:vMerge/>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88" w:type="pct"/>
          </w:tcPr>
          <w:p w:rsidR="00252D8D" w:rsidRPr="000B0614" w:rsidRDefault="00252D8D" w:rsidP="00EF01D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1.3. </w:t>
            </w:r>
            <w:r w:rsidR="00EF01D4" w:rsidRPr="00EF01D4">
              <w:rPr>
                <w:rFonts w:ascii="Times New Roman" w:eastAsia="Times New Roman" w:hAnsi="Times New Roman" w:cs="Times New Roman"/>
                <w:sz w:val="20"/>
                <w:szCs w:val="20"/>
                <w:lang w:val="bg-BG" w:eastAsia="bg-BG"/>
              </w:rPr>
              <w:t>Изграждане на съоръжения за борба с ерозията, залесяване на обезлесени участъци, устойчиво използване на земите и други</w:t>
            </w:r>
          </w:p>
        </w:tc>
        <w:tc>
          <w:tcPr>
            <w:tcW w:w="720" w:type="pct"/>
          </w:tcPr>
          <w:p w:rsidR="00252D8D" w:rsidRPr="000B0614"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Община </w:t>
            </w:r>
            <w:r w:rsidR="00C87E5F">
              <w:rPr>
                <w:rFonts w:ascii="Times New Roman" w:eastAsia="Times New Roman" w:hAnsi="Times New Roman" w:cs="Times New Roman"/>
                <w:sz w:val="20"/>
                <w:szCs w:val="20"/>
                <w:lang w:val="bg-BG" w:eastAsia="bg-BG"/>
              </w:rPr>
              <w:t>Садово</w:t>
            </w:r>
          </w:p>
        </w:tc>
        <w:tc>
          <w:tcPr>
            <w:tcW w:w="647" w:type="pct"/>
          </w:tcPr>
          <w:p w:rsidR="00252D8D" w:rsidRPr="000B0614"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текущ</w:t>
            </w:r>
          </w:p>
        </w:tc>
        <w:tc>
          <w:tcPr>
            <w:tcW w:w="645" w:type="pct"/>
          </w:tcPr>
          <w:p w:rsidR="00252D8D" w:rsidRPr="000B0614" w:rsidRDefault="00EF01D4"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500 000</w:t>
            </w:r>
          </w:p>
        </w:tc>
        <w:tc>
          <w:tcPr>
            <w:tcW w:w="647" w:type="pct"/>
          </w:tcPr>
          <w:p w:rsidR="00252D8D" w:rsidRPr="000B0614"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Фонд</w:t>
            </w:r>
          </w:p>
          <w:p w:rsidR="00252D8D" w:rsidRPr="000B0614"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„Бедствия и аварии“</w:t>
            </w:r>
          </w:p>
        </w:tc>
        <w:tc>
          <w:tcPr>
            <w:tcW w:w="703" w:type="pct"/>
          </w:tcPr>
          <w:p w:rsidR="00252D8D" w:rsidRPr="000B0614"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Борба с ерзията и свлачищните процеси</w:t>
            </w:r>
          </w:p>
        </w:tc>
      </w:tr>
      <w:tr w:rsidR="00252D8D" w:rsidRPr="00D038C2" w:rsidTr="00BE7F4F">
        <w:tc>
          <w:tcPr>
            <w:tcW w:w="849"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Мярка 2:</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Залесяване на участъци в близост до пътни артерии с цел намаляване почвеното замърсяване от транспорта.</w:t>
            </w:r>
          </w:p>
        </w:tc>
        <w:tc>
          <w:tcPr>
            <w:tcW w:w="788"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2.1. Залесяване около общинските пътни артерии</w:t>
            </w:r>
          </w:p>
        </w:tc>
        <w:tc>
          <w:tcPr>
            <w:tcW w:w="720"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Кмет на общината, Ресорен зам. кмет, кметове на населени места</w:t>
            </w:r>
          </w:p>
        </w:tc>
        <w:tc>
          <w:tcPr>
            <w:tcW w:w="647" w:type="pct"/>
          </w:tcPr>
          <w:p w:rsidR="00252D8D" w:rsidRPr="000B0614"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поетапно</w:t>
            </w:r>
          </w:p>
        </w:tc>
        <w:tc>
          <w:tcPr>
            <w:tcW w:w="645"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20 000лв.</w:t>
            </w:r>
          </w:p>
        </w:tc>
        <w:tc>
          <w:tcPr>
            <w:tcW w:w="647"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Външни източници, Общински бюджет</w:t>
            </w:r>
          </w:p>
        </w:tc>
        <w:tc>
          <w:tcPr>
            <w:tcW w:w="703"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Ограничаване на замърсяването от транспорта</w:t>
            </w:r>
          </w:p>
        </w:tc>
      </w:tr>
      <w:tr w:rsidR="00252D8D" w:rsidRPr="00D038C2" w:rsidTr="00BE7F4F">
        <w:tc>
          <w:tcPr>
            <w:tcW w:w="849"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Мярка 3:</w:t>
            </w:r>
          </w:p>
          <w:p w:rsidR="00252D8D" w:rsidRPr="000B0614" w:rsidRDefault="00252D8D" w:rsidP="000B0614">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Предотвратяване замърсяване на почвите</w:t>
            </w:r>
          </w:p>
        </w:tc>
        <w:tc>
          <w:tcPr>
            <w:tcW w:w="788"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3. 1 .Наблюдение на Б-Б кубове за съхранение на негодни за</w:t>
            </w:r>
          </w:p>
        </w:tc>
        <w:tc>
          <w:tcPr>
            <w:tcW w:w="720"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Кмет на</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общината</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Еколог</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РИОСВ Пловдив</w:t>
            </w:r>
          </w:p>
        </w:tc>
        <w:tc>
          <w:tcPr>
            <w:tcW w:w="647"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постоянен</w:t>
            </w:r>
          </w:p>
        </w:tc>
        <w:tc>
          <w:tcPr>
            <w:tcW w:w="645"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47"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03"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Мониторинг на качеството на почвите</w:t>
            </w:r>
          </w:p>
        </w:tc>
      </w:tr>
      <w:tr w:rsidR="00D6302D" w:rsidRPr="00116397" w:rsidTr="00BE7F4F">
        <w:tc>
          <w:tcPr>
            <w:tcW w:w="849" w:type="pct"/>
          </w:tcPr>
          <w:p w:rsidR="00D6302D" w:rsidRDefault="00D6302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Мярка 4:</w:t>
            </w:r>
          </w:p>
          <w:p w:rsidR="00D6302D" w:rsidRPr="000B0614" w:rsidRDefault="00D6302D" w:rsidP="00D6302D">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D6302D">
              <w:rPr>
                <w:rFonts w:ascii="Times New Roman" w:eastAsia="Times New Roman" w:hAnsi="Times New Roman" w:cs="Times New Roman"/>
                <w:sz w:val="20"/>
                <w:szCs w:val="20"/>
                <w:lang w:val="bg-BG" w:eastAsia="bg-BG"/>
              </w:rPr>
              <w:t>Прилагане на добри практики при уетройственото планиране и управлението на земеползването за рационално усвояване на земеделски земи</w:t>
            </w:r>
          </w:p>
        </w:tc>
        <w:tc>
          <w:tcPr>
            <w:tcW w:w="788" w:type="pct"/>
          </w:tcPr>
          <w:p w:rsidR="00D6302D" w:rsidRPr="000B0614" w:rsidRDefault="00C2376C"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C2376C">
              <w:rPr>
                <w:rFonts w:ascii="Times New Roman" w:eastAsia="Times New Roman" w:hAnsi="Times New Roman" w:cs="Times New Roman"/>
                <w:sz w:val="20"/>
                <w:szCs w:val="20"/>
                <w:lang w:val="bg-BG" w:eastAsia="bg-BG"/>
              </w:rPr>
              <w:t>6.1.</w:t>
            </w:r>
            <w:r w:rsidRPr="00C87E5F">
              <w:rPr>
                <w:rFonts w:ascii="Times New Roman" w:hAnsi="Times New Roman" w:cs="Times New Roman"/>
                <w:lang w:val="bg-BG"/>
              </w:rPr>
              <w:t xml:space="preserve"> </w:t>
            </w:r>
            <w:r w:rsidRPr="00C2376C">
              <w:rPr>
                <w:rFonts w:ascii="Times New Roman" w:hAnsi="Times New Roman" w:cs="Times New Roman"/>
                <w:lang w:val="bg-BG"/>
              </w:rPr>
              <w:t>Изучаване и</w:t>
            </w:r>
            <w:r>
              <w:rPr>
                <w:lang w:val="bg-BG"/>
              </w:rPr>
              <w:t xml:space="preserve"> </w:t>
            </w:r>
            <w:r>
              <w:rPr>
                <w:rFonts w:ascii="Times New Roman" w:eastAsia="Times New Roman" w:hAnsi="Times New Roman" w:cs="Times New Roman"/>
                <w:sz w:val="20"/>
                <w:szCs w:val="20"/>
                <w:lang w:val="bg-BG" w:eastAsia="bg-BG"/>
              </w:rPr>
              <w:t>п</w:t>
            </w:r>
            <w:r w:rsidRPr="00C2376C">
              <w:rPr>
                <w:rFonts w:ascii="Times New Roman" w:eastAsia="Times New Roman" w:hAnsi="Times New Roman" w:cs="Times New Roman"/>
                <w:sz w:val="20"/>
                <w:szCs w:val="20"/>
                <w:lang w:val="bg-BG" w:eastAsia="bg-BG"/>
              </w:rPr>
              <w:t>рилагане на добри практики при уетройственото планиране и управлението на земеползването за рационално усвояване на земеделски земи</w:t>
            </w:r>
          </w:p>
        </w:tc>
        <w:tc>
          <w:tcPr>
            <w:tcW w:w="720" w:type="pct"/>
          </w:tcPr>
          <w:p w:rsidR="00D6302D" w:rsidRPr="000B0614" w:rsidRDefault="00C2376C"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Зам. кмет на общината , гл. архитект</w:t>
            </w:r>
          </w:p>
        </w:tc>
        <w:tc>
          <w:tcPr>
            <w:tcW w:w="647" w:type="pct"/>
          </w:tcPr>
          <w:p w:rsidR="00D6302D" w:rsidRPr="000B0614" w:rsidRDefault="00C2376C"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постоянен</w:t>
            </w:r>
          </w:p>
        </w:tc>
        <w:tc>
          <w:tcPr>
            <w:tcW w:w="645" w:type="pct"/>
          </w:tcPr>
          <w:p w:rsidR="00D6302D" w:rsidRPr="000B0614" w:rsidRDefault="00D6302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47" w:type="pct"/>
          </w:tcPr>
          <w:p w:rsidR="00D6302D" w:rsidRPr="000B0614" w:rsidRDefault="00D6302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03" w:type="pct"/>
          </w:tcPr>
          <w:p w:rsidR="00D6302D" w:rsidRPr="000B0614" w:rsidRDefault="00D6302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r w:rsidR="00D6302D" w:rsidRPr="00116397" w:rsidTr="00BE7F4F">
        <w:tc>
          <w:tcPr>
            <w:tcW w:w="849" w:type="pct"/>
          </w:tcPr>
          <w:p w:rsidR="00C2376C" w:rsidRDefault="00C2376C"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C2376C">
              <w:rPr>
                <w:rFonts w:ascii="Times New Roman" w:eastAsia="Times New Roman" w:hAnsi="Times New Roman" w:cs="Times New Roman"/>
                <w:sz w:val="20"/>
                <w:szCs w:val="20"/>
                <w:lang w:val="bg-BG" w:eastAsia="bg-BG"/>
              </w:rPr>
              <w:t xml:space="preserve">Мярка 5: </w:t>
            </w:r>
          </w:p>
          <w:p w:rsidR="00D6302D" w:rsidRPr="000B0614" w:rsidRDefault="00C2376C"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C2376C">
              <w:rPr>
                <w:rFonts w:ascii="Times New Roman" w:eastAsia="Times New Roman" w:hAnsi="Times New Roman" w:cs="Times New Roman"/>
                <w:sz w:val="20"/>
                <w:szCs w:val="20"/>
                <w:lang w:val="bg-BG" w:eastAsia="bg-BG"/>
              </w:rPr>
              <w:t>Засилване на контрола върху спазване на забраната за палене на стърнища.</w:t>
            </w:r>
          </w:p>
        </w:tc>
        <w:tc>
          <w:tcPr>
            <w:tcW w:w="788" w:type="pct"/>
          </w:tcPr>
          <w:p w:rsidR="00D6302D" w:rsidRPr="000B0614" w:rsidRDefault="00C2376C"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5.1. Реализация на проект за изграждане на наблюдателни противопожарни кули</w:t>
            </w:r>
          </w:p>
        </w:tc>
        <w:tc>
          <w:tcPr>
            <w:tcW w:w="720" w:type="pct"/>
          </w:tcPr>
          <w:p w:rsidR="00D6302D" w:rsidRPr="000B0614" w:rsidRDefault="00C2376C"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Секретар на общината</w:t>
            </w:r>
          </w:p>
        </w:tc>
        <w:tc>
          <w:tcPr>
            <w:tcW w:w="647" w:type="pct"/>
          </w:tcPr>
          <w:p w:rsidR="00D6302D" w:rsidRPr="000B0614" w:rsidRDefault="00C2376C"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постоянен</w:t>
            </w:r>
          </w:p>
        </w:tc>
        <w:tc>
          <w:tcPr>
            <w:tcW w:w="645" w:type="pct"/>
          </w:tcPr>
          <w:p w:rsidR="00D6302D" w:rsidRPr="000B0614" w:rsidRDefault="00D6302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47" w:type="pct"/>
          </w:tcPr>
          <w:p w:rsidR="00D6302D" w:rsidRPr="000B0614" w:rsidRDefault="00D6302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03" w:type="pct"/>
          </w:tcPr>
          <w:p w:rsidR="00D6302D" w:rsidRPr="000B0614" w:rsidRDefault="00D6302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bl>
    <w:p w:rsidR="00252D8D" w:rsidRPr="00252D8D" w:rsidRDefault="00252D8D"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252D8D" w:rsidRDefault="00252D8D" w:rsidP="00252D8D">
      <w:pPr>
        <w:widowControl w:val="0"/>
        <w:autoSpaceDE w:val="0"/>
        <w:autoSpaceDN w:val="0"/>
        <w:adjustRightInd w:val="0"/>
        <w:spacing w:after="0" w:line="240" w:lineRule="auto"/>
        <w:rPr>
          <w:rFonts w:ascii="Times New Roman" w:eastAsiaTheme="minorEastAsia" w:hAnsi="Times New Roman" w:cs="Times New Roman"/>
          <w:sz w:val="24"/>
          <w:szCs w:val="24"/>
        </w:rPr>
      </w:pPr>
    </w:p>
    <w:p w:rsidR="00EE36F7" w:rsidRPr="00EE36F7" w:rsidRDefault="00EE36F7" w:rsidP="00252D8D">
      <w:pPr>
        <w:widowControl w:val="0"/>
        <w:autoSpaceDE w:val="0"/>
        <w:autoSpaceDN w:val="0"/>
        <w:adjustRightInd w:val="0"/>
        <w:spacing w:after="0" w:line="240" w:lineRule="auto"/>
        <w:rPr>
          <w:rFonts w:ascii="Times New Roman" w:eastAsiaTheme="minorEastAsia" w:hAnsi="Times New Roman" w:cs="Times New Roman"/>
          <w:sz w:val="24"/>
          <w:szCs w:val="24"/>
        </w:rPr>
      </w:pPr>
    </w:p>
    <w:p w:rsidR="00252D8D" w:rsidRPr="00252D8D" w:rsidRDefault="00252D8D"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252D8D" w:rsidRPr="0064575E" w:rsidRDefault="0064575E" w:rsidP="0064575E">
      <w:pPr>
        <w:widowControl w:val="0"/>
        <w:autoSpaceDE w:val="0"/>
        <w:autoSpaceDN w:val="0"/>
        <w:adjustRightInd w:val="0"/>
        <w:spacing w:after="0" w:line="240" w:lineRule="auto"/>
        <w:jc w:val="right"/>
        <w:rPr>
          <w:rFonts w:ascii="Times New Roman" w:eastAsiaTheme="minorEastAsia" w:hAnsi="Times New Roman" w:cs="Times New Roman"/>
          <w:b/>
          <w:i/>
          <w:sz w:val="24"/>
          <w:szCs w:val="24"/>
          <w:lang w:val="bg-BG"/>
        </w:rPr>
      </w:pPr>
      <w:r w:rsidRPr="0064575E">
        <w:rPr>
          <w:rFonts w:ascii="Times New Roman" w:eastAsiaTheme="minorEastAsia" w:hAnsi="Times New Roman" w:cs="Times New Roman"/>
          <w:b/>
          <w:i/>
          <w:sz w:val="24"/>
          <w:szCs w:val="24"/>
          <w:lang w:val="bg-BG"/>
        </w:rPr>
        <w:t>Приложение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024"/>
        <w:gridCol w:w="2636"/>
        <w:gridCol w:w="1882"/>
        <w:gridCol w:w="1750"/>
        <w:gridCol w:w="1630"/>
        <w:gridCol w:w="1692"/>
        <w:gridCol w:w="1470"/>
      </w:tblGrid>
      <w:tr w:rsidR="00252D8D" w:rsidRPr="00252D8D" w:rsidTr="00BE7F4F">
        <w:tc>
          <w:tcPr>
            <w:tcW w:w="5000" w:type="pct"/>
            <w:gridSpan w:val="7"/>
            <w:shd w:val="clear" w:color="auto" w:fill="FFFF99"/>
          </w:tcPr>
          <w:p w:rsidR="00252D8D" w:rsidRPr="00252D8D" w:rsidRDefault="00252D8D" w:rsidP="00252D8D">
            <w:pPr>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p>
          <w:p w:rsidR="00252D8D" w:rsidRPr="00252D8D" w:rsidRDefault="00252D8D" w:rsidP="00252D8D">
            <w:pPr>
              <w:autoSpaceDE w:val="0"/>
              <w:autoSpaceDN w:val="0"/>
              <w:adjustRightInd w:val="0"/>
              <w:spacing w:after="0" w:line="240" w:lineRule="auto"/>
              <w:jc w:val="center"/>
              <w:rPr>
                <w:rFonts w:ascii="Times New Roman" w:eastAsiaTheme="minorEastAsia" w:hAnsi="Times New Roman" w:cs="Times New Roman"/>
                <w:b/>
                <w:bCs/>
                <w:i/>
                <w:iCs/>
                <w:lang w:val="bg-BG" w:eastAsia="bg-BG"/>
              </w:rPr>
            </w:pPr>
            <w:r w:rsidRPr="00252D8D">
              <w:rPr>
                <w:rFonts w:ascii="Times New Roman" w:eastAsiaTheme="minorEastAsia" w:hAnsi="Times New Roman" w:cs="Times New Roman"/>
                <w:b/>
                <w:i/>
              </w:rPr>
              <w:t>УЧАСТИЕ НА ОБЩЕСТВЕНОСТТА</w:t>
            </w:r>
          </w:p>
          <w:p w:rsidR="00252D8D" w:rsidRPr="00252D8D" w:rsidRDefault="00252D8D" w:rsidP="00252D8D">
            <w:pPr>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p>
        </w:tc>
      </w:tr>
      <w:tr w:rsidR="00252D8D" w:rsidRPr="00252D8D" w:rsidTr="00BE7F4F">
        <w:tc>
          <w:tcPr>
            <w:tcW w:w="5000" w:type="pct"/>
            <w:gridSpan w:val="7"/>
            <w:shd w:val="clear" w:color="auto" w:fill="FFFF99"/>
          </w:tcPr>
          <w:p w:rsidR="00252D8D" w:rsidRPr="00252D8D" w:rsidRDefault="00252D8D" w:rsidP="00252D8D">
            <w:pPr>
              <w:autoSpaceDE w:val="0"/>
              <w:autoSpaceDN w:val="0"/>
              <w:adjustRightInd w:val="0"/>
              <w:spacing w:after="0" w:line="240" w:lineRule="auto"/>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Специфична цел 6: Да се осигури ефективно управление на околната среда  и широко участие на  обществеността в решаване на проблемите на околната среда.</w:t>
            </w:r>
          </w:p>
        </w:tc>
      </w:tr>
      <w:tr w:rsidR="00252D8D" w:rsidRPr="00252D8D" w:rsidTr="00BE7F4F">
        <w:tc>
          <w:tcPr>
            <w:tcW w:w="5000" w:type="pct"/>
            <w:gridSpan w:val="7"/>
            <w:shd w:val="clear" w:color="auto" w:fill="FFFF99"/>
          </w:tcPr>
          <w:p w:rsidR="00252D8D" w:rsidRPr="00252D8D" w:rsidRDefault="00252D8D" w:rsidP="00252D8D">
            <w:pPr>
              <w:autoSpaceDE w:val="0"/>
              <w:autoSpaceDN w:val="0"/>
              <w:adjustRightInd w:val="0"/>
              <w:spacing w:after="0" w:line="240" w:lineRule="auto"/>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Индикатори:Изградена  ефективно  действаща  система    за  наблюдение  и  оценка    на компонентите на околната среда</w:t>
            </w:r>
          </w:p>
        </w:tc>
      </w:tr>
      <w:tr w:rsidR="00252D8D" w:rsidRPr="00252D8D" w:rsidTr="00BE7F4F">
        <w:tc>
          <w:tcPr>
            <w:tcW w:w="776" w:type="pct"/>
            <w:shd w:val="clear" w:color="auto" w:fill="FFFF99"/>
          </w:tcPr>
          <w:p w:rsidR="00252D8D" w:rsidRPr="00252D8D" w:rsidRDefault="00252D8D" w:rsidP="00252D8D">
            <w:pPr>
              <w:autoSpaceDE w:val="0"/>
              <w:autoSpaceDN w:val="0"/>
              <w:adjustRightInd w:val="0"/>
              <w:spacing w:after="0" w:line="240" w:lineRule="auto"/>
              <w:ind w:left="350"/>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Мярка</w:t>
            </w:r>
          </w:p>
        </w:tc>
        <w:tc>
          <w:tcPr>
            <w:tcW w:w="1010" w:type="pct"/>
            <w:shd w:val="clear" w:color="auto" w:fill="FFFF99"/>
          </w:tcPr>
          <w:p w:rsidR="00252D8D" w:rsidRPr="00252D8D" w:rsidRDefault="00252D8D" w:rsidP="00252D8D">
            <w:pPr>
              <w:autoSpaceDE w:val="0"/>
              <w:autoSpaceDN w:val="0"/>
              <w:adjustRightInd w:val="0"/>
              <w:spacing w:after="0" w:line="240" w:lineRule="auto"/>
              <w:ind w:left="461"/>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Дейност</w:t>
            </w:r>
          </w:p>
        </w:tc>
        <w:tc>
          <w:tcPr>
            <w:tcW w:w="722" w:type="pct"/>
            <w:shd w:val="clear" w:color="auto" w:fill="FFFF99"/>
          </w:tcPr>
          <w:p w:rsidR="00252D8D" w:rsidRPr="00252D8D" w:rsidRDefault="00252D8D" w:rsidP="00252D8D">
            <w:pPr>
              <w:autoSpaceDE w:val="0"/>
              <w:autoSpaceDN w:val="0"/>
              <w:adjustRightInd w:val="0"/>
              <w:spacing w:after="0" w:line="230" w:lineRule="exact"/>
              <w:ind w:firstLine="110"/>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Отговорна институция</w:t>
            </w:r>
          </w:p>
        </w:tc>
        <w:tc>
          <w:tcPr>
            <w:tcW w:w="671" w:type="pct"/>
            <w:shd w:val="clear" w:color="auto" w:fill="FFFF99"/>
          </w:tcPr>
          <w:p w:rsidR="00252D8D" w:rsidRPr="00252D8D" w:rsidRDefault="00252D8D" w:rsidP="00252D8D">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Срок за изпълнение</w:t>
            </w:r>
          </w:p>
        </w:tc>
        <w:tc>
          <w:tcPr>
            <w:tcW w:w="625" w:type="pct"/>
            <w:shd w:val="clear" w:color="auto" w:fill="FFFF99"/>
          </w:tcPr>
          <w:p w:rsidR="00252D8D" w:rsidRPr="00252D8D" w:rsidRDefault="00252D8D" w:rsidP="00252D8D">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Финансов ресурс</w:t>
            </w:r>
          </w:p>
        </w:tc>
        <w:tc>
          <w:tcPr>
            <w:tcW w:w="649" w:type="pct"/>
            <w:shd w:val="clear" w:color="auto" w:fill="FFFF99"/>
          </w:tcPr>
          <w:p w:rsidR="00252D8D" w:rsidRPr="00252D8D" w:rsidRDefault="00252D8D" w:rsidP="00252D8D">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Източници на</w:t>
            </w:r>
          </w:p>
          <w:p w:rsidR="00252D8D" w:rsidRPr="00252D8D" w:rsidRDefault="00252D8D" w:rsidP="00252D8D">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финансира не</w:t>
            </w:r>
          </w:p>
        </w:tc>
        <w:tc>
          <w:tcPr>
            <w:tcW w:w="547" w:type="pct"/>
            <w:shd w:val="clear" w:color="auto" w:fill="FFFF99"/>
          </w:tcPr>
          <w:p w:rsidR="00252D8D" w:rsidRPr="00252D8D" w:rsidRDefault="00252D8D" w:rsidP="00252D8D">
            <w:pPr>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Резултат</w:t>
            </w:r>
          </w:p>
        </w:tc>
      </w:tr>
      <w:tr w:rsidR="00252D8D" w:rsidRPr="00252D8D" w:rsidTr="00BE7F4F">
        <w:tc>
          <w:tcPr>
            <w:tcW w:w="776" w:type="pct"/>
          </w:tcPr>
          <w:p w:rsidR="00252D8D" w:rsidRPr="00252D8D" w:rsidRDefault="00252D8D" w:rsidP="00252D8D">
            <w:pPr>
              <w:autoSpaceDE w:val="0"/>
              <w:autoSpaceDN w:val="0"/>
              <w:adjustRightInd w:val="0"/>
              <w:spacing w:after="0" w:line="240" w:lineRule="auto"/>
              <w:ind w:left="624"/>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1</w:t>
            </w:r>
          </w:p>
        </w:tc>
        <w:tc>
          <w:tcPr>
            <w:tcW w:w="1010" w:type="pct"/>
          </w:tcPr>
          <w:p w:rsidR="00252D8D" w:rsidRPr="00252D8D" w:rsidRDefault="00252D8D" w:rsidP="00252D8D">
            <w:pPr>
              <w:autoSpaceDE w:val="0"/>
              <w:autoSpaceDN w:val="0"/>
              <w:adjustRightInd w:val="0"/>
              <w:spacing w:after="0" w:line="240" w:lineRule="auto"/>
              <w:ind w:left="835"/>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2</w:t>
            </w:r>
          </w:p>
        </w:tc>
        <w:tc>
          <w:tcPr>
            <w:tcW w:w="722" w:type="pct"/>
          </w:tcPr>
          <w:p w:rsidR="00252D8D" w:rsidRPr="00252D8D" w:rsidRDefault="00252D8D" w:rsidP="00252D8D">
            <w:pPr>
              <w:autoSpaceDE w:val="0"/>
              <w:autoSpaceDN w:val="0"/>
              <w:adjustRightInd w:val="0"/>
              <w:spacing w:after="0" w:line="240" w:lineRule="auto"/>
              <w:ind w:left="552"/>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3</w:t>
            </w:r>
          </w:p>
        </w:tc>
        <w:tc>
          <w:tcPr>
            <w:tcW w:w="671" w:type="pct"/>
          </w:tcPr>
          <w:p w:rsidR="00252D8D" w:rsidRPr="00252D8D" w:rsidRDefault="00252D8D" w:rsidP="00252D8D">
            <w:pPr>
              <w:autoSpaceDE w:val="0"/>
              <w:autoSpaceDN w:val="0"/>
              <w:adjustRightInd w:val="0"/>
              <w:spacing w:after="0" w:line="240" w:lineRule="auto"/>
              <w:jc w:val="center"/>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4</w:t>
            </w:r>
          </w:p>
        </w:tc>
        <w:tc>
          <w:tcPr>
            <w:tcW w:w="625" w:type="pct"/>
          </w:tcPr>
          <w:p w:rsidR="00252D8D" w:rsidRPr="00252D8D" w:rsidRDefault="00252D8D" w:rsidP="00252D8D">
            <w:pPr>
              <w:autoSpaceDE w:val="0"/>
              <w:autoSpaceDN w:val="0"/>
              <w:adjustRightInd w:val="0"/>
              <w:spacing w:after="0" w:line="240" w:lineRule="auto"/>
              <w:jc w:val="center"/>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5</w:t>
            </w:r>
          </w:p>
        </w:tc>
        <w:tc>
          <w:tcPr>
            <w:tcW w:w="649" w:type="pct"/>
          </w:tcPr>
          <w:p w:rsidR="00252D8D" w:rsidRPr="00252D8D" w:rsidRDefault="00252D8D" w:rsidP="00252D8D">
            <w:pPr>
              <w:autoSpaceDE w:val="0"/>
              <w:autoSpaceDN w:val="0"/>
              <w:adjustRightInd w:val="0"/>
              <w:spacing w:after="0" w:line="240" w:lineRule="auto"/>
              <w:jc w:val="center"/>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6</w:t>
            </w:r>
          </w:p>
        </w:tc>
        <w:tc>
          <w:tcPr>
            <w:tcW w:w="547" w:type="pct"/>
          </w:tcPr>
          <w:p w:rsidR="00252D8D" w:rsidRPr="00252D8D" w:rsidRDefault="00252D8D" w:rsidP="00252D8D">
            <w:pPr>
              <w:autoSpaceDE w:val="0"/>
              <w:autoSpaceDN w:val="0"/>
              <w:adjustRightInd w:val="0"/>
              <w:spacing w:after="0" w:line="240" w:lineRule="auto"/>
              <w:jc w:val="center"/>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7</w:t>
            </w:r>
          </w:p>
        </w:tc>
      </w:tr>
      <w:tr w:rsidR="00252D8D" w:rsidRPr="00252D8D" w:rsidTr="00BE7F4F">
        <w:tc>
          <w:tcPr>
            <w:tcW w:w="776" w:type="pct"/>
            <w:vMerge w:val="restar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Мярка 1:</w:t>
            </w:r>
          </w:p>
          <w:p w:rsidR="00252D8D" w:rsidRPr="000B0614" w:rsidRDefault="00252D8D" w:rsidP="000B0614">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Планиране и контрол на дейностите по</w:t>
            </w:r>
          </w:p>
          <w:p w:rsidR="00252D8D" w:rsidRPr="000B0614" w:rsidRDefault="00252D8D" w:rsidP="000B0614">
            <w:pPr>
              <w:widowControl w:val="0"/>
              <w:suppressAutoHyphens/>
              <w:autoSpaceDN w:val="0"/>
              <w:spacing w:after="0" w:line="240" w:lineRule="auto"/>
              <w:ind w:left="152" w:right="142" w:firstLine="5"/>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опазване на околната среда.</w:t>
            </w:r>
          </w:p>
        </w:tc>
        <w:tc>
          <w:tcPr>
            <w:tcW w:w="1010" w:type="pct"/>
          </w:tcPr>
          <w:p w:rsidR="00252D8D" w:rsidRPr="000B0614" w:rsidRDefault="00252D8D" w:rsidP="000B0614">
            <w:pPr>
              <w:suppressAutoHyphens/>
              <w:autoSpaceDN w:val="0"/>
              <w:spacing w:after="0" w:line="240" w:lineRule="auto"/>
              <w:ind w:left="152" w:right="142" w:firstLine="14"/>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1.1 .Разработване        на Общинска  програма  за опазване   на   околната среда</w:t>
            </w:r>
          </w:p>
        </w:tc>
        <w:tc>
          <w:tcPr>
            <w:tcW w:w="722" w:type="pct"/>
          </w:tcPr>
          <w:p w:rsidR="00252D8D" w:rsidRPr="000B0614" w:rsidRDefault="00252D8D" w:rsidP="000B0614">
            <w:pPr>
              <w:suppressAutoHyphens/>
              <w:autoSpaceDN w:val="0"/>
              <w:spacing w:after="0" w:line="240" w:lineRule="auto"/>
              <w:ind w:left="152" w:right="142" w:hanging="5"/>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Кмет на община Еколог</w:t>
            </w:r>
          </w:p>
        </w:tc>
        <w:tc>
          <w:tcPr>
            <w:tcW w:w="671" w:type="pct"/>
          </w:tcPr>
          <w:p w:rsidR="00252D8D" w:rsidRPr="000B0614" w:rsidRDefault="004115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2021</w:t>
            </w:r>
          </w:p>
        </w:tc>
        <w:tc>
          <w:tcPr>
            <w:tcW w:w="625" w:type="pct"/>
          </w:tcPr>
          <w:p w:rsidR="00252D8D" w:rsidRPr="000B0614" w:rsidRDefault="004115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5 000</w:t>
            </w:r>
          </w:p>
        </w:tc>
        <w:tc>
          <w:tcPr>
            <w:tcW w:w="649" w:type="pct"/>
          </w:tcPr>
          <w:p w:rsidR="00252D8D" w:rsidRPr="000B0614"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Общински бюджет</w:t>
            </w:r>
          </w:p>
        </w:tc>
        <w:tc>
          <w:tcPr>
            <w:tcW w:w="547"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r w:rsidR="00252D8D" w:rsidRPr="00252D8D" w:rsidTr="00BE7F4F">
        <w:tc>
          <w:tcPr>
            <w:tcW w:w="776" w:type="pct"/>
            <w:vMerge/>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1010"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1.2. Изпълнение на програмата, ежегоден отчет по нея и при необходимост актуализация</w:t>
            </w:r>
          </w:p>
        </w:tc>
        <w:tc>
          <w:tcPr>
            <w:tcW w:w="722"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Кмет на общината Ресорен зам. кмет Еколог</w:t>
            </w:r>
          </w:p>
        </w:tc>
        <w:tc>
          <w:tcPr>
            <w:tcW w:w="671" w:type="pct"/>
          </w:tcPr>
          <w:p w:rsidR="00252D8D" w:rsidRPr="000B0614"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постоянен</w:t>
            </w:r>
          </w:p>
        </w:tc>
        <w:tc>
          <w:tcPr>
            <w:tcW w:w="625"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49" w:type="pct"/>
          </w:tcPr>
          <w:p w:rsidR="00252D8D" w:rsidRPr="000B0614"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Общински бюджет</w:t>
            </w:r>
          </w:p>
        </w:tc>
        <w:tc>
          <w:tcPr>
            <w:tcW w:w="547"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r w:rsidR="00252D8D" w:rsidRPr="00D038C2" w:rsidTr="00BE7F4F">
        <w:tc>
          <w:tcPr>
            <w:tcW w:w="776" w:type="pct"/>
            <w:vMerge/>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1010" w:type="pct"/>
          </w:tcPr>
          <w:p w:rsidR="00252D8D" w:rsidRPr="000B0614" w:rsidRDefault="00252D8D" w:rsidP="003E5A2C">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1.3. Широко информиране на обществеността за процедурата на обществено обсъждане на инвестиционни намерения , в т.ч и на ЕО на планове и програми.</w:t>
            </w:r>
          </w:p>
        </w:tc>
        <w:tc>
          <w:tcPr>
            <w:tcW w:w="722"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71"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25"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49"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547" w:type="pct"/>
          </w:tcPr>
          <w:p w:rsidR="00252D8D" w:rsidRPr="000B0614" w:rsidRDefault="00252D8D" w:rsidP="000B0614">
            <w:pPr>
              <w:suppressAutoHyphens/>
              <w:autoSpaceDN w:val="0"/>
              <w:spacing w:after="0" w:line="182" w:lineRule="exact"/>
              <w:ind w:left="152" w:right="142"/>
              <w:jc w:val="center"/>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Прозрачност на</w:t>
            </w:r>
          </w:p>
          <w:p w:rsidR="00252D8D" w:rsidRPr="000B0614" w:rsidRDefault="00252D8D" w:rsidP="000B0614">
            <w:pPr>
              <w:suppressAutoHyphens/>
              <w:autoSpaceDN w:val="0"/>
              <w:spacing w:after="0" w:line="182" w:lineRule="exact"/>
              <w:ind w:left="152" w:right="142"/>
              <w:jc w:val="center"/>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политиката и действията по опазване на околната среда</w:t>
            </w:r>
          </w:p>
        </w:tc>
      </w:tr>
      <w:tr w:rsidR="00252D8D" w:rsidRPr="00252D8D" w:rsidTr="00BE7F4F">
        <w:tc>
          <w:tcPr>
            <w:tcW w:w="776"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Мярка 2:</w:t>
            </w:r>
          </w:p>
          <w:p w:rsidR="00252D8D" w:rsidRPr="000B0614" w:rsidRDefault="00252D8D" w:rsidP="000B0614">
            <w:pPr>
              <w:suppressAutoHyphens/>
              <w:autoSpaceDN w:val="0"/>
              <w:spacing w:after="0" w:line="240" w:lineRule="auto"/>
              <w:ind w:left="152" w:right="142" w:hanging="10"/>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Развитие на информационна система за събиране на данни за околната среда.</w:t>
            </w:r>
          </w:p>
        </w:tc>
        <w:tc>
          <w:tcPr>
            <w:tcW w:w="1010"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2.1. Събиране на актуални данни за състоянието на компонентите на околната среда и информиране на населението.</w:t>
            </w:r>
          </w:p>
        </w:tc>
        <w:tc>
          <w:tcPr>
            <w:tcW w:w="722"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Еколог</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РИОСВ</w:t>
            </w:r>
          </w:p>
        </w:tc>
        <w:tc>
          <w:tcPr>
            <w:tcW w:w="671" w:type="pct"/>
          </w:tcPr>
          <w:p w:rsidR="00252D8D" w:rsidRPr="000B0614"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постоянен</w:t>
            </w:r>
          </w:p>
        </w:tc>
        <w:tc>
          <w:tcPr>
            <w:tcW w:w="625"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649" w:type="pct"/>
          </w:tcPr>
          <w:p w:rsidR="00252D8D" w:rsidRPr="000B0614"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Общински бюджет</w:t>
            </w:r>
          </w:p>
        </w:tc>
        <w:tc>
          <w:tcPr>
            <w:tcW w:w="547"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bl>
    <w:p w:rsidR="00252D8D" w:rsidRPr="00252D8D" w:rsidRDefault="00252D8D"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252D8D" w:rsidRPr="00252D8D" w:rsidRDefault="00252D8D"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252D8D" w:rsidRPr="00252D8D" w:rsidRDefault="00252D8D"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252D8D" w:rsidRPr="00252D8D" w:rsidRDefault="00252D8D"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252D8D" w:rsidRPr="0064575E" w:rsidRDefault="0064575E" w:rsidP="0064575E">
      <w:pPr>
        <w:widowControl w:val="0"/>
        <w:autoSpaceDE w:val="0"/>
        <w:autoSpaceDN w:val="0"/>
        <w:adjustRightInd w:val="0"/>
        <w:spacing w:after="0" w:line="240" w:lineRule="auto"/>
        <w:jc w:val="right"/>
        <w:rPr>
          <w:rFonts w:ascii="Times New Roman" w:eastAsiaTheme="minorEastAsia" w:hAnsi="Times New Roman" w:cs="Times New Roman"/>
          <w:b/>
          <w:i/>
          <w:sz w:val="24"/>
          <w:szCs w:val="24"/>
          <w:lang w:val="bg-BG"/>
        </w:rPr>
      </w:pPr>
      <w:r w:rsidRPr="0064575E">
        <w:rPr>
          <w:rFonts w:ascii="Times New Roman" w:eastAsiaTheme="minorEastAsia" w:hAnsi="Times New Roman" w:cs="Times New Roman"/>
          <w:b/>
          <w:i/>
          <w:sz w:val="24"/>
          <w:szCs w:val="24"/>
          <w:lang w:val="bg-BG"/>
        </w:rPr>
        <w:t>Приложение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108"/>
        <w:gridCol w:w="2253"/>
        <w:gridCol w:w="1539"/>
        <w:gridCol w:w="1539"/>
        <w:gridCol w:w="2112"/>
        <w:gridCol w:w="1492"/>
        <w:gridCol w:w="2041"/>
      </w:tblGrid>
      <w:tr w:rsidR="00252D8D" w:rsidRPr="00252D8D" w:rsidTr="00BE7F4F">
        <w:trPr>
          <w:trHeight w:val="621"/>
        </w:trPr>
        <w:tc>
          <w:tcPr>
            <w:tcW w:w="5000" w:type="pct"/>
            <w:gridSpan w:val="7"/>
            <w:shd w:val="clear" w:color="auto" w:fill="FFFF99"/>
          </w:tcPr>
          <w:p w:rsidR="00252D8D" w:rsidRPr="00252D8D" w:rsidRDefault="00252D8D" w:rsidP="00252D8D">
            <w:pPr>
              <w:widowControl w:val="0"/>
              <w:autoSpaceDE w:val="0"/>
              <w:autoSpaceDN w:val="0"/>
              <w:adjustRightInd w:val="0"/>
              <w:spacing w:after="0" w:line="240" w:lineRule="auto"/>
              <w:rPr>
                <w:rFonts w:ascii="Times New Roman" w:eastAsiaTheme="minorEastAsia" w:hAnsi="Times New Roman" w:cs="Times New Roman"/>
                <w:b/>
                <w:i/>
                <w:lang w:val="bg-BG"/>
              </w:rPr>
            </w:pPr>
          </w:p>
          <w:p w:rsidR="00252D8D" w:rsidRPr="00252D8D" w:rsidRDefault="00252D8D" w:rsidP="00252D8D">
            <w:pPr>
              <w:widowControl w:val="0"/>
              <w:autoSpaceDE w:val="0"/>
              <w:autoSpaceDN w:val="0"/>
              <w:adjustRightInd w:val="0"/>
              <w:spacing w:after="0" w:line="240" w:lineRule="auto"/>
              <w:jc w:val="center"/>
              <w:rPr>
                <w:rFonts w:ascii="Times New Roman" w:eastAsiaTheme="minorEastAsia" w:hAnsi="Times New Roman" w:cs="Times New Roman"/>
                <w:b/>
                <w:i/>
              </w:rPr>
            </w:pPr>
            <w:r w:rsidRPr="00252D8D">
              <w:rPr>
                <w:rFonts w:ascii="Times New Roman" w:eastAsiaTheme="minorEastAsia" w:hAnsi="Times New Roman" w:cs="Times New Roman"/>
                <w:b/>
                <w:i/>
              </w:rPr>
              <w:t>БИОРАЗНООБРАЗИЕ</w:t>
            </w:r>
          </w:p>
        </w:tc>
      </w:tr>
      <w:tr w:rsidR="00252D8D" w:rsidRPr="00252D8D" w:rsidTr="00BE7F4F">
        <w:trPr>
          <w:trHeight w:val="621"/>
        </w:trPr>
        <w:tc>
          <w:tcPr>
            <w:tcW w:w="5000" w:type="pct"/>
            <w:gridSpan w:val="7"/>
            <w:shd w:val="clear" w:color="auto" w:fill="FFFF99"/>
          </w:tcPr>
          <w:p w:rsidR="00252D8D" w:rsidRPr="00252D8D" w:rsidRDefault="00252D8D" w:rsidP="00252D8D">
            <w:pPr>
              <w:autoSpaceDE w:val="0"/>
              <w:autoSpaceDN w:val="0"/>
              <w:adjustRightInd w:val="0"/>
              <w:spacing w:after="0" w:line="240" w:lineRule="auto"/>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Специфична цел 7: До края на периода на действие на програмата  да се запази площта на защитените територии  на  територията на общината, с цел опазване на природното богатство</w:t>
            </w:r>
          </w:p>
        </w:tc>
      </w:tr>
      <w:tr w:rsidR="00252D8D" w:rsidRPr="00252D8D" w:rsidTr="00BE7F4F">
        <w:trPr>
          <w:trHeight w:val="119"/>
        </w:trPr>
        <w:tc>
          <w:tcPr>
            <w:tcW w:w="5000" w:type="pct"/>
            <w:gridSpan w:val="7"/>
            <w:shd w:val="clear" w:color="auto" w:fill="FFFF99"/>
          </w:tcPr>
          <w:p w:rsidR="00252D8D" w:rsidRPr="00252D8D" w:rsidRDefault="00252D8D" w:rsidP="00252D8D">
            <w:pPr>
              <w:autoSpaceDE w:val="0"/>
              <w:autoSpaceDN w:val="0"/>
              <w:adjustRightInd w:val="0"/>
              <w:spacing w:after="0" w:line="240" w:lineRule="auto"/>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Индикатор:Запазване  площта  на  защитените  територии  спрямо  общата  площ  на общината</w:t>
            </w:r>
          </w:p>
        </w:tc>
      </w:tr>
      <w:tr w:rsidR="00252D8D" w:rsidRPr="00252D8D" w:rsidTr="00E900B9">
        <w:trPr>
          <w:trHeight w:val="621"/>
        </w:trPr>
        <w:tc>
          <w:tcPr>
            <w:tcW w:w="806" w:type="pct"/>
          </w:tcPr>
          <w:p w:rsidR="00252D8D" w:rsidRPr="00252D8D" w:rsidRDefault="00252D8D" w:rsidP="00252D8D">
            <w:pPr>
              <w:autoSpaceDE w:val="0"/>
              <w:autoSpaceDN w:val="0"/>
              <w:adjustRightInd w:val="0"/>
              <w:spacing w:after="0" w:line="240" w:lineRule="auto"/>
              <w:ind w:left="307"/>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Мярка</w:t>
            </w:r>
          </w:p>
        </w:tc>
        <w:tc>
          <w:tcPr>
            <w:tcW w:w="861" w:type="pct"/>
          </w:tcPr>
          <w:p w:rsidR="00252D8D" w:rsidRPr="00252D8D" w:rsidRDefault="00252D8D" w:rsidP="00252D8D">
            <w:pPr>
              <w:autoSpaceDE w:val="0"/>
              <w:autoSpaceDN w:val="0"/>
              <w:adjustRightInd w:val="0"/>
              <w:spacing w:after="0" w:line="240" w:lineRule="auto"/>
              <w:ind w:left="307"/>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Дейност</w:t>
            </w:r>
          </w:p>
          <w:p w:rsidR="00252D8D" w:rsidRPr="00252D8D" w:rsidRDefault="00252D8D" w:rsidP="00252D8D">
            <w:pPr>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p>
          <w:p w:rsidR="00252D8D" w:rsidRPr="00252D8D" w:rsidRDefault="00252D8D" w:rsidP="00252D8D">
            <w:pPr>
              <w:widowControl w:val="0"/>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p>
        </w:tc>
        <w:tc>
          <w:tcPr>
            <w:tcW w:w="588" w:type="pct"/>
          </w:tcPr>
          <w:p w:rsidR="00252D8D" w:rsidRPr="00252D8D" w:rsidRDefault="00252D8D" w:rsidP="00252D8D">
            <w:pPr>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Отговорна</w:t>
            </w:r>
          </w:p>
          <w:p w:rsidR="00252D8D" w:rsidRPr="00252D8D" w:rsidRDefault="00252D8D" w:rsidP="00252D8D">
            <w:pPr>
              <w:widowControl w:val="0"/>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институция</w:t>
            </w:r>
          </w:p>
        </w:tc>
        <w:tc>
          <w:tcPr>
            <w:tcW w:w="588" w:type="pct"/>
          </w:tcPr>
          <w:p w:rsidR="00252D8D" w:rsidRPr="00252D8D" w:rsidRDefault="00252D8D" w:rsidP="00252D8D">
            <w:pPr>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Срок за изпълнение</w:t>
            </w:r>
          </w:p>
        </w:tc>
        <w:tc>
          <w:tcPr>
            <w:tcW w:w="807" w:type="pct"/>
          </w:tcPr>
          <w:p w:rsidR="00252D8D" w:rsidRPr="00252D8D" w:rsidRDefault="00252D8D" w:rsidP="00252D8D">
            <w:pPr>
              <w:autoSpaceDE w:val="0"/>
              <w:autoSpaceDN w:val="0"/>
              <w:adjustRightInd w:val="0"/>
              <w:spacing w:after="0" w:line="240" w:lineRule="auto"/>
              <w:ind w:left="307"/>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Финансовресурс</w:t>
            </w:r>
          </w:p>
        </w:tc>
        <w:tc>
          <w:tcPr>
            <w:tcW w:w="570" w:type="pct"/>
          </w:tcPr>
          <w:p w:rsidR="00252D8D" w:rsidRPr="00252D8D" w:rsidRDefault="00252D8D" w:rsidP="00252D8D">
            <w:pPr>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Източници на финансиране</w:t>
            </w:r>
          </w:p>
        </w:tc>
        <w:tc>
          <w:tcPr>
            <w:tcW w:w="781" w:type="pct"/>
          </w:tcPr>
          <w:p w:rsidR="00252D8D" w:rsidRPr="00252D8D" w:rsidRDefault="00252D8D" w:rsidP="00252D8D">
            <w:pPr>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Резултат</w:t>
            </w:r>
          </w:p>
        </w:tc>
      </w:tr>
      <w:tr w:rsidR="00252D8D" w:rsidRPr="00252D8D" w:rsidTr="00E900B9">
        <w:tc>
          <w:tcPr>
            <w:tcW w:w="806" w:type="pct"/>
          </w:tcPr>
          <w:p w:rsidR="00252D8D" w:rsidRPr="00252D8D" w:rsidRDefault="00252D8D" w:rsidP="00252D8D">
            <w:pPr>
              <w:autoSpaceDE w:val="0"/>
              <w:autoSpaceDN w:val="0"/>
              <w:adjustRightInd w:val="0"/>
              <w:spacing w:after="0" w:line="240" w:lineRule="auto"/>
              <w:ind w:left="682"/>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1</w:t>
            </w:r>
          </w:p>
        </w:tc>
        <w:tc>
          <w:tcPr>
            <w:tcW w:w="861" w:type="pct"/>
          </w:tcPr>
          <w:p w:rsidR="00252D8D" w:rsidRPr="00252D8D" w:rsidRDefault="00252D8D" w:rsidP="00252D8D">
            <w:pPr>
              <w:autoSpaceDE w:val="0"/>
              <w:autoSpaceDN w:val="0"/>
              <w:adjustRightInd w:val="0"/>
              <w:spacing w:after="0" w:line="240" w:lineRule="auto"/>
              <w:ind w:left="682"/>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2</w:t>
            </w:r>
          </w:p>
        </w:tc>
        <w:tc>
          <w:tcPr>
            <w:tcW w:w="588" w:type="pct"/>
          </w:tcPr>
          <w:p w:rsidR="00252D8D" w:rsidRPr="00252D8D" w:rsidRDefault="00252D8D" w:rsidP="00252D8D">
            <w:pPr>
              <w:autoSpaceDE w:val="0"/>
              <w:autoSpaceDN w:val="0"/>
              <w:adjustRightInd w:val="0"/>
              <w:spacing w:after="0" w:line="240" w:lineRule="auto"/>
              <w:ind w:left="562"/>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3</w:t>
            </w:r>
          </w:p>
        </w:tc>
        <w:tc>
          <w:tcPr>
            <w:tcW w:w="588" w:type="pct"/>
          </w:tcPr>
          <w:p w:rsidR="00252D8D" w:rsidRPr="00252D8D" w:rsidRDefault="00252D8D" w:rsidP="00252D8D">
            <w:pPr>
              <w:autoSpaceDE w:val="0"/>
              <w:autoSpaceDN w:val="0"/>
              <w:adjustRightInd w:val="0"/>
              <w:spacing w:after="0" w:line="240" w:lineRule="auto"/>
              <w:ind w:left="562"/>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4</w:t>
            </w:r>
          </w:p>
        </w:tc>
        <w:tc>
          <w:tcPr>
            <w:tcW w:w="807" w:type="pct"/>
          </w:tcPr>
          <w:p w:rsidR="00252D8D" w:rsidRPr="00252D8D" w:rsidRDefault="00252D8D" w:rsidP="00252D8D">
            <w:pPr>
              <w:autoSpaceDE w:val="0"/>
              <w:autoSpaceDN w:val="0"/>
              <w:adjustRightInd w:val="0"/>
              <w:spacing w:after="0" w:line="240" w:lineRule="auto"/>
              <w:ind w:left="562"/>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5</w:t>
            </w:r>
          </w:p>
        </w:tc>
        <w:tc>
          <w:tcPr>
            <w:tcW w:w="570" w:type="pct"/>
          </w:tcPr>
          <w:p w:rsidR="00252D8D" w:rsidRPr="00252D8D" w:rsidRDefault="00252D8D" w:rsidP="00252D8D">
            <w:pPr>
              <w:autoSpaceDE w:val="0"/>
              <w:autoSpaceDN w:val="0"/>
              <w:adjustRightInd w:val="0"/>
              <w:spacing w:after="0" w:line="240" w:lineRule="auto"/>
              <w:ind w:left="562"/>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6</w:t>
            </w:r>
          </w:p>
        </w:tc>
        <w:tc>
          <w:tcPr>
            <w:tcW w:w="781" w:type="pct"/>
          </w:tcPr>
          <w:p w:rsidR="00252D8D" w:rsidRPr="00252D8D" w:rsidRDefault="00252D8D" w:rsidP="00252D8D">
            <w:pPr>
              <w:autoSpaceDE w:val="0"/>
              <w:autoSpaceDN w:val="0"/>
              <w:adjustRightInd w:val="0"/>
              <w:spacing w:after="0" w:line="240" w:lineRule="auto"/>
              <w:ind w:left="562"/>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7</w:t>
            </w:r>
          </w:p>
        </w:tc>
      </w:tr>
      <w:tr w:rsidR="00252D8D" w:rsidRPr="00D038C2" w:rsidTr="00E900B9">
        <w:trPr>
          <w:trHeight w:val="960"/>
        </w:trPr>
        <w:tc>
          <w:tcPr>
            <w:tcW w:w="806" w:type="pct"/>
            <w:vMerge w:val="restar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5705B7">
              <w:rPr>
                <w:rFonts w:ascii="Times New Roman" w:eastAsia="Times New Roman" w:hAnsi="Times New Roman" w:cs="Times New Roman"/>
                <w:b/>
                <w:i/>
                <w:sz w:val="20"/>
                <w:szCs w:val="20"/>
                <w:lang w:val="bg-BG" w:eastAsia="bg-BG"/>
              </w:rPr>
              <w:t>Мярка 1:</w:t>
            </w:r>
            <w:r w:rsidR="005705B7">
              <w:rPr>
                <w:rFonts w:ascii="Times New Roman" w:eastAsia="Times New Roman" w:hAnsi="Times New Roman" w:cs="Times New Roman"/>
                <w:sz w:val="20"/>
                <w:szCs w:val="20"/>
                <w:lang w:val="bg-BG" w:eastAsia="bg-BG"/>
              </w:rPr>
              <w:t xml:space="preserve"> </w:t>
            </w:r>
            <w:r w:rsidRPr="000B0614">
              <w:rPr>
                <w:rFonts w:ascii="Times New Roman" w:eastAsia="Times New Roman" w:hAnsi="Times New Roman" w:cs="Times New Roman"/>
                <w:sz w:val="20"/>
                <w:szCs w:val="20"/>
                <w:lang w:val="bg-BG" w:eastAsia="bg-BG"/>
              </w:rPr>
              <w:t>Съхраняване, укрепванеи възстановяване на екосистемите, ключови местообитания на видове и на генетичните им ресурси в защитените територии.</w:t>
            </w:r>
          </w:p>
        </w:tc>
        <w:tc>
          <w:tcPr>
            <w:tcW w:w="861"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1.1. Изграждане и</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поддържане на</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инфаструктурата</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към защитените</w:t>
            </w:r>
          </w:p>
          <w:p w:rsidR="00252D8D" w:rsidRPr="000B0614"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територии.</w:t>
            </w:r>
          </w:p>
        </w:tc>
        <w:tc>
          <w:tcPr>
            <w:tcW w:w="588" w:type="pct"/>
            <w:vMerge w:val="restar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ДГС </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Община </w:t>
            </w:r>
            <w:r w:rsidR="00C87E5F">
              <w:rPr>
                <w:rFonts w:ascii="Times New Roman" w:eastAsia="Times New Roman" w:hAnsi="Times New Roman" w:cs="Times New Roman"/>
                <w:sz w:val="20"/>
                <w:szCs w:val="20"/>
                <w:lang w:val="bg-BG" w:eastAsia="bg-BG"/>
              </w:rPr>
              <w:t>Садово</w:t>
            </w:r>
          </w:p>
          <w:p w:rsidR="00252D8D" w:rsidRPr="000B0614"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588"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постоянен</w:t>
            </w:r>
          </w:p>
        </w:tc>
        <w:tc>
          <w:tcPr>
            <w:tcW w:w="807"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570"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81" w:type="pct"/>
            <w:vMerge w:val="restar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Поддържане на екосистемите  и опазване на биоразнообразието</w:t>
            </w:r>
          </w:p>
        </w:tc>
      </w:tr>
      <w:tr w:rsidR="00252D8D" w:rsidRPr="00252D8D" w:rsidTr="00E900B9">
        <w:trPr>
          <w:trHeight w:val="920"/>
        </w:trPr>
        <w:tc>
          <w:tcPr>
            <w:tcW w:w="806" w:type="pct"/>
            <w:vMerge/>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861" w:type="pct"/>
          </w:tcPr>
          <w:p w:rsidR="00252D8D" w:rsidRPr="000B0614" w:rsidRDefault="00252D8D" w:rsidP="00184DF8">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1.2. </w:t>
            </w:r>
            <w:r w:rsidR="00184DF8" w:rsidRPr="00184DF8">
              <w:rPr>
                <w:rFonts w:ascii="Times New Roman" w:eastAsia="Times New Roman" w:hAnsi="Times New Roman" w:cs="Times New Roman"/>
                <w:sz w:val="20"/>
                <w:szCs w:val="20"/>
                <w:lang w:val="bg-BG" w:eastAsia="bg-BG"/>
              </w:rPr>
              <w:t xml:space="preserve">Създаване и актуализация на база данни за рискови зони, доизграждане на системи за ранно предупреждение за възникващи опасности от наводнения, пожари, активиране на свлачищни райони </w:t>
            </w:r>
          </w:p>
        </w:tc>
        <w:tc>
          <w:tcPr>
            <w:tcW w:w="588" w:type="pct"/>
            <w:vMerge/>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588"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постоянен</w:t>
            </w:r>
          </w:p>
        </w:tc>
        <w:tc>
          <w:tcPr>
            <w:tcW w:w="807" w:type="pct"/>
          </w:tcPr>
          <w:p w:rsidR="00252D8D" w:rsidRPr="000B0614" w:rsidRDefault="006B174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500</w:t>
            </w:r>
            <w:r w:rsidR="00184DF8">
              <w:rPr>
                <w:rFonts w:ascii="Times New Roman" w:eastAsia="Times New Roman" w:hAnsi="Times New Roman" w:cs="Times New Roman"/>
                <w:sz w:val="20"/>
                <w:szCs w:val="20"/>
                <w:lang w:val="bg-BG" w:eastAsia="bg-BG"/>
              </w:rPr>
              <w:t xml:space="preserve"> 000</w:t>
            </w:r>
          </w:p>
        </w:tc>
        <w:tc>
          <w:tcPr>
            <w:tcW w:w="570"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81" w:type="pct"/>
            <w:vMerge/>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r w:rsidR="00252D8D" w:rsidRPr="00D038C2" w:rsidTr="00E900B9">
        <w:tc>
          <w:tcPr>
            <w:tcW w:w="806" w:type="pct"/>
            <w:vMerge w:val="restart"/>
          </w:tcPr>
          <w:p w:rsidR="00252D8D" w:rsidRPr="000B0614" w:rsidRDefault="005705B7"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5705B7">
              <w:rPr>
                <w:rFonts w:ascii="Times New Roman" w:eastAsia="Times New Roman" w:hAnsi="Times New Roman" w:cs="Times New Roman"/>
                <w:b/>
                <w:i/>
                <w:sz w:val="20"/>
                <w:szCs w:val="20"/>
                <w:lang w:val="bg-BG" w:eastAsia="bg-BG"/>
              </w:rPr>
              <w:t>Мярка 2:</w:t>
            </w:r>
            <w:r>
              <w:rPr>
                <w:rFonts w:ascii="Times New Roman" w:eastAsia="Times New Roman" w:hAnsi="Times New Roman" w:cs="Times New Roman"/>
                <w:sz w:val="20"/>
                <w:szCs w:val="20"/>
                <w:lang w:val="bg-BG" w:eastAsia="bg-BG"/>
              </w:rPr>
              <w:t xml:space="preserve"> </w:t>
            </w:r>
            <w:r w:rsidR="00252D8D" w:rsidRPr="000B0614">
              <w:rPr>
                <w:rFonts w:ascii="Times New Roman" w:eastAsia="Times New Roman" w:hAnsi="Times New Roman" w:cs="Times New Roman"/>
                <w:sz w:val="20"/>
                <w:szCs w:val="20"/>
                <w:lang w:val="bg-BG" w:eastAsia="bg-BG"/>
              </w:rPr>
              <w:t>Осигуряване на условия за устойчиво ползване на биологичните ресурси и на ресурсите от лечебни растения</w:t>
            </w:r>
          </w:p>
        </w:tc>
        <w:tc>
          <w:tcPr>
            <w:tcW w:w="861" w:type="pct"/>
            <w:tcBorders>
              <w:bottom w:val="single" w:sz="4" w:space="0" w:color="auto"/>
            </w:tcBorders>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2.1. Теренни проучвания  за капацитетните възможности  на ресурсите от  лечебни растения   в общинския поземлен фонд.</w:t>
            </w:r>
          </w:p>
        </w:tc>
        <w:tc>
          <w:tcPr>
            <w:tcW w:w="588" w:type="pct"/>
            <w:tcBorders>
              <w:bottom w:val="single" w:sz="4" w:space="0" w:color="auto"/>
            </w:tcBorders>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Кмет на общината,</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ресорен зам. кмет</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Еколог</w:t>
            </w:r>
          </w:p>
        </w:tc>
        <w:tc>
          <w:tcPr>
            <w:tcW w:w="588" w:type="pct"/>
            <w:tcBorders>
              <w:bottom w:val="single" w:sz="4" w:space="0" w:color="auto"/>
            </w:tcBorders>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2022</w:t>
            </w:r>
          </w:p>
        </w:tc>
        <w:tc>
          <w:tcPr>
            <w:tcW w:w="807" w:type="pct"/>
            <w:tcBorders>
              <w:bottom w:val="single" w:sz="4" w:space="0" w:color="auto"/>
            </w:tcBorders>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Общински</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 xml:space="preserve"> бюджет</w:t>
            </w:r>
          </w:p>
        </w:tc>
        <w:tc>
          <w:tcPr>
            <w:tcW w:w="570" w:type="pct"/>
            <w:tcBorders>
              <w:bottom w:val="single" w:sz="4" w:space="0" w:color="auto"/>
            </w:tcBorders>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81" w:type="pct"/>
            <w:vMerge w:val="restar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Създаване на система  за оценка инаблюдение  на лечебните растения и устойчивото им използване</w:t>
            </w:r>
          </w:p>
        </w:tc>
      </w:tr>
      <w:tr w:rsidR="00252D8D" w:rsidRPr="00252D8D" w:rsidTr="005705B7">
        <w:trPr>
          <w:trHeight w:val="3401"/>
        </w:trPr>
        <w:tc>
          <w:tcPr>
            <w:tcW w:w="806" w:type="pct"/>
            <w:vMerge/>
            <w:tcBorders>
              <w:right w:val="single" w:sz="4" w:space="0" w:color="auto"/>
            </w:tcBorders>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861" w:type="pct"/>
            <w:tcBorders>
              <w:top w:val="single" w:sz="4" w:space="0" w:color="auto"/>
              <w:left w:val="single" w:sz="4" w:space="0" w:color="auto"/>
              <w:bottom w:val="single" w:sz="4" w:space="0" w:color="auto"/>
              <w:right w:val="single" w:sz="4" w:space="0" w:color="auto"/>
            </w:tcBorders>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2.2. Изготвяне на</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кадастър и</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регистрационни</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карти на лечебните</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растения,</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осигуряващи данни</w:t>
            </w:r>
          </w:p>
          <w:p w:rsidR="00252D8D" w:rsidRPr="000B0614" w:rsidRDefault="008F6479" w:rsidP="008F6479">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 xml:space="preserve">за </w:t>
            </w:r>
            <w:r w:rsidR="00252D8D" w:rsidRPr="000B0614">
              <w:rPr>
                <w:rFonts w:ascii="Times New Roman" w:eastAsia="Times New Roman" w:hAnsi="Times New Roman" w:cs="Times New Roman"/>
                <w:sz w:val="20"/>
                <w:szCs w:val="20"/>
                <w:lang w:val="bg-BG" w:eastAsia="bg-BG"/>
              </w:rPr>
              <w:t>местоположението,</w:t>
            </w:r>
          </w:p>
          <w:p w:rsidR="00252D8D" w:rsidRPr="000B0614" w:rsidRDefault="008F6479" w:rsidP="008F6479">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 xml:space="preserve">границите, </w:t>
            </w:r>
            <w:r w:rsidR="00252D8D" w:rsidRPr="000B0614">
              <w:rPr>
                <w:rFonts w:ascii="Times New Roman" w:eastAsia="Times New Roman" w:hAnsi="Times New Roman" w:cs="Times New Roman"/>
                <w:sz w:val="20"/>
                <w:szCs w:val="20"/>
                <w:lang w:val="bg-BG" w:eastAsia="bg-BG"/>
              </w:rPr>
              <w:t>размерите,</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собственост на</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находищата,</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количествени запаси</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и степен на ползване</w:t>
            </w:r>
          </w:p>
          <w:p w:rsidR="00252D8D" w:rsidRPr="000B0614"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на ресурсите им.</w:t>
            </w:r>
          </w:p>
        </w:tc>
        <w:tc>
          <w:tcPr>
            <w:tcW w:w="588" w:type="pct"/>
            <w:tcBorders>
              <w:top w:val="single" w:sz="4" w:space="0" w:color="auto"/>
              <w:left w:val="single" w:sz="4" w:space="0" w:color="auto"/>
              <w:right w:val="single" w:sz="4" w:space="0" w:color="auto"/>
            </w:tcBorders>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Ресорен зам.</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Кмет</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Кметове по</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населени места</w:t>
            </w:r>
          </w:p>
          <w:p w:rsidR="00252D8D" w:rsidRPr="000B0614"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Еколог</w:t>
            </w:r>
          </w:p>
        </w:tc>
        <w:tc>
          <w:tcPr>
            <w:tcW w:w="588" w:type="pct"/>
            <w:tcBorders>
              <w:top w:val="single" w:sz="4" w:space="0" w:color="auto"/>
              <w:left w:val="single" w:sz="4" w:space="0" w:color="auto"/>
              <w:right w:val="single" w:sz="4" w:space="0" w:color="auto"/>
            </w:tcBorders>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2022</w:t>
            </w:r>
          </w:p>
        </w:tc>
        <w:tc>
          <w:tcPr>
            <w:tcW w:w="807" w:type="pct"/>
            <w:tcBorders>
              <w:top w:val="single" w:sz="4" w:space="0" w:color="auto"/>
              <w:left w:val="single" w:sz="4" w:space="0" w:color="auto"/>
              <w:right w:val="single" w:sz="4" w:space="0" w:color="auto"/>
            </w:tcBorders>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5000</w:t>
            </w:r>
          </w:p>
        </w:tc>
        <w:tc>
          <w:tcPr>
            <w:tcW w:w="570" w:type="pct"/>
            <w:tcBorders>
              <w:top w:val="single" w:sz="4" w:space="0" w:color="auto"/>
              <w:left w:val="single" w:sz="4" w:space="0" w:color="auto"/>
            </w:tcBorders>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Общински бюджет</w:t>
            </w:r>
          </w:p>
        </w:tc>
        <w:tc>
          <w:tcPr>
            <w:tcW w:w="781" w:type="pct"/>
            <w:vMerge/>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r w:rsidR="00252D8D" w:rsidRPr="00252D8D" w:rsidTr="00E900B9">
        <w:trPr>
          <w:trHeight w:val="1736"/>
        </w:trPr>
        <w:tc>
          <w:tcPr>
            <w:tcW w:w="806" w:type="pct"/>
            <w:vMerge/>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861"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2.3. Осъществяване</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на периодичен</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контрол на</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регистрирани</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билкозаготвителните</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пунктове съобразно</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изискванията на</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Закона за лечебните</w:t>
            </w:r>
          </w:p>
          <w:p w:rsidR="00252D8D" w:rsidRPr="000B0614"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растения.</w:t>
            </w:r>
          </w:p>
        </w:tc>
        <w:tc>
          <w:tcPr>
            <w:tcW w:w="588"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РИОСВ</w:t>
            </w:r>
          </w:p>
          <w:p w:rsidR="00252D8D" w:rsidRPr="000B0614"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Еколог</w:t>
            </w:r>
          </w:p>
        </w:tc>
        <w:tc>
          <w:tcPr>
            <w:tcW w:w="588"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периодично</w:t>
            </w:r>
          </w:p>
        </w:tc>
        <w:tc>
          <w:tcPr>
            <w:tcW w:w="807"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570"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81"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r w:rsidR="00252D8D" w:rsidRPr="00252D8D" w:rsidTr="00E900B9">
        <w:trPr>
          <w:trHeight w:val="1154"/>
        </w:trPr>
        <w:tc>
          <w:tcPr>
            <w:tcW w:w="806"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3E5A2C">
              <w:rPr>
                <w:rFonts w:ascii="Times New Roman" w:eastAsia="Times New Roman" w:hAnsi="Times New Roman" w:cs="Times New Roman"/>
                <w:b/>
                <w:i/>
                <w:sz w:val="20"/>
                <w:szCs w:val="20"/>
                <w:lang w:val="bg-BG" w:eastAsia="bg-BG"/>
              </w:rPr>
              <w:t>Мярка 3:</w:t>
            </w:r>
            <w:r w:rsidRPr="000B0614">
              <w:rPr>
                <w:rFonts w:ascii="Times New Roman" w:eastAsia="Times New Roman" w:hAnsi="Times New Roman" w:cs="Times New Roman"/>
                <w:sz w:val="20"/>
                <w:szCs w:val="20"/>
                <w:lang w:val="bg-BG" w:eastAsia="bg-BG"/>
              </w:rPr>
              <w:t xml:space="preserve"> Информиране и привличане на обществеността за опазване на биоразнообразието и защитените територии.</w:t>
            </w:r>
          </w:p>
        </w:tc>
        <w:tc>
          <w:tcPr>
            <w:tcW w:w="861"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3.1. Поддържане на</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база данни за</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защитените</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територии и обекти</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на територията на</w:t>
            </w:r>
          </w:p>
          <w:p w:rsidR="00252D8D" w:rsidRPr="000B0614"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общината.</w:t>
            </w:r>
          </w:p>
        </w:tc>
        <w:tc>
          <w:tcPr>
            <w:tcW w:w="588"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Еколог</w:t>
            </w:r>
          </w:p>
          <w:p w:rsidR="00252D8D" w:rsidRPr="000B0614"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РИОСВ Пловдив</w:t>
            </w:r>
          </w:p>
        </w:tc>
        <w:tc>
          <w:tcPr>
            <w:tcW w:w="588"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постоянен</w:t>
            </w:r>
          </w:p>
        </w:tc>
        <w:tc>
          <w:tcPr>
            <w:tcW w:w="807"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570"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81"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Опазване на биоразнообразието</w:t>
            </w:r>
          </w:p>
        </w:tc>
      </w:tr>
    </w:tbl>
    <w:p w:rsidR="00252D8D" w:rsidRPr="00252D8D" w:rsidRDefault="00252D8D"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252D8D" w:rsidRPr="00252D8D" w:rsidRDefault="00252D8D"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252D8D" w:rsidRPr="00252D8D" w:rsidRDefault="00252D8D"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252D8D" w:rsidRDefault="00252D8D"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587EA4" w:rsidRDefault="00587EA4" w:rsidP="00252D8D">
      <w:pPr>
        <w:widowControl w:val="0"/>
        <w:autoSpaceDE w:val="0"/>
        <w:autoSpaceDN w:val="0"/>
        <w:adjustRightInd w:val="0"/>
        <w:spacing w:after="0" w:line="240" w:lineRule="auto"/>
        <w:rPr>
          <w:rFonts w:ascii="Times New Roman" w:eastAsiaTheme="minorEastAsia" w:hAnsi="Times New Roman" w:cs="Times New Roman"/>
          <w:sz w:val="24"/>
          <w:szCs w:val="24"/>
        </w:rPr>
      </w:pPr>
    </w:p>
    <w:p w:rsidR="00EE36F7" w:rsidRDefault="00EE36F7" w:rsidP="00252D8D">
      <w:pPr>
        <w:widowControl w:val="0"/>
        <w:autoSpaceDE w:val="0"/>
        <w:autoSpaceDN w:val="0"/>
        <w:adjustRightInd w:val="0"/>
        <w:spacing w:after="0" w:line="240" w:lineRule="auto"/>
        <w:rPr>
          <w:rFonts w:ascii="Times New Roman" w:eastAsiaTheme="minorEastAsia" w:hAnsi="Times New Roman" w:cs="Times New Roman"/>
          <w:sz w:val="24"/>
          <w:szCs w:val="24"/>
        </w:rPr>
      </w:pPr>
    </w:p>
    <w:p w:rsidR="00EE36F7" w:rsidRPr="00EE36F7" w:rsidRDefault="00EE36F7" w:rsidP="00252D8D">
      <w:pPr>
        <w:widowControl w:val="0"/>
        <w:autoSpaceDE w:val="0"/>
        <w:autoSpaceDN w:val="0"/>
        <w:adjustRightInd w:val="0"/>
        <w:spacing w:after="0" w:line="240" w:lineRule="auto"/>
        <w:rPr>
          <w:rFonts w:ascii="Times New Roman" w:eastAsiaTheme="minorEastAsia" w:hAnsi="Times New Roman" w:cs="Times New Roman"/>
          <w:sz w:val="24"/>
          <w:szCs w:val="24"/>
        </w:rPr>
      </w:pPr>
    </w:p>
    <w:p w:rsidR="00252D8D" w:rsidRPr="0064575E" w:rsidRDefault="0064575E" w:rsidP="0064575E">
      <w:pPr>
        <w:widowControl w:val="0"/>
        <w:autoSpaceDE w:val="0"/>
        <w:autoSpaceDN w:val="0"/>
        <w:adjustRightInd w:val="0"/>
        <w:spacing w:after="0" w:line="240" w:lineRule="auto"/>
        <w:jc w:val="right"/>
        <w:rPr>
          <w:rFonts w:ascii="Times New Roman" w:eastAsiaTheme="minorEastAsia" w:hAnsi="Times New Roman" w:cs="Times New Roman"/>
          <w:b/>
          <w:i/>
          <w:sz w:val="24"/>
          <w:szCs w:val="24"/>
          <w:lang w:val="bg-BG"/>
        </w:rPr>
      </w:pPr>
      <w:r w:rsidRPr="0064575E">
        <w:rPr>
          <w:rFonts w:ascii="Times New Roman" w:eastAsiaTheme="minorEastAsia" w:hAnsi="Times New Roman" w:cs="Times New Roman"/>
          <w:b/>
          <w:i/>
          <w:sz w:val="24"/>
          <w:szCs w:val="24"/>
          <w:lang w:val="bg-BG"/>
        </w:rPr>
        <w:t>Приложение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672"/>
        <w:gridCol w:w="1978"/>
        <w:gridCol w:w="1858"/>
        <w:gridCol w:w="1858"/>
        <w:gridCol w:w="1905"/>
        <w:gridCol w:w="1905"/>
        <w:gridCol w:w="1908"/>
      </w:tblGrid>
      <w:tr w:rsidR="00252D8D" w:rsidRPr="00252D8D" w:rsidTr="00BE7F4F">
        <w:trPr>
          <w:trHeight w:val="424"/>
        </w:trPr>
        <w:tc>
          <w:tcPr>
            <w:tcW w:w="5000" w:type="pct"/>
            <w:gridSpan w:val="7"/>
            <w:shd w:val="clear" w:color="auto" w:fill="FFFF99"/>
          </w:tcPr>
          <w:p w:rsidR="00252D8D" w:rsidRPr="00252D8D" w:rsidRDefault="00252D8D" w:rsidP="00252D8D">
            <w:pPr>
              <w:autoSpaceDE w:val="0"/>
              <w:autoSpaceDN w:val="0"/>
              <w:adjustRightInd w:val="0"/>
              <w:spacing w:after="0" w:line="240" w:lineRule="auto"/>
              <w:ind w:left="245"/>
              <w:rPr>
                <w:rFonts w:ascii="Times New Roman" w:eastAsiaTheme="minorEastAsia" w:hAnsi="Times New Roman" w:cs="Times New Roman"/>
                <w:b/>
                <w:bCs/>
                <w:i/>
                <w:iCs/>
                <w:sz w:val="24"/>
                <w:szCs w:val="24"/>
                <w:lang w:val="bg-BG" w:eastAsia="bg-BG"/>
              </w:rPr>
            </w:pPr>
          </w:p>
          <w:p w:rsidR="00252D8D" w:rsidRPr="00252D8D" w:rsidRDefault="00252D8D" w:rsidP="00252D8D">
            <w:pPr>
              <w:shd w:val="clear" w:color="auto" w:fill="FFFF99"/>
              <w:autoSpaceDE w:val="0"/>
              <w:autoSpaceDN w:val="0"/>
              <w:adjustRightInd w:val="0"/>
              <w:spacing w:after="0" w:line="240" w:lineRule="auto"/>
              <w:ind w:left="245"/>
              <w:jc w:val="center"/>
              <w:rPr>
                <w:rFonts w:ascii="Times New Roman" w:eastAsiaTheme="minorEastAsia" w:hAnsi="Times New Roman" w:cs="Times New Roman"/>
                <w:b/>
                <w:bCs/>
                <w:i/>
                <w:iCs/>
                <w:lang w:val="bg-BG" w:eastAsia="bg-BG"/>
              </w:rPr>
            </w:pPr>
            <w:r w:rsidRPr="00252D8D">
              <w:rPr>
                <w:rFonts w:ascii="Times New Roman" w:eastAsiaTheme="minorEastAsia" w:hAnsi="Times New Roman" w:cs="Times New Roman"/>
                <w:b/>
                <w:bCs/>
                <w:i/>
                <w:iCs/>
                <w:lang w:val="bg-BG" w:eastAsia="bg-BG"/>
              </w:rPr>
              <w:t>ШУМ</w:t>
            </w:r>
          </w:p>
          <w:p w:rsidR="00252D8D" w:rsidRPr="00252D8D" w:rsidRDefault="00252D8D" w:rsidP="00252D8D">
            <w:pPr>
              <w:autoSpaceDE w:val="0"/>
              <w:autoSpaceDN w:val="0"/>
              <w:adjustRightInd w:val="0"/>
              <w:spacing w:after="0" w:line="240" w:lineRule="auto"/>
              <w:ind w:left="245"/>
              <w:rPr>
                <w:rFonts w:ascii="Times New Roman" w:eastAsiaTheme="minorEastAsia" w:hAnsi="Times New Roman" w:cs="Times New Roman"/>
                <w:b/>
                <w:bCs/>
                <w:i/>
                <w:iCs/>
                <w:sz w:val="24"/>
                <w:szCs w:val="24"/>
                <w:lang w:val="bg-BG" w:eastAsia="bg-BG"/>
              </w:rPr>
            </w:pPr>
          </w:p>
        </w:tc>
      </w:tr>
      <w:tr w:rsidR="00252D8D" w:rsidRPr="00252D8D" w:rsidTr="00BE7F4F">
        <w:trPr>
          <w:trHeight w:val="424"/>
        </w:trPr>
        <w:tc>
          <w:tcPr>
            <w:tcW w:w="5000" w:type="pct"/>
            <w:gridSpan w:val="7"/>
            <w:shd w:val="clear" w:color="auto" w:fill="FFFF99"/>
          </w:tcPr>
          <w:p w:rsidR="00252D8D" w:rsidRPr="00252D8D" w:rsidRDefault="00252D8D" w:rsidP="00252D8D">
            <w:pPr>
              <w:autoSpaceDE w:val="0"/>
              <w:autoSpaceDN w:val="0"/>
              <w:adjustRightInd w:val="0"/>
              <w:spacing w:after="0" w:line="240" w:lineRule="auto"/>
              <w:ind w:left="245"/>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Специфична цел 8: До края на периода на действие на програмата да се ограничи шумовото натоварване от стопански обекти и от транспорта с оглед намаляване риска за здравето на хората</w:t>
            </w:r>
          </w:p>
        </w:tc>
      </w:tr>
      <w:tr w:rsidR="00252D8D" w:rsidRPr="00252D8D" w:rsidTr="00BE7F4F">
        <w:trPr>
          <w:trHeight w:val="424"/>
        </w:trPr>
        <w:tc>
          <w:tcPr>
            <w:tcW w:w="5000" w:type="pct"/>
            <w:gridSpan w:val="7"/>
            <w:shd w:val="clear" w:color="auto" w:fill="FFFF99"/>
          </w:tcPr>
          <w:p w:rsidR="00252D8D" w:rsidRPr="00252D8D" w:rsidRDefault="00252D8D" w:rsidP="00252D8D">
            <w:pPr>
              <w:autoSpaceDE w:val="0"/>
              <w:autoSpaceDN w:val="0"/>
              <w:adjustRightInd w:val="0"/>
              <w:spacing w:after="0" w:line="240" w:lineRule="auto"/>
              <w:ind w:left="245"/>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Индикатори:Показатели на шумово натоварване в ПДК</w:t>
            </w:r>
          </w:p>
        </w:tc>
      </w:tr>
      <w:tr w:rsidR="00252D8D" w:rsidRPr="00252D8D" w:rsidTr="00BE7F4F">
        <w:trPr>
          <w:trHeight w:val="424"/>
        </w:trPr>
        <w:tc>
          <w:tcPr>
            <w:tcW w:w="639" w:type="pct"/>
            <w:vMerge w:val="restart"/>
            <w:shd w:val="clear" w:color="auto" w:fill="FFFF99"/>
          </w:tcPr>
          <w:p w:rsidR="00252D8D" w:rsidRPr="00252D8D" w:rsidRDefault="00252D8D" w:rsidP="00252D8D">
            <w:pPr>
              <w:autoSpaceDE w:val="0"/>
              <w:autoSpaceDN w:val="0"/>
              <w:adjustRightInd w:val="0"/>
              <w:spacing w:after="0" w:line="240" w:lineRule="auto"/>
              <w:ind w:left="245"/>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Мярка</w:t>
            </w:r>
          </w:p>
        </w:tc>
        <w:tc>
          <w:tcPr>
            <w:tcW w:w="756" w:type="pct"/>
            <w:vMerge w:val="restart"/>
            <w:shd w:val="clear" w:color="auto" w:fill="FFFF99"/>
          </w:tcPr>
          <w:p w:rsidR="00252D8D" w:rsidRPr="00252D8D" w:rsidRDefault="00252D8D" w:rsidP="00252D8D">
            <w:pPr>
              <w:autoSpaceDE w:val="0"/>
              <w:autoSpaceDN w:val="0"/>
              <w:adjustRightInd w:val="0"/>
              <w:spacing w:after="0" w:line="240" w:lineRule="auto"/>
              <w:ind w:left="245"/>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Дейност</w:t>
            </w:r>
          </w:p>
        </w:tc>
        <w:tc>
          <w:tcPr>
            <w:tcW w:w="710" w:type="pct"/>
            <w:vMerge w:val="restart"/>
            <w:shd w:val="clear" w:color="auto" w:fill="FFFF99"/>
          </w:tcPr>
          <w:p w:rsidR="00252D8D" w:rsidRPr="00252D8D" w:rsidRDefault="00252D8D" w:rsidP="00252D8D">
            <w:pPr>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Отговорна</w:t>
            </w:r>
          </w:p>
          <w:p w:rsidR="00252D8D" w:rsidRPr="00252D8D" w:rsidRDefault="00252D8D" w:rsidP="00252D8D">
            <w:pPr>
              <w:widowControl w:val="0"/>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институцияк</w:t>
            </w:r>
          </w:p>
        </w:tc>
        <w:tc>
          <w:tcPr>
            <w:tcW w:w="710" w:type="pct"/>
            <w:vMerge w:val="restart"/>
            <w:shd w:val="clear" w:color="auto" w:fill="FFFF99"/>
          </w:tcPr>
          <w:p w:rsidR="00252D8D" w:rsidRPr="00252D8D" w:rsidRDefault="00252D8D" w:rsidP="00252D8D">
            <w:pPr>
              <w:autoSpaceDE w:val="0"/>
              <w:autoSpaceDN w:val="0"/>
              <w:adjustRightInd w:val="0"/>
              <w:spacing w:after="0" w:line="240" w:lineRule="auto"/>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Срок за изпълнение</w:t>
            </w:r>
          </w:p>
        </w:tc>
        <w:tc>
          <w:tcPr>
            <w:tcW w:w="728" w:type="pct"/>
            <w:vMerge w:val="restart"/>
            <w:shd w:val="clear" w:color="auto" w:fill="FFFF99"/>
          </w:tcPr>
          <w:p w:rsidR="00252D8D" w:rsidRPr="00252D8D" w:rsidRDefault="00252D8D" w:rsidP="00252D8D">
            <w:pPr>
              <w:autoSpaceDE w:val="0"/>
              <w:autoSpaceDN w:val="0"/>
              <w:adjustRightInd w:val="0"/>
              <w:spacing w:after="0" w:line="240" w:lineRule="auto"/>
              <w:ind w:left="245"/>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Финансов ресурс</w:t>
            </w:r>
          </w:p>
        </w:tc>
        <w:tc>
          <w:tcPr>
            <w:tcW w:w="728" w:type="pct"/>
            <w:vMerge w:val="restart"/>
            <w:shd w:val="clear" w:color="auto" w:fill="FFFF99"/>
          </w:tcPr>
          <w:p w:rsidR="00252D8D" w:rsidRPr="00252D8D" w:rsidRDefault="00252D8D" w:rsidP="00252D8D">
            <w:pPr>
              <w:autoSpaceDE w:val="0"/>
              <w:autoSpaceDN w:val="0"/>
              <w:adjustRightInd w:val="0"/>
              <w:spacing w:after="0" w:line="240" w:lineRule="auto"/>
              <w:ind w:left="245"/>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Източници на</w:t>
            </w:r>
          </w:p>
          <w:p w:rsidR="00252D8D" w:rsidRPr="00252D8D" w:rsidRDefault="00252D8D" w:rsidP="00252D8D">
            <w:pPr>
              <w:autoSpaceDE w:val="0"/>
              <w:autoSpaceDN w:val="0"/>
              <w:adjustRightInd w:val="0"/>
              <w:spacing w:after="0" w:line="240" w:lineRule="auto"/>
              <w:ind w:left="245"/>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финансиране</w:t>
            </w:r>
          </w:p>
        </w:tc>
        <w:tc>
          <w:tcPr>
            <w:tcW w:w="729" w:type="pct"/>
            <w:vMerge w:val="restart"/>
            <w:shd w:val="clear" w:color="auto" w:fill="FFFF99"/>
          </w:tcPr>
          <w:p w:rsidR="00252D8D" w:rsidRPr="00252D8D" w:rsidRDefault="00252D8D" w:rsidP="00252D8D">
            <w:pPr>
              <w:autoSpaceDE w:val="0"/>
              <w:autoSpaceDN w:val="0"/>
              <w:adjustRightInd w:val="0"/>
              <w:spacing w:after="0" w:line="240" w:lineRule="auto"/>
              <w:ind w:left="245"/>
              <w:jc w:val="center"/>
              <w:rPr>
                <w:rFonts w:ascii="Times New Roman" w:eastAsiaTheme="minorEastAsia" w:hAnsi="Times New Roman" w:cs="Times New Roman"/>
                <w:b/>
                <w:bCs/>
                <w:i/>
                <w:iCs/>
                <w:sz w:val="24"/>
                <w:szCs w:val="24"/>
                <w:lang w:val="bg-BG" w:eastAsia="bg-BG"/>
              </w:rPr>
            </w:pPr>
            <w:r w:rsidRPr="00252D8D">
              <w:rPr>
                <w:rFonts w:ascii="Times New Roman" w:eastAsiaTheme="minorEastAsia" w:hAnsi="Times New Roman" w:cs="Times New Roman"/>
                <w:b/>
                <w:bCs/>
                <w:i/>
                <w:iCs/>
                <w:sz w:val="24"/>
                <w:szCs w:val="24"/>
                <w:lang w:val="bg-BG" w:eastAsia="bg-BG"/>
              </w:rPr>
              <w:t>Резултат</w:t>
            </w:r>
          </w:p>
        </w:tc>
      </w:tr>
      <w:tr w:rsidR="00252D8D" w:rsidRPr="00252D8D" w:rsidTr="00BE7F4F">
        <w:trPr>
          <w:trHeight w:val="276"/>
        </w:trPr>
        <w:tc>
          <w:tcPr>
            <w:tcW w:w="639" w:type="pct"/>
            <w:vMerge/>
            <w:shd w:val="clear" w:color="auto" w:fill="FFFF99"/>
          </w:tcPr>
          <w:p w:rsidR="00252D8D" w:rsidRPr="00252D8D" w:rsidRDefault="00252D8D" w:rsidP="00252D8D">
            <w:pPr>
              <w:autoSpaceDE w:val="0"/>
              <w:autoSpaceDN w:val="0"/>
              <w:adjustRightInd w:val="0"/>
              <w:spacing w:after="0" w:line="240" w:lineRule="auto"/>
              <w:rPr>
                <w:rFonts w:ascii="Times New Roman" w:eastAsiaTheme="minorEastAsia" w:hAnsi="Times New Roman" w:cs="Times New Roman"/>
                <w:b/>
                <w:bCs/>
                <w:i/>
                <w:iCs/>
                <w:sz w:val="24"/>
                <w:szCs w:val="24"/>
                <w:lang w:val="bg-BG" w:eastAsia="bg-BG"/>
              </w:rPr>
            </w:pPr>
          </w:p>
        </w:tc>
        <w:tc>
          <w:tcPr>
            <w:tcW w:w="756" w:type="pct"/>
            <w:vMerge/>
            <w:shd w:val="clear" w:color="auto" w:fill="FFFF99"/>
          </w:tcPr>
          <w:p w:rsidR="00252D8D" w:rsidRPr="00252D8D" w:rsidRDefault="00252D8D" w:rsidP="00252D8D">
            <w:pPr>
              <w:autoSpaceDE w:val="0"/>
              <w:autoSpaceDN w:val="0"/>
              <w:adjustRightInd w:val="0"/>
              <w:spacing w:after="0" w:line="240" w:lineRule="auto"/>
              <w:rPr>
                <w:rFonts w:ascii="Times New Roman" w:eastAsiaTheme="minorEastAsia" w:hAnsi="Times New Roman" w:cs="Times New Roman"/>
                <w:b/>
                <w:bCs/>
                <w:i/>
                <w:iCs/>
                <w:sz w:val="24"/>
                <w:szCs w:val="24"/>
                <w:lang w:val="bg-BG" w:eastAsia="bg-BG"/>
              </w:rPr>
            </w:pPr>
          </w:p>
        </w:tc>
        <w:tc>
          <w:tcPr>
            <w:tcW w:w="710" w:type="pct"/>
            <w:vMerge/>
            <w:shd w:val="clear" w:color="auto" w:fill="FFFF99"/>
          </w:tcPr>
          <w:p w:rsidR="00252D8D" w:rsidRPr="00252D8D" w:rsidRDefault="00252D8D" w:rsidP="00252D8D">
            <w:pPr>
              <w:autoSpaceDE w:val="0"/>
              <w:autoSpaceDN w:val="0"/>
              <w:adjustRightInd w:val="0"/>
              <w:spacing w:after="0" w:line="240" w:lineRule="auto"/>
              <w:rPr>
                <w:rFonts w:ascii="Times New Roman" w:eastAsiaTheme="minorEastAsia" w:hAnsi="Times New Roman" w:cs="Times New Roman"/>
                <w:b/>
                <w:bCs/>
                <w:i/>
                <w:iCs/>
                <w:sz w:val="24"/>
                <w:szCs w:val="24"/>
                <w:lang w:val="bg-BG" w:eastAsia="bg-BG"/>
              </w:rPr>
            </w:pPr>
          </w:p>
        </w:tc>
        <w:tc>
          <w:tcPr>
            <w:tcW w:w="710" w:type="pct"/>
            <w:vMerge/>
            <w:shd w:val="clear" w:color="auto" w:fill="FFFF99"/>
          </w:tcPr>
          <w:p w:rsidR="00252D8D" w:rsidRPr="00252D8D" w:rsidRDefault="00252D8D" w:rsidP="00252D8D">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p>
        </w:tc>
        <w:tc>
          <w:tcPr>
            <w:tcW w:w="728" w:type="pct"/>
            <w:vMerge/>
            <w:shd w:val="clear" w:color="auto" w:fill="FFFF99"/>
          </w:tcPr>
          <w:p w:rsidR="00252D8D" w:rsidRPr="00252D8D" w:rsidRDefault="00252D8D" w:rsidP="00252D8D">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728" w:type="pct"/>
            <w:vMerge/>
            <w:shd w:val="clear" w:color="auto" w:fill="FFFF99"/>
          </w:tcPr>
          <w:p w:rsidR="00252D8D" w:rsidRPr="00252D8D" w:rsidRDefault="00252D8D" w:rsidP="00252D8D">
            <w:pPr>
              <w:autoSpaceDE w:val="0"/>
              <w:autoSpaceDN w:val="0"/>
              <w:adjustRightInd w:val="0"/>
              <w:spacing w:after="0" w:line="230" w:lineRule="exact"/>
              <w:jc w:val="center"/>
              <w:rPr>
                <w:rFonts w:ascii="Times New Roman" w:eastAsiaTheme="minorEastAsia" w:hAnsi="Times New Roman" w:cs="Times New Roman"/>
                <w:b/>
                <w:bCs/>
                <w:i/>
                <w:iCs/>
                <w:sz w:val="24"/>
                <w:szCs w:val="24"/>
                <w:lang w:val="bg-BG" w:eastAsia="bg-BG"/>
              </w:rPr>
            </w:pPr>
          </w:p>
        </w:tc>
        <w:tc>
          <w:tcPr>
            <w:tcW w:w="729" w:type="pct"/>
            <w:vMerge/>
            <w:shd w:val="clear" w:color="auto" w:fill="FFFF99"/>
          </w:tcPr>
          <w:p w:rsidR="00252D8D" w:rsidRPr="00252D8D" w:rsidRDefault="00252D8D" w:rsidP="00252D8D">
            <w:pPr>
              <w:autoSpaceDE w:val="0"/>
              <w:autoSpaceDN w:val="0"/>
              <w:adjustRightInd w:val="0"/>
              <w:spacing w:after="0" w:line="240" w:lineRule="auto"/>
              <w:ind w:left="216"/>
              <w:rPr>
                <w:rFonts w:ascii="Times New Roman" w:eastAsiaTheme="minorEastAsia" w:hAnsi="Times New Roman" w:cs="Times New Roman"/>
                <w:b/>
                <w:bCs/>
                <w:i/>
                <w:iCs/>
                <w:sz w:val="24"/>
                <w:szCs w:val="24"/>
                <w:lang w:val="bg-BG" w:eastAsia="bg-BG"/>
              </w:rPr>
            </w:pPr>
          </w:p>
        </w:tc>
      </w:tr>
      <w:tr w:rsidR="00252D8D" w:rsidRPr="00252D8D" w:rsidTr="00BE7F4F">
        <w:tc>
          <w:tcPr>
            <w:tcW w:w="639" w:type="pct"/>
          </w:tcPr>
          <w:p w:rsidR="00252D8D" w:rsidRPr="00252D8D" w:rsidRDefault="00252D8D" w:rsidP="00252D8D">
            <w:pPr>
              <w:autoSpaceDE w:val="0"/>
              <w:autoSpaceDN w:val="0"/>
              <w:adjustRightInd w:val="0"/>
              <w:spacing w:after="0" w:line="240" w:lineRule="auto"/>
              <w:ind w:left="518"/>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1</w:t>
            </w:r>
          </w:p>
        </w:tc>
        <w:tc>
          <w:tcPr>
            <w:tcW w:w="756" w:type="pct"/>
          </w:tcPr>
          <w:p w:rsidR="00252D8D" w:rsidRPr="00252D8D" w:rsidRDefault="00252D8D" w:rsidP="00252D8D">
            <w:pPr>
              <w:autoSpaceDE w:val="0"/>
              <w:autoSpaceDN w:val="0"/>
              <w:adjustRightInd w:val="0"/>
              <w:spacing w:after="0" w:line="240" w:lineRule="auto"/>
              <w:ind w:left="619"/>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2</w:t>
            </w:r>
          </w:p>
        </w:tc>
        <w:tc>
          <w:tcPr>
            <w:tcW w:w="710" w:type="pct"/>
          </w:tcPr>
          <w:p w:rsidR="00252D8D" w:rsidRPr="00252D8D" w:rsidRDefault="00252D8D" w:rsidP="00252D8D">
            <w:pPr>
              <w:autoSpaceDE w:val="0"/>
              <w:autoSpaceDN w:val="0"/>
              <w:adjustRightInd w:val="0"/>
              <w:spacing w:after="0" w:line="240" w:lineRule="auto"/>
              <w:ind w:left="571"/>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3</w:t>
            </w:r>
          </w:p>
        </w:tc>
        <w:tc>
          <w:tcPr>
            <w:tcW w:w="710" w:type="pct"/>
          </w:tcPr>
          <w:p w:rsidR="00252D8D" w:rsidRPr="00252D8D" w:rsidRDefault="00252D8D" w:rsidP="00252D8D">
            <w:pPr>
              <w:autoSpaceDE w:val="0"/>
              <w:autoSpaceDN w:val="0"/>
              <w:adjustRightInd w:val="0"/>
              <w:spacing w:after="0" w:line="240" w:lineRule="auto"/>
              <w:jc w:val="center"/>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4</w:t>
            </w:r>
          </w:p>
        </w:tc>
        <w:tc>
          <w:tcPr>
            <w:tcW w:w="728" w:type="pct"/>
          </w:tcPr>
          <w:p w:rsidR="00252D8D" w:rsidRPr="00252D8D" w:rsidRDefault="00252D8D" w:rsidP="00252D8D">
            <w:pPr>
              <w:autoSpaceDE w:val="0"/>
              <w:autoSpaceDN w:val="0"/>
              <w:adjustRightInd w:val="0"/>
              <w:spacing w:after="0" w:line="240" w:lineRule="auto"/>
              <w:jc w:val="center"/>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5</w:t>
            </w:r>
          </w:p>
        </w:tc>
        <w:tc>
          <w:tcPr>
            <w:tcW w:w="728" w:type="pct"/>
          </w:tcPr>
          <w:p w:rsidR="00252D8D" w:rsidRPr="00252D8D" w:rsidRDefault="00252D8D" w:rsidP="00252D8D">
            <w:pPr>
              <w:autoSpaceDE w:val="0"/>
              <w:autoSpaceDN w:val="0"/>
              <w:adjustRightInd w:val="0"/>
              <w:spacing w:after="0" w:line="240" w:lineRule="auto"/>
              <w:jc w:val="center"/>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6</w:t>
            </w:r>
          </w:p>
        </w:tc>
        <w:tc>
          <w:tcPr>
            <w:tcW w:w="729" w:type="pct"/>
          </w:tcPr>
          <w:p w:rsidR="00252D8D" w:rsidRPr="00252D8D" w:rsidRDefault="00252D8D" w:rsidP="00252D8D">
            <w:pPr>
              <w:autoSpaceDE w:val="0"/>
              <w:autoSpaceDN w:val="0"/>
              <w:adjustRightInd w:val="0"/>
              <w:spacing w:after="0" w:line="240" w:lineRule="auto"/>
              <w:ind w:left="619"/>
              <w:rPr>
                <w:rFonts w:ascii="Times New Roman" w:eastAsiaTheme="minorEastAsia" w:hAnsi="Times New Roman" w:cs="Times New Roman"/>
                <w:sz w:val="24"/>
                <w:szCs w:val="24"/>
                <w:lang w:val="bg-BG" w:eastAsia="bg-BG"/>
              </w:rPr>
            </w:pPr>
            <w:r w:rsidRPr="00252D8D">
              <w:rPr>
                <w:rFonts w:ascii="Times New Roman" w:eastAsiaTheme="minorEastAsia" w:hAnsi="Times New Roman" w:cs="Times New Roman"/>
                <w:sz w:val="24"/>
                <w:szCs w:val="24"/>
                <w:lang w:val="bg-BG" w:eastAsia="bg-BG"/>
              </w:rPr>
              <w:t>7</w:t>
            </w:r>
          </w:p>
        </w:tc>
      </w:tr>
      <w:tr w:rsidR="00252D8D" w:rsidRPr="00252D8D" w:rsidTr="00BE7F4F">
        <w:trPr>
          <w:trHeight w:val="1610"/>
        </w:trPr>
        <w:tc>
          <w:tcPr>
            <w:tcW w:w="639" w:type="pct"/>
            <w:vMerge w:val="restart"/>
          </w:tcPr>
          <w:p w:rsidR="00252D8D" w:rsidRPr="003E5A2C" w:rsidRDefault="00252D8D"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r w:rsidRPr="003E5A2C">
              <w:rPr>
                <w:rFonts w:ascii="Times New Roman" w:eastAsia="Times New Roman" w:hAnsi="Times New Roman" w:cs="Times New Roman"/>
                <w:b/>
                <w:i/>
                <w:sz w:val="20"/>
                <w:szCs w:val="20"/>
                <w:lang w:val="bg-BG" w:eastAsia="bg-BG"/>
              </w:rPr>
              <w:t>Мярка 1:</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Намаляване</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шумовото</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замърсяване в</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населените</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места от</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стопански</w:t>
            </w:r>
          </w:p>
          <w:p w:rsidR="00252D8D" w:rsidRPr="000B0614"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обекти</w:t>
            </w:r>
          </w:p>
        </w:tc>
        <w:tc>
          <w:tcPr>
            <w:tcW w:w="756" w:type="pct"/>
            <w:vMerge w:val="restar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1.1.Разработване и</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поддържане на</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база - данни за</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шумовото</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замърсяване на</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територията на</w:t>
            </w:r>
          </w:p>
          <w:p w:rsidR="00252D8D" w:rsidRPr="000B0614"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общината</w:t>
            </w:r>
          </w:p>
        </w:tc>
        <w:tc>
          <w:tcPr>
            <w:tcW w:w="710" w:type="pct"/>
            <w:vMerge w:val="restar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РЗИ Пловдив</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Еколог</w:t>
            </w:r>
          </w:p>
        </w:tc>
        <w:tc>
          <w:tcPr>
            <w:tcW w:w="710" w:type="pct"/>
            <w:vMerge w:val="restart"/>
          </w:tcPr>
          <w:p w:rsidR="00252D8D" w:rsidRPr="000B0614" w:rsidRDefault="006B174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2021-2028</w:t>
            </w:r>
            <w:r w:rsidR="00252D8D" w:rsidRPr="000B0614">
              <w:rPr>
                <w:rFonts w:ascii="Times New Roman" w:eastAsia="Times New Roman" w:hAnsi="Times New Roman" w:cs="Times New Roman"/>
                <w:sz w:val="20"/>
                <w:szCs w:val="20"/>
                <w:lang w:val="bg-BG" w:eastAsia="bg-BG"/>
              </w:rPr>
              <w:t>г.</w:t>
            </w:r>
          </w:p>
        </w:tc>
        <w:tc>
          <w:tcPr>
            <w:tcW w:w="728" w:type="pct"/>
            <w:vMerge w:val="restar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28" w:type="pct"/>
            <w:vMerge w:val="restar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29" w:type="pct"/>
            <w:vMerge w:val="restart"/>
          </w:tcPr>
          <w:p w:rsidR="00252D8D" w:rsidRPr="000B0614"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Ограничаване на шумовото</w:t>
            </w:r>
          </w:p>
          <w:p w:rsidR="00252D8D" w:rsidRPr="000B0614"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натоварвания</w:t>
            </w:r>
          </w:p>
        </w:tc>
      </w:tr>
      <w:tr w:rsidR="00252D8D" w:rsidRPr="00252D8D" w:rsidTr="00BE7F4F">
        <w:trPr>
          <w:trHeight w:val="276"/>
        </w:trPr>
        <w:tc>
          <w:tcPr>
            <w:tcW w:w="639" w:type="pct"/>
            <w:vMerge/>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56" w:type="pct"/>
            <w:vMerge/>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10" w:type="pct"/>
            <w:vMerge/>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10" w:type="pct"/>
            <w:vMerge/>
          </w:tcPr>
          <w:p w:rsidR="00252D8D" w:rsidRPr="000B0614"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p>
        </w:tc>
        <w:tc>
          <w:tcPr>
            <w:tcW w:w="728" w:type="pct"/>
            <w:vMerge/>
          </w:tcPr>
          <w:p w:rsidR="00252D8D" w:rsidRPr="000B0614"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p>
        </w:tc>
        <w:tc>
          <w:tcPr>
            <w:tcW w:w="728" w:type="pct"/>
            <w:vMerge/>
          </w:tcPr>
          <w:p w:rsidR="00252D8D" w:rsidRPr="000B0614"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p>
        </w:tc>
        <w:tc>
          <w:tcPr>
            <w:tcW w:w="729" w:type="pct"/>
            <w:vMerge/>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r w:rsidR="00252D8D" w:rsidRPr="00252D8D" w:rsidTr="005705B7">
        <w:trPr>
          <w:trHeight w:val="230"/>
        </w:trPr>
        <w:tc>
          <w:tcPr>
            <w:tcW w:w="639" w:type="pct"/>
            <w:vMerge/>
            <w:tcBorders>
              <w:bottom w:val="single" w:sz="4" w:space="0" w:color="auto"/>
            </w:tcBorders>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56" w:type="pct"/>
            <w:vMerge/>
            <w:tcBorders>
              <w:bottom w:val="single" w:sz="4" w:space="0" w:color="auto"/>
            </w:tcBorders>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10" w:type="pct"/>
            <w:vMerge/>
            <w:tcBorders>
              <w:bottom w:val="single" w:sz="4" w:space="0" w:color="auto"/>
            </w:tcBorders>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10" w:type="pct"/>
            <w:vMerge/>
          </w:tcPr>
          <w:p w:rsidR="00252D8D" w:rsidRPr="000B0614"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p>
        </w:tc>
        <w:tc>
          <w:tcPr>
            <w:tcW w:w="728" w:type="pct"/>
            <w:vMerge/>
          </w:tcPr>
          <w:p w:rsidR="00252D8D" w:rsidRPr="000B0614"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p>
        </w:tc>
        <w:tc>
          <w:tcPr>
            <w:tcW w:w="728" w:type="pct"/>
            <w:vMerge/>
          </w:tcPr>
          <w:p w:rsidR="00252D8D" w:rsidRPr="000B0614" w:rsidRDefault="00252D8D" w:rsidP="000B0614">
            <w:pPr>
              <w:suppressAutoHyphens/>
              <w:autoSpaceDN w:val="0"/>
              <w:spacing w:after="0" w:line="240" w:lineRule="auto"/>
              <w:ind w:left="152" w:right="142"/>
              <w:jc w:val="center"/>
              <w:textAlignment w:val="baseline"/>
              <w:rPr>
                <w:rFonts w:ascii="Times New Roman" w:eastAsia="Times New Roman" w:hAnsi="Times New Roman" w:cs="Times New Roman"/>
                <w:sz w:val="20"/>
                <w:szCs w:val="20"/>
                <w:lang w:val="bg-BG" w:eastAsia="bg-BG"/>
              </w:rPr>
            </w:pPr>
          </w:p>
        </w:tc>
        <w:tc>
          <w:tcPr>
            <w:tcW w:w="729" w:type="pct"/>
            <w:vMerge/>
          </w:tcPr>
          <w:p w:rsidR="00252D8D" w:rsidRPr="000B0614" w:rsidRDefault="00252D8D" w:rsidP="000B0614">
            <w:pPr>
              <w:suppressAutoHyphens/>
              <w:autoSpaceDN w:val="0"/>
              <w:spacing w:after="0" w:line="182" w:lineRule="exact"/>
              <w:ind w:left="152" w:right="142"/>
              <w:textAlignment w:val="baseline"/>
              <w:rPr>
                <w:rFonts w:ascii="Times New Roman" w:eastAsia="Times New Roman" w:hAnsi="Times New Roman" w:cs="Times New Roman"/>
                <w:sz w:val="20"/>
                <w:szCs w:val="20"/>
                <w:lang w:val="bg-BG" w:eastAsia="bg-BG"/>
              </w:rPr>
            </w:pPr>
          </w:p>
        </w:tc>
      </w:tr>
      <w:tr w:rsidR="00252D8D" w:rsidRPr="00252D8D" w:rsidTr="005705B7">
        <w:trPr>
          <w:trHeight w:val="1235"/>
        </w:trPr>
        <w:tc>
          <w:tcPr>
            <w:tcW w:w="639" w:type="pct"/>
            <w:vMerge/>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56" w:type="pct"/>
          </w:tcPr>
          <w:p w:rsidR="00252D8D" w:rsidRPr="000B0614" w:rsidRDefault="005705B7"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1.2.</w:t>
            </w:r>
            <w:r w:rsidR="00252D8D" w:rsidRPr="000B0614">
              <w:rPr>
                <w:rFonts w:ascii="Times New Roman" w:eastAsia="Times New Roman" w:hAnsi="Times New Roman" w:cs="Times New Roman"/>
                <w:sz w:val="20"/>
                <w:szCs w:val="20"/>
                <w:lang w:val="bg-BG" w:eastAsia="bg-BG"/>
              </w:rPr>
              <w:t>Картотекиране</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на т.нар. малки</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обекти източници</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на шум и контрол</w:t>
            </w:r>
          </w:p>
          <w:p w:rsidR="00252D8D" w:rsidRPr="000B0614"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над дейността им.</w:t>
            </w:r>
          </w:p>
        </w:tc>
        <w:tc>
          <w:tcPr>
            <w:tcW w:w="710"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10"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текущ</w:t>
            </w:r>
          </w:p>
        </w:tc>
        <w:tc>
          <w:tcPr>
            <w:tcW w:w="728"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28"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29" w:type="pct"/>
            <w:vMerge/>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r>
      <w:tr w:rsidR="00252D8D" w:rsidRPr="00D038C2" w:rsidTr="00BE7F4F">
        <w:trPr>
          <w:trHeight w:val="1532"/>
        </w:trPr>
        <w:tc>
          <w:tcPr>
            <w:tcW w:w="639" w:type="pct"/>
          </w:tcPr>
          <w:p w:rsidR="00252D8D" w:rsidRPr="003E5A2C" w:rsidRDefault="00252D8D" w:rsidP="000B0614">
            <w:pPr>
              <w:suppressAutoHyphens/>
              <w:autoSpaceDN w:val="0"/>
              <w:spacing w:after="0" w:line="240" w:lineRule="auto"/>
              <w:ind w:left="152" w:right="142"/>
              <w:textAlignment w:val="baseline"/>
              <w:rPr>
                <w:rFonts w:ascii="Times New Roman" w:eastAsia="Times New Roman" w:hAnsi="Times New Roman" w:cs="Times New Roman"/>
                <w:b/>
                <w:i/>
                <w:sz w:val="20"/>
                <w:szCs w:val="20"/>
                <w:lang w:val="bg-BG" w:eastAsia="bg-BG"/>
              </w:rPr>
            </w:pPr>
            <w:r w:rsidRPr="003E5A2C">
              <w:rPr>
                <w:rFonts w:ascii="Times New Roman" w:eastAsia="Times New Roman" w:hAnsi="Times New Roman" w:cs="Times New Roman"/>
                <w:b/>
                <w:i/>
                <w:sz w:val="20"/>
                <w:szCs w:val="20"/>
                <w:lang w:val="bg-BG" w:eastAsia="bg-BG"/>
              </w:rPr>
              <w:t>Мярка 2:</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Намаляване</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шумовото</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замърсяване</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предизвикано</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от</w:t>
            </w:r>
          </w:p>
          <w:p w:rsidR="00252D8D" w:rsidRPr="000B0614"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транспорта</w:t>
            </w:r>
          </w:p>
        </w:tc>
        <w:tc>
          <w:tcPr>
            <w:tcW w:w="756"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2.1. Оптимизиране</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на транспортните</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схеми - обходни</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пътни отсечки,</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пешеходни зони,</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противо шумови</w:t>
            </w:r>
          </w:p>
          <w:p w:rsidR="00252D8D" w:rsidRPr="000B0614"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заграждения.</w:t>
            </w:r>
          </w:p>
        </w:tc>
        <w:tc>
          <w:tcPr>
            <w:tcW w:w="710"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Кмет на</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общината,</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Ресорен зам. кмет</w:t>
            </w:r>
          </w:p>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Еколог</w:t>
            </w:r>
          </w:p>
          <w:p w:rsidR="00252D8D" w:rsidRPr="000B0614" w:rsidRDefault="00252D8D" w:rsidP="000B0614">
            <w:pPr>
              <w:widowControl w:val="0"/>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КАТ</w:t>
            </w:r>
          </w:p>
        </w:tc>
        <w:tc>
          <w:tcPr>
            <w:tcW w:w="710" w:type="pct"/>
          </w:tcPr>
          <w:p w:rsidR="00252D8D" w:rsidRPr="000B0614" w:rsidRDefault="006B174A"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Pr>
                <w:rFonts w:ascii="Times New Roman" w:eastAsia="Times New Roman" w:hAnsi="Times New Roman" w:cs="Times New Roman"/>
                <w:sz w:val="20"/>
                <w:szCs w:val="20"/>
                <w:lang w:val="bg-BG" w:eastAsia="bg-BG"/>
              </w:rPr>
              <w:t>2021-2028</w:t>
            </w:r>
          </w:p>
        </w:tc>
        <w:tc>
          <w:tcPr>
            <w:tcW w:w="728"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28"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p>
        </w:tc>
        <w:tc>
          <w:tcPr>
            <w:tcW w:w="729" w:type="pct"/>
          </w:tcPr>
          <w:p w:rsidR="00252D8D" w:rsidRPr="000B0614" w:rsidRDefault="00252D8D" w:rsidP="000B0614">
            <w:pPr>
              <w:suppressAutoHyphens/>
              <w:autoSpaceDN w:val="0"/>
              <w:spacing w:after="0" w:line="240" w:lineRule="auto"/>
              <w:ind w:left="152" w:right="142"/>
              <w:textAlignment w:val="baseline"/>
              <w:rPr>
                <w:rFonts w:ascii="Times New Roman" w:eastAsia="Times New Roman" w:hAnsi="Times New Roman" w:cs="Times New Roman"/>
                <w:sz w:val="20"/>
                <w:szCs w:val="20"/>
                <w:lang w:val="bg-BG" w:eastAsia="bg-BG"/>
              </w:rPr>
            </w:pPr>
            <w:r w:rsidRPr="000B0614">
              <w:rPr>
                <w:rFonts w:ascii="Times New Roman" w:eastAsia="Times New Roman" w:hAnsi="Times New Roman" w:cs="Times New Roman"/>
                <w:sz w:val="20"/>
                <w:szCs w:val="20"/>
                <w:lang w:val="bg-BG" w:eastAsia="bg-BG"/>
              </w:rPr>
              <w:t>Намаляване нивото на шума по пътя на неговото разпространение</w:t>
            </w:r>
          </w:p>
        </w:tc>
      </w:tr>
    </w:tbl>
    <w:p w:rsidR="00252D8D" w:rsidRPr="00252D8D" w:rsidRDefault="00252D8D" w:rsidP="00252D8D">
      <w:pPr>
        <w:widowControl w:val="0"/>
        <w:autoSpaceDE w:val="0"/>
        <w:autoSpaceDN w:val="0"/>
        <w:adjustRightInd w:val="0"/>
        <w:spacing w:after="0" w:line="240" w:lineRule="auto"/>
        <w:rPr>
          <w:rFonts w:ascii="Times New Roman" w:eastAsiaTheme="minorEastAsia" w:hAnsi="Times New Roman" w:cs="Times New Roman"/>
          <w:sz w:val="24"/>
          <w:szCs w:val="24"/>
          <w:lang w:val="bg-BG"/>
        </w:rPr>
      </w:pPr>
    </w:p>
    <w:p w:rsidR="00252D8D" w:rsidRPr="00252D8D" w:rsidRDefault="00252D8D">
      <w:pPr>
        <w:rPr>
          <w:lang w:val="bg-BG"/>
        </w:rPr>
      </w:pPr>
    </w:p>
    <w:sectPr w:rsidR="00252D8D" w:rsidRPr="00252D8D" w:rsidSect="00252D8D">
      <w:pgSz w:w="15840" w:h="12240"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21292" w:rsidRDefault="00B21292" w:rsidP="00E33BDD">
      <w:pPr>
        <w:spacing w:after="0" w:line="240" w:lineRule="auto"/>
      </w:pPr>
      <w:r>
        <w:separator/>
      </w:r>
    </w:p>
  </w:endnote>
  <w:endnote w:type="continuationSeparator" w:id="0">
    <w:p w:rsidR="00B21292" w:rsidRDefault="00B21292" w:rsidP="00E33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ypeWriterCyr">
    <w:altName w:val="Times New Roman"/>
    <w:charset w:val="00"/>
    <w:family w:val="roman"/>
    <w:pitch w:val="variable"/>
    <w:sig w:usb0="00000287" w:usb1="00000000" w:usb2="00000000" w:usb3="00000000" w:csb0="0000001F" w:csb1="00000000"/>
  </w:font>
  <w:font w:name="Tahoma">
    <w:panose1 w:val="020B0604030504040204"/>
    <w:charset w:val="CC"/>
    <w:family w:val="swiss"/>
    <w:pitch w:val="variable"/>
    <w:sig w:usb0="E1002EFF" w:usb1="C000605B" w:usb2="00000029" w:usb3="00000000" w:csb0="000101FF" w:csb1="00000000"/>
  </w:font>
  <w:font w:name="All Times New Roman">
    <w:altName w:val="Times New Roman"/>
    <w:charset w:val="CC"/>
    <w:family w:val="roman"/>
    <w:pitch w:val="variable"/>
    <w:sig w:usb0="20007A87" w:usb1="80000000" w:usb2="00000008" w:usb3="00000000" w:csb0="000001FF" w:csb1="00000000"/>
  </w:font>
  <w:font w:name="Timok">
    <w:altName w:val="Arial"/>
    <w:charset w:val="00"/>
    <w:family w:val="swiss"/>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OOEnc">
    <w:altName w:val="MS Mincho"/>
    <w:panose1 w:val="00000000000000000000"/>
    <w:charset w:val="80"/>
    <w:family w:val="auto"/>
    <w:notTrueType/>
    <w:pitch w:val="default"/>
    <w:sig w:usb0="00000001" w:usb1="08070000" w:usb2="00000010" w:usb3="00000000" w:csb0="00020000" w:csb1="00000000"/>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9828006"/>
      <w:docPartObj>
        <w:docPartGallery w:val="Page Numbers (Bottom of Page)"/>
        <w:docPartUnique/>
      </w:docPartObj>
    </w:sdtPr>
    <w:sdtEndPr>
      <w:rPr>
        <w:noProof/>
      </w:rPr>
    </w:sdtEndPr>
    <w:sdtContent>
      <w:p w:rsidR="00D038C2" w:rsidRDefault="00D038C2">
        <w:pPr>
          <w:pStyle w:val="af0"/>
          <w:jc w:val="right"/>
        </w:pPr>
        <w:r>
          <w:fldChar w:fldCharType="begin"/>
        </w:r>
        <w:r>
          <w:instrText xml:space="preserve"> PAGE   \* MERGEFORMAT </w:instrText>
        </w:r>
        <w:r>
          <w:fldChar w:fldCharType="separate"/>
        </w:r>
        <w:r w:rsidR="00435CAE">
          <w:rPr>
            <w:noProof/>
          </w:rPr>
          <w:t>9</w:t>
        </w:r>
        <w:r w:rsidR="00435CAE">
          <w:rPr>
            <w:noProof/>
          </w:rPr>
          <w:t>1</w:t>
        </w:r>
        <w:r>
          <w:rPr>
            <w:noProof/>
          </w:rPr>
          <w:fldChar w:fldCharType="end"/>
        </w:r>
      </w:p>
    </w:sdtContent>
  </w:sdt>
  <w:p w:rsidR="00D038C2" w:rsidRPr="00804F27" w:rsidRDefault="00D038C2" w:rsidP="00D14E7E">
    <w:pPr>
      <w:pStyle w:val="af0"/>
      <w:jc w:val="center"/>
      <w:rPr>
        <w:rFonts w:ascii="Times New Roman" w:hAnsi="Times New Roman" w:cs="Times New Roman"/>
        <w: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21292" w:rsidRDefault="00B21292" w:rsidP="00E33BDD">
      <w:pPr>
        <w:spacing w:after="0" w:line="240" w:lineRule="auto"/>
      </w:pPr>
      <w:r>
        <w:separator/>
      </w:r>
    </w:p>
  </w:footnote>
  <w:footnote w:type="continuationSeparator" w:id="0">
    <w:p w:rsidR="00B21292" w:rsidRDefault="00B21292" w:rsidP="00E33B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038C2" w:rsidRPr="002C0110" w:rsidRDefault="00D038C2" w:rsidP="002C0110">
    <w:pPr>
      <w:shd w:val="clear" w:color="auto" w:fill="FFFFFF" w:themeFill="background1"/>
      <w:spacing w:after="0" w:line="240" w:lineRule="auto"/>
      <w:ind w:firstLine="425"/>
      <w:contextualSpacing/>
      <w:jc w:val="center"/>
      <w:rPr>
        <w:rFonts w:ascii="Times New Roman" w:eastAsia="Times New Roman" w:hAnsi="Times New Roman" w:cs="Times New Roman"/>
        <w:b/>
        <w:bCs/>
        <w:color w:val="FFFF99"/>
        <w:sz w:val="18"/>
        <w:szCs w:val="18"/>
        <w:lang w:val="bg-BG"/>
      </w:rPr>
    </w:pPr>
    <w:r w:rsidRPr="002C0110">
      <w:rPr>
        <w:rFonts w:ascii="Times New Roman" w:eastAsia="Times New Roman" w:hAnsi="Times New Roman" w:cs="Times New Roman"/>
        <w:b/>
        <w:bCs/>
        <w:color w:val="CCFF99"/>
        <w:sz w:val="18"/>
        <w:szCs w:val="18"/>
        <w:lang w:val="bg-BG"/>
      </w:rPr>
      <w:t xml:space="preserve">ПРОГРАМА ЗА ОПАЗВАНЕ НА ОКОЛНАТА СРЕДА НА ОБЩИНА </w:t>
    </w:r>
    <w:r>
      <w:rPr>
        <w:rFonts w:ascii="Times New Roman" w:eastAsia="Times New Roman" w:hAnsi="Times New Roman" w:cs="Times New Roman"/>
        <w:b/>
        <w:bCs/>
        <w:color w:val="CCFF99"/>
        <w:sz w:val="18"/>
        <w:szCs w:val="18"/>
        <w:lang w:val="bg-BG"/>
      </w:rPr>
      <w:t>САДОВО</w:t>
    </w:r>
    <w:r w:rsidRPr="002C0110">
      <w:rPr>
        <w:rFonts w:ascii="Times New Roman" w:eastAsia="Times New Roman" w:hAnsi="Times New Roman" w:cs="Times New Roman"/>
        <w:b/>
        <w:bCs/>
        <w:color w:val="CCFF99"/>
        <w:sz w:val="18"/>
        <w:szCs w:val="18"/>
        <w:lang w:val="bg-BG"/>
      </w:rPr>
      <w:t xml:space="preserve"> 2021-2027 Г</w:t>
    </w:r>
    <w:r w:rsidRPr="002C0110">
      <w:rPr>
        <w:rFonts w:ascii="Times New Roman" w:eastAsia="Times New Roman" w:hAnsi="Times New Roman" w:cs="Times New Roman"/>
        <w:b/>
        <w:bCs/>
        <w:color w:val="FFFF99"/>
        <w:sz w:val="18"/>
        <w:szCs w:val="18"/>
        <w:lang w:val="bg-BG"/>
      </w:rPr>
      <w:t>.</w:t>
    </w:r>
  </w:p>
  <w:p w:rsidR="00D038C2" w:rsidRDefault="00D038C2" w:rsidP="00D14E7E">
    <w:pPr>
      <w:pStyle w:val="ae"/>
      <w:tabs>
        <w:tab w:val="clear" w:pos="4536"/>
        <w:tab w:val="clear" w:pos="9072"/>
        <w:tab w:val="left" w:pos="5104"/>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0492"/>
    <w:multiLevelType w:val="hybridMultilevel"/>
    <w:tmpl w:val="104A55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232A0"/>
    <w:multiLevelType w:val="hybridMultilevel"/>
    <w:tmpl w:val="A636F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9A7CB3"/>
    <w:multiLevelType w:val="hybridMultilevel"/>
    <w:tmpl w:val="5DD06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AF2FA5"/>
    <w:multiLevelType w:val="hybridMultilevel"/>
    <w:tmpl w:val="13D06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86A66"/>
    <w:multiLevelType w:val="hybridMultilevel"/>
    <w:tmpl w:val="46D485C0"/>
    <w:lvl w:ilvl="0" w:tplc="FFFFFFFF">
      <w:start w:val="1"/>
      <w:numFmt w:val="decimal"/>
      <w:pStyle w:val="FigureTitle"/>
      <w:lvlText w:val="Фиг.%1."/>
      <w:lvlJc w:val="left"/>
      <w:pPr>
        <w:tabs>
          <w:tab w:val="num" w:pos="810"/>
        </w:tabs>
        <w:ind w:left="90" w:firstLine="0"/>
      </w:pPr>
      <w:rPr>
        <w:b/>
        <w:i/>
      </w:rPr>
    </w:lvl>
    <w:lvl w:ilvl="1" w:tplc="FFFFFFFF">
      <w:start w:val="1"/>
      <w:numFmt w:val="lowerLetter"/>
      <w:lvlText w:val="%2."/>
      <w:lvlJc w:val="left"/>
      <w:pPr>
        <w:tabs>
          <w:tab w:val="num" w:pos="990"/>
        </w:tabs>
        <w:ind w:left="990" w:hanging="360"/>
      </w:pPr>
    </w:lvl>
    <w:lvl w:ilvl="2" w:tplc="FFFFFFFF">
      <w:start w:val="1"/>
      <w:numFmt w:val="lowerRoman"/>
      <w:lvlText w:val="%3."/>
      <w:lvlJc w:val="right"/>
      <w:pPr>
        <w:tabs>
          <w:tab w:val="num" w:pos="1710"/>
        </w:tabs>
        <w:ind w:left="1710" w:hanging="180"/>
      </w:pPr>
    </w:lvl>
    <w:lvl w:ilvl="3" w:tplc="FFFFFFFF">
      <w:start w:val="1"/>
      <w:numFmt w:val="decimal"/>
      <w:lvlText w:val="%4."/>
      <w:lvlJc w:val="left"/>
      <w:pPr>
        <w:tabs>
          <w:tab w:val="num" w:pos="2430"/>
        </w:tabs>
        <w:ind w:left="2430" w:hanging="360"/>
      </w:pPr>
    </w:lvl>
    <w:lvl w:ilvl="4" w:tplc="FFFFFFFF">
      <w:start w:val="1"/>
      <w:numFmt w:val="lowerLetter"/>
      <w:lvlText w:val="%5."/>
      <w:lvlJc w:val="left"/>
      <w:pPr>
        <w:tabs>
          <w:tab w:val="num" w:pos="3150"/>
        </w:tabs>
        <w:ind w:left="3150" w:hanging="360"/>
      </w:pPr>
    </w:lvl>
    <w:lvl w:ilvl="5" w:tplc="FFFFFFFF">
      <w:start w:val="1"/>
      <w:numFmt w:val="lowerRoman"/>
      <w:lvlText w:val="%6."/>
      <w:lvlJc w:val="right"/>
      <w:pPr>
        <w:tabs>
          <w:tab w:val="num" w:pos="3870"/>
        </w:tabs>
        <w:ind w:left="3870" w:hanging="180"/>
      </w:pPr>
    </w:lvl>
    <w:lvl w:ilvl="6" w:tplc="FFFFFFFF">
      <w:start w:val="1"/>
      <w:numFmt w:val="decimal"/>
      <w:lvlText w:val="%7."/>
      <w:lvlJc w:val="left"/>
      <w:pPr>
        <w:tabs>
          <w:tab w:val="num" w:pos="4590"/>
        </w:tabs>
        <w:ind w:left="4590" w:hanging="360"/>
      </w:pPr>
    </w:lvl>
    <w:lvl w:ilvl="7" w:tplc="FFFFFFFF">
      <w:start w:val="1"/>
      <w:numFmt w:val="lowerLetter"/>
      <w:lvlText w:val="%8."/>
      <w:lvlJc w:val="left"/>
      <w:pPr>
        <w:tabs>
          <w:tab w:val="num" w:pos="5310"/>
        </w:tabs>
        <w:ind w:left="5310" w:hanging="360"/>
      </w:pPr>
    </w:lvl>
    <w:lvl w:ilvl="8" w:tplc="FFFFFFFF">
      <w:start w:val="1"/>
      <w:numFmt w:val="lowerRoman"/>
      <w:lvlText w:val="%9."/>
      <w:lvlJc w:val="right"/>
      <w:pPr>
        <w:tabs>
          <w:tab w:val="num" w:pos="6030"/>
        </w:tabs>
        <w:ind w:left="6030" w:hanging="180"/>
      </w:pPr>
    </w:lvl>
  </w:abstractNum>
  <w:abstractNum w:abstractNumId="5" w15:restartNumberingAfterBreak="0">
    <w:nsid w:val="0A96443D"/>
    <w:multiLevelType w:val="hybridMultilevel"/>
    <w:tmpl w:val="27D80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205388"/>
    <w:multiLevelType w:val="multilevel"/>
    <w:tmpl w:val="830CE55C"/>
    <w:lvl w:ilvl="0">
      <w:start w:val="1"/>
      <w:numFmt w:val="decimal"/>
      <w:lvlText w:val="%1."/>
      <w:lvlJc w:val="left"/>
      <w:pPr>
        <w:ind w:left="720" w:hanging="360"/>
      </w:pPr>
      <w:rPr>
        <w:rFonts w:ascii="Times New Roman" w:hAnsi="Times New Roman" w:cs="Times New Roman" w:hint="default"/>
        <w:b/>
        <w:sz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0CA961CD"/>
    <w:multiLevelType w:val="hybridMultilevel"/>
    <w:tmpl w:val="A79A66F6"/>
    <w:lvl w:ilvl="0" w:tplc="753267B6">
      <w:numFmt w:val="bullet"/>
      <w:pStyle w:val="StyleHeading1Left"/>
      <w:lvlText w:val="-"/>
      <w:lvlJc w:val="left"/>
      <w:pPr>
        <w:ind w:left="360" w:hanging="360"/>
      </w:pPr>
      <w:rPr>
        <w:rFonts w:ascii="Times New Roman Bold" w:hAnsi="Times New Roman Bold" w:cs="Times New Roman" w:hint="default"/>
        <w:b/>
        <w:i w:val="0"/>
        <w:color w:val="4F6228" w:themeColor="accent3" w:themeShade="80"/>
        <w:sz w:val="24"/>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8" w15:restartNumberingAfterBreak="0">
    <w:nsid w:val="1006748E"/>
    <w:multiLevelType w:val="hybridMultilevel"/>
    <w:tmpl w:val="5A3E7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701F24"/>
    <w:multiLevelType w:val="hybridMultilevel"/>
    <w:tmpl w:val="B980ED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CD338B"/>
    <w:multiLevelType w:val="hybridMultilevel"/>
    <w:tmpl w:val="11A2E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6F50FF"/>
    <w:multiLevelType w:val="hybridMultilevel"/>
    <w:tmpl w:val="FDF2E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182715"/>
    <w:multiLevelType w:val="hybridMultilevel"/>
    <w:tmpl w:val="30B05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6523B7"/>
    <w:multiLevelType w:val="hybridMultilevel"/>
    <w:tmpl w:val="95F8A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CD3FCD"/>
    <w:multiLevelType w:val="hybridMultilevel"/>
    <w:tmpl w:val="C272415E"/>
    <w:lvl w:ilvl="0" w:tplc="04020001">
      <w:start w:val="1"/>
      <w:numFmt w:val="bullet"/>
      <w:pStyle w:val="Bulet"/>
      <w:lvlText w:val=""/>
      <w:lvlJc w:val="left"/>
      <w:pPr>
        <w:ind w:left="720" w:hanging="360"/>
      </w:pPr>
      <w:rPr>
        <w:rFonts w:ascii="Symbol" w:hAnsi="Symbol" w:hint="default"/>
      </w:rPr>
    </w:lvl>
    <w:lvl w:ilvl="1" w:tplc="A9B2A8E6">
      <w:start w:val="1"/>
      <w:numFmt w:val="bullet"/>
      <w:lvlText w:val=""/>
      <w:lvlJc w:val="left"/>
      <w:pPr>
        <w:ind w:left="1440" w:hanging="360"/>
      </w:pPr>
      <w:rPr>
        <w:rFonts w:ascii="Wingdings" w:hAnsi="Wingdings" w:hint="default"/>
        <w:color w:val="4F6228" w:themeColor="accent3" w:themeShade="80"/>
        <w:sz w:val="28"/>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1C8F47DC"/>
    <w:multiLevelType w:val="hybridMultilevel"/>
    <w:tmpl w:val="E9A4C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1F6BE9"/>
    <w:multiLevelType w:val="hybridMultilevel"/>
    <w:tmpl w:val="3D1EFA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B70805"/>
    <w:multiLevelType w:val="hybridMultilevel"/>
    <w:tmpl w:val="AA3C4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BF1EF6"/>
    <w:multiLevelType w:val="hybridMultilevel"/>
    <w:tmpl w:val="D0FAC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E81C22"/>
    <w:multiLevelType w:val="hybridMultilevel"/>
    <w:tmpl w:val="18803896"/>
    <w:lvl w:ilvl="0" w:tplc="1CFC56A8">
      <w:start w:val="1"/>
      <w:numFmt w:val="bullet"/>
      <w:pStyle w:val="a"/>
      <w:lvlText w:val=""/>
      <w:lvlJc w:val="left"/>
      <w:pPr>
        <w:tabs>
          <w:tab w:val="num" w:pos="928"/>
        </w:tabs>
        <w:ind w:left="928" w:hanging="360"/>
      </w:pPr>
      <w:rPr>
        <w:rFonts w:ascii="Wingdings" w:hAnsi="Wingdings" w:hint="default"/>
        <w:color w:val="000000"/>
      </w:rPr>
    </w:lvl>
    <w:lvl w:ilvl="1" w:tplc="0402000B">
      <w:start w:val="1"/>
      <w:numFmt w:val="bullet"/>
      <w:lvlText w:val=""/>
      <w:lvlJc w:val="left"/>
      <w:pPr>
        <w:tabs>
          <w:tab w:val="num" w:pos="1506"/>
        </w:tabs>
        <w:ind w:left="1506" w:hanging="360"/>
      </w:pPr>
      <w:rPr>
        <w:rFonts w:ascii="Wingdings" w:hAnsi="Wingdings" w:hint="default"/>
        <w:color w:val="000000"/>
      </w:r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20" w15:restartNumberingAfterBreak="0">
    <w:nsid w:val="23064B3E"/>
    <w:multiLevelType w:val="hybridMultilevel"/>
    <w:tmpl w:val="7B366B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DF2F7B"/>
    <w:multiLevelType w:val="hybridMultilevel"/>
    <w:tmpl w:val="92983E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3762C8"/>
    <w:multiLevelType w:val="hybridMultilevel"/>
    <w:tmpl w:val="AD424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932188"/>
    <w:multiLevelType w:val="hybridMultilevel"/>
    <w:tmpl w:val="8C1A4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746E94"/>
    <w:multiLevelType w:val="hybridMultilevel"/>
    <w:tmpl w:val="D60AD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0E48AC"/>
    <w:multiLevelType w:val="hybridMultilevel"/>
    <w:tmpl w:val="4080C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95442E"/>
    <w:multiLevelType w:val="multilevel"/>
    <w:tmpl w:val="830CE55C"/>
    <w:lvl w:ilvl="0">
      <w:start w:val="1"/>
      <w:numFmt w:val="decimal"/>
      <w:lvlText w:val="%1."/>
      <w:lvlJc w:val="left"/>
      <w:pPr>
        <w:ind w:left="720" w:hanging="360"/>
      </w:pPr>
      <w:rPr>
        <w:rFonts w:ascii="Times New Roman" w:hAnsi="Times New Roman" w:cs="Times New Roman" w:hint="default"/>
        <w:b/>
        <w:sz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30211B76"/>
    <w:multiLevelType w:val="hybridMultilevel"/>
    <w:tmpl w:val="6F72D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85528F"/>
    <w:multiLevelType w:val="hybridMultilevel"/>
    <w:tmpl w:val="DB305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5C6F60"/>
    <w:multiLevelType w:val="hybridMultilevel"/>
    <w:tmpl w:val="38E4E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230DE8"/>
    <w:multiLevelType w:val="hybridMultilevel"/>
    <w:tmpl w:val="663C9F34"/>
    <w:lvl w:ilvl="0" w:tplc="FFFFFFFF">
      <w:start w:val="1"/>
      <w:numFmt w:val="bullet"/>
      <w:pStyle w:val="TableTitle"/>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69C2C80"/>
    <w:multiLevelType w:val="hybridMultilevel"/>
    <w:tmpl w:val="BF42B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8606733"/>
    <w:multiLevelType w:val="hybridMultilevel"/>
    <w:tmpl w:val="C09A6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412242"/>
    <w:multiLevelType w:val="hybridMultilevel"/>
    <w:tmpl w:val="034A8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D8D0966"/>
    <w:multiLevelType w:val="multilevel"/>
    <w:tmpl w:val="5FE65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F350C2B"/>
    <w:multiLevelType w:val="hybridMultilevel"/>
    <w:tmpl w:val="1AA8E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7926C2"/>
    <w:multiLevelType w:val="hybridMultilevel"/>
    <w:tmpl w:val="3F40F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51390B"/>
    <w:multiLevelType w:val="hybridMultilevel"/>
    <w:tmpl w:val="353817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3EB578A"/>
    <w:multiLevelType w:val="hybridMultilevel"/>
    <w:tmpl w:val="214A8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77763A2"/>
    <w:multiLevelType w:val="hybridMultilevel"/>
    <w:tmpl w:val="2DCAE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B3627B9"/>
    <w:multiLevelType w:val="hybridMultilevel"/>
    <w:tmpl w:val="34120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DA91CED"/>
    <w:multiLevelType w:val="hybridMultilevel"/>
    <w:tmpl w:val="E0FCC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3C5647F"/>
    <w:multiLevelType w:val="hybridMultilevel"/>
    <w:tmpl w:val="54EA0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5CB200C"/>
    <w:multiLevelType w:val="hybridMultilevel"/>
    <w:tmpl w:val="4DD2E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461514"/>
    <w:multiLevelType w:val="hybridMultilevel"/>
    <w:tmpl w:val="9E6AB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F434C2E"/>
    <w:multiLevelType w:val="hybridMultilevel"/>
    <w:tmpl w:val="8362B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F84079C"/>
    <w:multiLevelType w:val="hybridMultilevel"/>
    <w:tmpl w:val="25604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977FD2"/>
    <w:multiLevelType w:val="hybridMultilevel"/>
    <w:tmpl w:val="D2EC2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0821884"/>
    <w:multiLevelType w:val="hybridMultilevel"/>
    <w:tmpl w:val="62AE3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E74040"/>
    <w:multiLevelType w:val="hybridMultilevel"/>
    <w:tmpl w:val="CF5C7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15E2EDC"/>
    <w:multiLevelType w:val="hybridMultilevel"/>
    <w:tmpl w:val="D97C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435081F"/>
    <w:multiLevelType w:val="hybridMultilevel"/>
    <w:tmpl w:val="9E8C0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4764308"/>
    <w:multiLevelType w:val="hybridMultilevel"/>
    <w:tmpl w:val="A234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824793F"/>
    <w:multiLevelType w:val="hybridMultilevel"/>
    <w:tmpl w:val="89DE7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B1B43DC"/>
    <w:multiLevelType w:val="hybridMultilevel"/>
    <w:tmpl w:val="FEDAA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C751039"/>
    <w:multiLevelType w:val="hybridMultilevel"/>
    <w:tmpl w:val="332691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19118A2"/>
    <w:multiLevelType w:val="hybridMultilevel"/>
    <w:tmpl w:val="3E5E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6240905"/>
    <w:multiLevelType w:val="hybridMultilevel"/>
    <w:tmpl w:val="8FF65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68928DC"/>
    <w:multiLevelType w:val="multilevel"/>
    <w:tmpl w:val="58A4D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A3D4F93"/>
    <w:multiLevelType w:val="multilevel"/>
    <w:tmpl w:val="B4C6BC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7B652B0A"/>
    <w:multiLevelType w:val="hybridMultilevel"/>
    <w:tmpl w:val="B6A67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F6460F6"/>
    <w:multiLevelType w:val="hybridMultilevel"/>
    <w:tmpl w:val="35042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FCC0B1C"/>
    <w:multiLevelType w:val="hybridMultilevel"/>
    <w:tmpl w:val="E006E6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4"/>
  </w:num>
  <w:num w:numId="3">
    <w:abstractNumId w:val="7"/>
  </w:num>
  <w:num w:numId="4">
    <w:abstractNumId w:val="4"/>
  </w:num>
  <w:num w:numId="5">
    <w:abstractNumId w:val="19"/>
  </w:num>
  <w:num w:numId="6">
    <w:abstractNumId w:val="11"/>
  </w:num>
  <w:num w:numId="7">
    <w:abstractNumId w:val="12"/>
  </w:num>
  <w:num w:numId="8">
    <w:abstractNumId w:val="57"/>
  </w:num>
  <w:num w:numId="9">
    <w:abstractNumId w:val="41"/>
  </w:num>
  <w:num w:numId="10">
    <w:abstractNumId w:val="42"/>
  </w:num>
  <w:num w:numId="11">
    <w:abstractNumId w:val="43"/>
  </w:num>
  <w:num w:numId="12">
    <w:abstractNumId w:val="33"/>
  </w:num>
  <w:num w:numId="13">
    <w:abstractNumId w:val="40"/>
  </w:num>
  <w:num w:numId="14">
    <w:abstractNumId w:val="54"/>
  </w:num>
  <w:num w:numId="15">
    <w:abstractNumId w:val="52"/>
  </w:num>
  <w:num w:numId="16">
    <w:abstractNumId w:val="37"/>
  </w:num>
  <w:num w:numId="17">
    <w:abstractNumId w:val="20"/>
  </w:num>
  <w:num w:numId="18">
    <w:abstractNumId w:val="9"/>
  </w:num>
  <w:num w:numId="19">
    <w:abstractNumId w:val="62"/>
  </w:num>
  <w:num w:numId="20">
    <w:abstractNumId w:val="16"/>
  </w:num>
  <w:num w:numId="21">
    <w:abstractNumId w:val="55"/>
  </w:num>
  <w:num w:numId="22">
    <w:abstractNumId w:val="48"/>
  </w:num>
  <w:num w:numId="23">
    <w:abstractNumId w:val="36"/>
  </w:num>
  <w:num w:numId="24">
    <w:abstractNumId w:val="39"/>
  </w:num>
  <w:num w:numId="25">
    <w:abstractNumId w:val="38"/>
  </w:num>
  <w:num w:numId="26">
    <w:abstractNumId w:val="18"/>
  </w:num>
  <w:num w:numId="27">
    <w:abstractNumId w:val="1"/>
  </w:num>
  <w:num w:numId="28">
    <w:abstractNumId w:val="2"/>
  </w:num>
  <w:num w:numId="29">
    <w:abstractNumId w:val="59"/>
  </w:num>
  <w:num w:numId="30">
    <w:abstractNumId w:val="28"/>
  </w:num>
  <w:num w:numId="31">
    <w:abstractNumId w:val="60"/>
  </w:num>
  <w:num w:numId="32">
    <w:abstractNumId w:val="22"/>
  </w:num>
  <w:num w:numId="33">
    <w:abstractNumId w:val="61"/>
  </w:num>
  <w:num w:numId="34">
    <w:abstractNumId w:val="27"/>
  </w:num>
  <w:num w:numId="35">
    <w:abstractNumId w:val="56"/>
  </w:num>
  <w:num w:numId="36">
    <w:abstractNumId w:val="44"/>
  </w:num>
  <w:num w:numId="37">
    <w:abstractNumId w:val="17"/>
  </w:num>
  <w:num w:numId="38">
    <w:abstractNumId w:val="32"/>
  </w:num>
  <w:num w:numId="39">
    <w:abstractNumId w:val="51"/>
  </w:num>
  <w:num w:numId="40">
    <w:abstractNumId w:val="35"/>
  </w:num>
  <w:num w:numId="41">
    <w:abstractNumId w:val="45"/>
  </w:num>
  <w:num w:numId="42">
    <w:abstractNumId w:val="34"/>
  </w:num>
  <w:num w:numId="43">
    <w:abstractNumId w:val="58"/>
  </w:num>
  <w:num w:numId="44">
    <w:abstractNumId w:val="3"/>
  </w:num>
  <w:num w:numId="45">
    <w:abstractNumId w:val="5"/>
  </w:num>
  <w:num w:numId="46">
    <w:abstractNumId w:val="10"/>
  </w:num>
  <w:num w:numId="47">
    <w:abstractNumId w:val="47"/>
  </w:num>
  <w:num w:numId="48">
    <w:abstractNumId w:val="26"/>
  </w:num>
  <w:num w:numId="49">
    <w:abstractNumId w:val="29"/>
  </w:num>
  <w:num w:numId="50">
    <w:abstractNumId w:val="23"/>
  </w:num>
  <w:num w:numId="51">
    <w:abstractNumId w:val="0"/>
  </w:num>
  <w:num w:numId="52">
    <w:abstractNumId w:val="21"/>
  </w:num>
  <w:num w:numId="53">
    <w:abstractNumId w:val="13"/>
  </w:num>
  <w:num w:numId="54">
    <w:abstractNumId w:val="50"/>
  </w:num>
  <w:num w:numId="55">
    <w:abstractNumId w:val="46"/>
  </w:num>
  <w:num w:numId="56">
    <w:abstractNumId w:val="8"/>
  </w:num>
  <w:num w:numId="57">
    <w:abstractNumId w:val="49"/>
  </w:num>
  <w:num w:numId="58">
    <w:abstractNumId w:val="15"/>
  </w:num>
  <w:num w:numId="59">
    <w:abstractNumId w:val="6"/>
  </w:num>
  <w:num w:numId="60">
    <w:abstractNumId w:val="31"/>
  </w:num>
  <w:num w:numId="61">
    <w:abstractNumId w:val="53"/>
  </w:num>
  <w:num w:numId="62">
    <w:abstractNumId w:val="25"/>
  </w:num>
  <w:num w:numId="63">
    <w:abstractNumId w:val="2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0079"/>
    <w:rsid w:val="000003A8"/>
    <w:rsid w:val="000518AF"/>
    <w:rsid w:val="00061005"/>
    <w:rsid w:val="000674EA"/>
    <w:rsid w:val="00073C6D"/>
    <w:rsid w:val="000B0614"/>
    <w:rsid w:val="000C4812"/>
    <w:rsid w:val="000D2344"/>
    <w:rsid w:val="00116397"/>
    <w:rsid w:val="00137B58"/>
    <w:rsid w:val="00145FF7"/>
    <w:rsid w:val="00184DF8"/>
    <w:rsid w:val="001A765C"/>
    <w:rsid w:val="001C41DD"/>
    <w:rsid w:val="00206378"/>
    <w:rsid w:val="002078C4"/>
    <w:rsid w:val="002119A8"/>
    <w:rsid w:val="00214070"/>
    <w:rsid w:val="00216318"/>
    <w:rsid w:val="00223FEB"/>
    <w:rsid w:val="002313C0"/>
    <w:rsid w:val="00252D8D"/>
    <w:rsid w:val="00256F4F"/>
    <w:rsid w:val="0029269F"/>
    <w:rsid w:val="00297D74"/>
    <w:rsid w:val="002B183C"/>
    <w:rsid w:val="002C0110"/>
    <w:rsid w:val="002F1511"/>
    <w:rsid w:val="003224BC"/>
    <w:rsid w:val="00330030"/>
    <w:rsid w:val="003359EE"/>
    <w:rsid w:val="00335DCE"/>
    <w:rsid w:val="003365CE"/>
    <w:rsid w:val="00343780"/>
    <w:rsid w:val="00367422"/>
    <w:rsid w:val="00397915"/>
    <w:rsid w:val="003D64A7"/>
    <w:rsid w:val="003E5A2C"/>
    <w:rsid w:val="0040299F"/>
    <w:rsid w:val="0041158D"/>
    <w:rsid w:val="00431D66"/>
    <w:rsid w:val="00435CAE"/>
    <w:rsid w:val="00467423"/>
    <w:rsid w:val="00471924"/>
    <w:rsid w:val="00493334"/>
    <w:rsid w:val="00496D06"/>
    <w:rsid w:val="004C1D20"/>
    <w:rsid w:val="004C591F"/>
    <w:rsid w:val="004D5E0C"/>
    <w:rsid w:val="00506E7C"/>
    <w:rsid w:val="00531BD5"/>
    <w:rsid w:val="00557A90"/>
    <w:rsid w:val="005705B7"/>
    <w:rsid w:val="00587EA4"/>
    <w:rsid w:val="00592D1E"/>
    <w:rsid w:val="005A35AC"/>
    <w:rsid w:val="005E00BF"/>
    <w:rsid w:val="006271CF"/>
    <w:rsid w:val="00632A1B"/>
    <w:rsid w:val="00635A9B"/>
    <w:rsid w:val="0064575E"/>
    <w:rsid w:val="0065376A"/>
    <w:rsid w:val="00673077"/>
    <w:rsid w:val="00684805"/>
    <w:rsid w:val="006929A0"/>
    <w:rsid w:val="006B174A"/>
    <w:rsid w:val="006B31CF"/>
    <w:rsid w:val="006B6925"/>
    <w:rsid w:val="006C1CE2"/>
    <w:rsid w:val="006D36C6"/>
    <w:rsid w:val="006F5EFC"/>
    <w:rsid w:val="00707F18"/>
    <w:rsid w:val="00714233"/>
    <w:rsid w:val="00714A90"/>
    <w:rsid w:val="00722E8F"/>
    <w:rsid w:val="0072695B"/>
    <w:rsid w:val="00756221"/>
    <w:rsid w:val="00792093"/>
    <w:rsid w:val="007A4A59"/>
    <w:rsid w:val="007F2375"/>
    <w:rsid w:val="00846A8D"/>
    <w:rsid w:val="00847310"/>
    <w:rsid w:val="008555F6"/>
    <w:rsid w:val="00860E07"/>
    <w:rsid w:val="008877F8"/>
    <w:rsid w:val="00891EA2"/>
    <w:rsid w:val="00894F73"/>
    <w:rsid w:val="008A0143"/>
    <w:rsid w:val="008A31AD"/>
    <w:rsid w:val="008D05CA"/>
    <w:rsid w:val="008E3F42"/>
    <w:rsid w:val="008F6479"/>
    <w:rsid w:val="008F7920"/>
    <w:rsid w:val="00920E58"/>
    <w:rsid w:val="009234F9"/>
    <w:rsid w:val="00937038"/>
    <w:rsid w:val="00940567"/>
    <w:rsid w:val="009976A9"/>
    <w:rsid w:val="009B0B51"/>
    <w:rsid w:val="009B74A9"/>
    <w:rsid w:val="009C68F2"/>
    <w:rsid w:val="009E49E2"/>
    <w:rsid w:val="009F5948"/>
    <w:rsid w:val="00A27CFB"/>
    <w:rsid w:val="00A51F5A"/>
    <w:rsid w:val="00A917DB"/>
    <w:rsid w:val="00AA1F72"/>
    <w:rsid w:val="00AB0FAC"/>
    <w:rsid w:val="00AB391A"/>
    <w:rsid w:val="00AB5F77"/>
    <w:rsid w:val="00AC1E8D"/>
    <w:rsid w:val="00AC7CD7"/>
    <w:rsid w:val="00AE09FE"/>
    <w:rsid w:val="00AF5D0D"/>
    <w:rsid w:val="00B11BCC"/>
    <w:rsid w:val="00B12D8D"/>
    <w:rsid w:val="00B13D5A"/>
    <w:rsid w:val="00B21292"/>
    <w:rsid w:val="00B54164"/>
    <w:rsid w:val="00B56308"/>
    <w:rsid w:val="00B853F7"/>
    <w:rsid w:val="00B91565"/>
    <w:rsid w:val="00B976B0"/>
    <w:rsid w:val="00BA1F05"/>
    <w:rsid w:val="00BB188F"/>
    <w:rsid w:val="00BE5064"/>
    <w:rsid w:val="00BE7F4F"/>
    <w:rsid w:val="00BF2A50"/>
    <w:rsid w:val="00C030FD"/>
    <w:rsid w:val="00C127F1"/>
    <w:rsid w:val="00C2376C"/>
    <w:rsid w:val="00C33BC6"/>
    <w:rsid w:val="00C34C74"/>
    <w:rsid w:val="00C72370"/>
    <w:rsid w:val="00C7668A"/>
    <w:rsid w:val="00C83F88"/>
    <w:rsid w:val="00C87E5F"/>
    <w:rsid w:val="00CA6D08"/>
    <w:rsid w:val="00CB671E"/>
    <w:rsid w:val="00CC71C4"/>
    <w:rsid w:val="00CD0993"/>
    <w:rsid w:val="00D038C2"/>
    <w:rsid w:val="00D14E7E"/>
    <w:rsid w:val="00D14FD3"/>
    <w:rsid w:val="00D422EF"/>
    <w:rsid w:val="00D57A29"/>
    <w:rsid w:val="00D6302D"/>
    <w:rsid w:val="00D946E8"/>
    <w:rsid w:val="00D978D2"/>
    <w:rsid w:val="00D97CB2"/>
    <w:rsid w:val="00DB2A47"/>
    <w:rsid w:val="00DD5C16"/>
    <w:rsid w:val="00DF5DCA"/>
    <w:rsid w:val="00E02BE7"/>
    <w:rsid w:val="00E05292"/>
    <w:rsid w:val="00E05F7A"/>
    <w:rsid w:val="00E10079"/>
    <w:rsid w:val="00E33BDD"/>
    <w:rsid w:val="00E3467A"/>
    <w:rsid w:val="00E53D0B"/>
    <w:rsid w:val="00E6303A"/>
    <w:rsid w:val="00E67C92"/>
    <w:rsid w:val="00E8603B"/>
    <w:rsid w:val="00E900B9"/>
    <w:rsid w:val="00E961A5"/>
    <w:rsid w:val="00EB00B0"/>
    <w:rsid w:val="00EC7634"/>
    <w:rsid w:val="00EE050F"/>
    <w:rsid w:val="00EE36F7"/>
    <w:rsid w:val="00EF01D4"/>
    <w:rsid w:val="00F105EF"/>
    <w:rsid w:val="00F212DA"/>
    <w:rsid w:val="00F2526C"/>
    <w:rsid w:val="00F31727"/>
    <w:rsid w:val="00F32EB1"/>
    <w:rsid w:val="00F416B1"/>
    <w:rsid w:val="00F51549"/>
    <w:rsid w:val="00F55C63"/>
    <w:rsid w:val="00F67FB9"/>
    <w:rsid w:val="00FE32F8"/>
    <w:rsid w:val="00FF62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8F452"/>
  <w15:docId w15:val="{EB3C60EB-9A8B-4C0C-BB30-56F0FD71C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qFormat/>
    <w:rsid w:val="00AC7CD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zh-CN"/>
    </w:rPr>
  </w:style>
  <w:style w:type="paragraph" w:styleId="2">
    <w:name w:val="heading 2"/>
    <w:basedOn w:val="a0"/>
    <w:next w:val="a0"/>
    <w:link w:val="20"/>
    <w:unhideWhenUsed/>
    <w:qFormat/>
    <w:rsid w:val="00AC7CD7"/>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0"/>
    <w:next w:val="a0"/>
    <w:link w:val="30"/>
    <w:unhideWhenUsed/>
    <w:qFormat/>
    <w:rsid w:val="00AC7CD7"/>
    <w:pPr>
      <w:keepNext/>
      <w:spacing w:before="240" w:after="60" w:line="240" w:lineRule="auto"/>
      <w:outlineLvl w:val="2"/>
    </w:pPr>
    <w:rPr>
      <w:rFonts w:ascii="Arial" w:eastAsia="Times New Roman" w:hAnsi="Arial" w:cs="Arial"/>
      <w:b/>
      <w:bCs/>
      <w:sz w:val="26"/>
      <w:szCs w:val="26"/>
    </w:rPr>
  </w:style>
  <w:style w:type="paragraph" w:styleId="4">
    <w:name w:val="heading 4"/>
    <w:basedOn w:val="a0"/>
    <w:next w:val="a0"/>
    <w:link w:val="40"/>
    <w:unhideWhenUsed/>
    <w:qFormat/>
    <w:rsid w:val="00AC7CD7"/>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0"/>
    <w:next w:val="a0"/>
    <w:link w:val="50"/>
    <w:semiHidden/>
    <w:unhideWhenUsed/>
    <w:qFormat/>
    <w:rsid w:val="00AC7CD7"/>
    <w:pPr>
      <w:spacing w:before="240" w:after="60" w:line="240" w:lineRule="auto"/>
      <w:outlineLvl w:val="4"/>
    </w:pPr>
    <w:rPr>
      <w:rFonts w:ascii="TypeWriterCyr" w:eastAsia="Times New Roman" w:hAnsi="TypeWriterCyr" w:cs="Times New Roman"/>
      <w:b/>
      <w:bCs/>
      <w:i/>
      <w:iCs/>
      <w:sz w:val="26"/>
      <w:szCs w:val="26"/>
    </w:rPr>
  </w:style>
  <w:style w:type="paragraph" w:styleId="6">
    <w:name w:val="heading 6"/>
    <w:basedOn w:val="a0"/>
    <w:next w:val="a0"/>
    <w:link w:val="60"/>
    <w:semiHidden/>
    <w:unhideWhenUsed/>
    <w:qFormat/>
    <w:rsid w:val="00AC7CD7"/>
    <w:pPr>
      <w:spacing w:before="240" w:after="60" w:line="240" w:lineRule="auto"/>
      <w:outlineLvl w:val="5"/>
    </w:pPr>
    <w:rPr>
      <w:rFonts w:ascii="Times New Roman" w:eastAsia="Times New Roman" w:hAnsi="Times New Roman" w:cs="Times New Roman"/>
      <w:b/>
      <w:bCs/>
    </w:rPr>
  </w:style>
  <w:style w:type="paragraph" w:styleId="7">
    <w:name w:val="heading 7"/>
    <w:basedOn w:val="a0"/>
    <w:next w:val="a0"/>
    <w:link w:val="70"/>
    <w:unhideWhenUsed/>
    <w:qFormat/>
    <w:rsid w:val="00AC7CD7"/>
    <w:pPr>
      <w:spacing w:before="240" w:after="60" w:line="240" w:lineRule="auto"/>
      <w:outlineLvl w:val="6"/>
    </w:pPr>
    <w:rPr>
      <w:rFonts w:ascii="Times New Roman" w:eastAsia="Times New Roman" w:hAnsi="Times New Roman" w:cs="Times New Roman"/>
      <w:sz w:val="24"/>
      <w:szCs w:val="24"/>
    </w:rPr>
  </w:style>
  <w:style w:type="paragraph" w:styleId="9">
    <w:name w:val="heading 9"/>
    <w:basedOn w:val="a0"/>
    <w:next w:val="a0"/>
    <w:link w:val="90"/>
    <w:semiHidden/>
    <w:unhideWhenUsed/>
    <w:qFormat/>
    <w:rsid w:val="00AC7CD7"/>
    <w:pPr>
      <w:spacing w:before="240" w:after="60" w:line="240" w:lineRule="auto"/>
      <w:outlineLvl w:val="8"/>
    </w:pPr>
    <w:rPr>
      <w:rFonts w:ascii="Arial" w:eastAsia="Times New Roman"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C030FD"/>
    <w:pPr>
      <w:ind w:left="720"/>
      <w:contextualSpacing/>
    </w:pPr>
  </w:style>
  <w:style w:type="paragraph" w:customStyle="1" w:styleId="Style3">
    <w:name w:val="Style3"/>
    <w:basedOn w:val="a0"/>
    <w:uiPriority w:val="99"/>
    <w:rsid w:val="00206378"/>
    <w:pPr>
      <w:widowControl w:val="0"/>
      <w:autoSpaceDE w:val="0"/>
      <w:autoSpaceDN w:val="0"/>
      <w:adjustRightInd w:val="0"/>
      <w:spacing w:after="0" w:line="274" w:lineRule="exact"/>
    </w:pPr>
    <w:rPr>
      <w:rFonts w:ascii="Times New Roman" w:eastAsiaTheme="minorEastAsia" w:hAnsi="Times New Roman" w:cs="Times New Roman"/>
      <w:sz w:val="24"/>
      <w:szCs w:val="24"/>
    </w:rPr>
  </w:style>
  <w:style w:type="paragraph" w:customStyle="1" w:styleId="Style7">
    <w:name w:val="Style7"/>
    <w:basedOn w:val="a0"/>
    <w:uiPriority w:val="99"/>
    <w:rsid w:val="00206378"/>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Style10">
    <w:name w:val="Style10"/>
    <w:basedOn w:val="a0"/>
    <w:uiPriority w:val="99"/>
    <w:rsid w:val="00206378"/>
    <w:pPr>
      <w:widowControl w:val="0"/>
      <w:autoSpaceDE w:val="0"/>
      <w:autoSpaceDN w:val="0"/>
      <w:adjustRightInd w:val="0"/>
      <w:spacing w:after="0" w:line="240" w:lineRule="auto"/>
      <w:jc w:val="center"/>
    </w:pPr>
    <w:rPr>
      <w:rFonts w:ascii="Times New Roman" w:eastAsiaTheme="minorEastAsia" w:hAnsi="Times New Roman" w:cs="Times New Roman"/>
      <w:sz w:val="24"/>
      <w:szCs w:val="24"/>
    </w:rPr>
  </w:style>
  <w:style w:type="character" w:customStyle="1" w:styleId="FontStyle172">
    <w:name w:val="Font Style172"/>
    <w:basedOn w:val="a1"/>
    <w:uiPriority w:val="99"/>
    <w:rsid w:val="00206378"/>
    <w:rPr>
      <w:rFonts w:ascii="Cambria" w:hAnsi="Cambria" w:cs="Cambria"/>
      <w:b/>
      <w:bCs/>
      <w:i/>
      <w:iCs/>
      <w:sz w:val="60"/>
      <w:szCs w:val="60"/>
    </w:rPr>
  </w:style>
  <w:style w:type="character" w:customStyle="1" w:styleId="FontStyle185">
    <w:name w:val="Font Style185"/>
    <w:basedOn w:val="a1"/>
    <w:uiPriority w:val="99"/>
    <w:rsid w:val="00206378"/>
    <w:rPr>
      <w:rFonts w:ascii="Times New Roman" w:hAnsi="Times New Roman" w:cs="Times New Roman"/>
      <w:b/>
      <w:bCs/>
      <w:sz w:val="20"/>
      <w:szCs w:val="20"/>
    </w:rPr>
  </w:style>
  <w:style w:type="character" w:customStyle="1" w:styleId="FontStyle186">
    <w:name w:val="Font Style186"/>
    <w:basedOn w:val="a1"/>
    <w:uiPriority w:val="99"/>
    <w:rsid w:val="00206378"/>
    <w:rPr>
      <w:rFonts w:ascii="Times New Roman" w:hAnsi="Times New Roman" w:cs="Times New Roman"/>
      <w:sz w:val="20"/>
      <w:szCs w:val="20"/>
    </w:rPr>
  </w:style>
  <w:style w:type="table" w:styleId="a5">
    <w:name w:val="Table Grid"/>
    <w:basedOn w:val="a2"/>
    <w:uiPriority w:val="59"/>
    <w:rsid w:val="00335DCE"/>
    <w:pPr>
      <w:spacing w:after="0" w:line="240" w:lineRule="auto"/>
    </w:pPr>
    <w:rPr>
      <w:rFonts w:ascii="Calibri" w:eastAsia="Calibri" w:hAnsi="Calibri" w:cs="Calibri"/>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2"/>
    <w:next w:val="a5"/>
    <w:uiPriority w:val="59"/>
    <w:rsid w:val="00335DCE"/>
    <w:pPr>
      <w:spacing w:after="0" w:line="240" w:lineRule="auto"/>
    </w:pPr>
    <w:rPr>
      <w:rFonts w:eastAsia="Calibr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0"/>
    <w:link w:val="a7"/>
    <w:uiPriority w:val="99"/>
    <w:semiHidden/>
    <w:unhideWhenUsed/>
    <w:rsid w:val="00335DCE"/>
    <w:pPr>
      <w:spacing w:after="0" w:line="240" w:lineRule="auto"/>
    </w:pPr>
    <w:rPr>
      <w:rFonts w:ascii="Tahoma" w:hAnsi="Tahoma" w:cs="Tahoma"/>
      <w:sz w:val="16"/>
      <w:szCs w:val="16"/>
    </w:rPr>
  </w:style>
  <w:style w:type="character" w:customStyle="1" w:styleId="a7">
    <w:name w:val="Изнесен текст Знак"/>
    <w:basedOn w:val="a1"/>
    <w:link w:val="a6"/>
    <w:uiPriority w:val="99"/>
    <w:semiHidden/>
    <w:rsid w:val="00335DCE"/>
    <w:rPr>
      <w:rFonts w:ascii="Tahoma" w:hAnsi="Tahoma" w:cs="Tahoma"/>
      <w:sz w:val="16"/>
      <w:szCs w:val="16"/>
    </w:rPr>
  </w:style>
  <w:style w:type="table" w:customStyle="1" w:styleId="TableGrid4">
    <w:name w:val="Table Grid4"/>
    <w:basedOn w:val="a2"/>
    <w:next w:val="a5"/>
    <w:uiPriority w:val="59"/>
    <w:rsid w:val="00335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лавие 1 Знак"/>
    <w:basedOn w:val="a1"/>
    <w:link w:val="1"/>
    <w:rsid w:val="00AC7CD7"/>
    <w:rPr>
      <w:rFonts w:asciiTheme="majorHAnsi" w:eastAsiaTheme="majorEastAsia" w:hAnsiTheme="majorHAnsi" w:cstheme="majorBidi"/>
      <w:b/>
      <w:bCs/>
      <w:color w:val="365F91" w:themeColor="accent1" w:themeShade="BF"/>
      <w:sz w:val="28"/>
      <w:szCs w:val="28"/>
      <w:lang w:eastAsia="zh-CN"/>
    </w:rPr>
  </w:style>
  <w:style w:type="character" w:customStyle="1" w:styleId="20">
    <w:name w:val="Заглавие 2 Знак"/>
    <w:basedOn w:val="a1"/>
    <w:link w:val="2"/>
    <w:rsid w:val="00AC7CD7"/>
    <w:rPr>
      <w:rFonts w:ascii="Arial" w:eastAsia="Times New Roman" w:hAnsi="Arial" w:cs="Arial"/>
      <w:b/>
      <w:bCs/>
      <w:i/>
      <w:iCs/>
      <w:sz w:val="28"/>
      <w:szCs w:val="28"/>
    </w:rPr>
  </w:style>
  <w:style w:type="character" w:customStyle="1" w:styleId="30">
    <w:name w:val="Заглавие 3 Знак"/>
    <w:basedOn w:val="a1"/>
    <w:link w:val="3"/>
    <w:semiHidden/>
    <w:rsid w:val="00AC7CD7"/>
    <w:rPr>
      <w:rFonts w:ascii="Arial" w:eastAsia="Times New Roman" w:hAnsi="Arial" w:cs="Arial"/>
      <w:b/>
      <w:bCs/>
      <w:sz w:val="26"/>
      <w:szCs w:val="26"/>
    </w:rPr>
  </w:style>
  <w:style w:type="character" w:customStyle="1" w:styleId="40">
    <w:name w:val="Заглавие 4 Знак"/>
    <w:basedOn w:val="a1"/>
    <w:link w:val="4"/>
    <w:semiHidden/>
    <w:rsid w:val="00AC7CD7"/>
    <w:rPr>
      <w:rFonts w:ascii="Times New Roman" w:eastAsia="Times New Roman" w:hAnsi="Times New Roman" w:cs="Times New Roman"/>
      <w:b/>
      <w:bCs/>
      <w:sz w:val="28"/>
      <w:szCs w:val="28"/>
    </w:rPr>
  </w:style>
  <w:style w:type="character" w:customStyle="1" w:styleId="50">
    <w:name w:val="Заглавие 5 Знак"/>
    <w:basedOn w:val="a1"/>
    <w:link w:val="5"/>
    <w:semiHidden/>
    <w:rsid w:val="00AC7CD7"/>
    <w:rPr>
      <w:rFonts w:ascii="TypeWriterCyr" w:eastAsia="Times New Roman" w:hAnsi="TypeWriterCyr" w:cs="Times New Roman"/>
      <w:b/>
      <w:bCs/>
      <w:i/>
      <w:iCs/>
      <w:sz w:val="26"/>
      <w:szCs w:val="26"/>
    </w:rPr>
  </w:style>
  <w:style w:type="character" w:customStyle="1" w:styleId="60">
    <w:name w:val="Заглавие 6 Знак"/>
    <w:basedOn w:val="a1"/>
    <w:link w:val="6"/>
    <w:semiHidden/>
    <w:rsid w:val="00AC7CD7"/>
    <w:rPr>
      <w:rFonts w:ascii="Times New Roman" w:eastAsia="Times New Roman" w:hAnsi="Times New Roman" w:cs="Times New Roman"/>
      <w:b/>
      <w:bCs/>
    </w:rPr>
  </w:style>
  <w:style w:type="character" w:customStyle="1" w:styleId="70">
    <w:name w:val="Заглавие 7 Знак"/>
    <w:basedOn w:val="a1"/>
    <w:link w:val="7"/>
    <w:rsid w:val="00AC7CD7"/>
    <w:rPr>
      <w:rFonts w:ascii="Times New Roman" w:eastAsia="Times New Roman" w:hAnsi="Times New Roman" w:cs="Times New Roman"/>
      <w:sz w:val="24"/>
      <w:szCs w:val="24"/>
    </w:rPr>
  </w:style>
  <w:style w:type="character" w:customStyle="1" w:styleId="90">
    <w:name w:val="Заглавие 9 Знак"/>
    <w:basedOn w:val="a1"/>
    <w:link w:val="9"/>
    <w:semiHidden/>
    <w:rsid w:val="00AC7CD7"/>
    <w:rPr>
      <w:rFonts w:ascii="Arial" w:eastAsia="Times New Roman" w:hAnsi="Arial" w:cs="Arial"/>
    </w:rPr>
  </w:style>
  <w:style w:type="numbering" w:customStyle="1" w:styleId="NoList1">
    <w:name w:val="No List1"/>
    <w:next w:val="a3"/>
    <w:uiPriority w:val="99"/>
    <w:semiHidden/>
    <w:unhideWhenUsed/>
    <w:rsid w:val="00AC7CD7"/>
  </w:style>
  <w:style w:type="paragraph" w:customStyle="1" w:styleId="TableTitle">
    <w:name w:val="Table Title"/>
    <w:basedOn w:val="a0"/>
    <w:rsid w:val="00AC7CD7"/>
    <w:pPr>
      <w:keepNext/>
      <w:numPr>
        <w:numId w:val="1"/>
      </w:numPr>
      <w:tabs>
        <w:tab w:val="num" w:pos="1531"/>
      </w:tabs>
      <w:spacing w:before="120" w:after="120" w:line="264" w:lineRule="auto"/>
      <w:ind w:left="0" w:firstLine="0"/>
      <w:jc w:val="center"/>
    </w:pPr>
    <w:rPr>
      <w:rFonts w:eastAsiaTheme="minorEastAsia"/>
      <w:sz w:val="20"/>
      <w:szCs w:val="20"/>
    </w:rPr>
  </w:style>
  <w:style w:type="paragraph" w:customStyle="1" w:styleId="Bulet">
    <w:name w:val="Bulet"/>
    <w:basedOn w:val="a0"/>
    <w:rsid w:val="00AC7CD7"/>
    <w:pPr>
      <w:widowControl w:val="0"/>
      <w:numPr>
        <w:numId w:val="2"/>
      </w:numPr>
      <w:tabs>
        <w:tab w:val="num" w:pos="360"/>
        <w:tab w:val="num" w:pos="1304"/>
      </w:tabs>
      <w:spacing w:after="120" w:line="264" w:lineRule="auto"/>
      <w:ind w:left="1304" w:hanging="453"/>
      <w:jc w:val="both"/>
    </w:pPr>
    <w:rPr>
      <w:rFonts w:eastAsiaTheme="minorEastAsia"/>
      <w:snapToGrid w:val="0"/>
      <w:color w:val="000000"/>
      <w:sz w:val="20"/>
      <w:szCs w:val="20"/>
    </w:rPr>
  </w:style>
  <w:style w:type="paragraph" w:customStyle="1" w:styleId="StyleHeading1Left">
    <w:name w:val="Style Heading 1 + Left"/>
    <w:basedOn w:val="1"/>
    <w:rsid w:val="00AC7CD7"/>
    <w:pPr>
      <w:numPr>
        <w:numId w:val="3"/>
      </w:numPr>
      <w:tabs>
        <w:tab w:val="num" w:pos="432"/>
      </w:tabs>
      <w:overflowPunct w:val="0"/>
      <w:autoSpaceDE w:val="0"/>
      <w:autoSpaceDN w:val="0"/>
      <w:adjustRightInd w:val="0"/>
      <w:spacing w:before="320" w:line="240" w:lineRule="auto"/>
      <w:ind w:left="432" w:hanging="432"/>
      <w:textAlignment w:val="baseline"/>
    </w:pPr>
    <w:rPr>
      <w:rFonts w:ascii="All Times New Roman" w:hAnsi="All Times New Roman"/>
      <w:b w:val="0"/>
      <w:sz w:val="24"/>
      <w:szCs w:val="20"/>
      <w:lang w:val="de-DE" w:eastAsia="de-DE"/>
    </w:rPr>
  </w:style>
  <w:style w:type="paragraph" w:styleId="a8">
    <w:name w:val="footnote text"/>
    <w:aliases w:val="Fußnotentext arial,Footnote Text Char Char Char Char,Footnote Text Char Char Char,single space, Car Car,stile 1,Footnote1,Footnote2,Footnote3,Footnote4,Footnote5,Footnote6,Footnote7,Footnote8,Footnote9,Footnote10,Footnote11,Footnote21,fn"/>
    <w:basedOn w:val="a0"/>
    <w:link w:val="a9"/>
    <w:semiHidden/>
    <w:unhideWhenUsed/>
    <w:rsid w:val="00AC7CD7"/>
    <w:pPr>
      <w:spacing w:after="0" w:line="240" w:lineRule="auto"/>
    </w:pPr>
    <w:rPr>
      <w:rFonts w:eastAsiaTheme="minorEastAsia"/>
      <w:sz w:val="20"/>
      <w:szCs w:val="20"/>
      <w:lang w:eastAsia="zh-CN"/>
    </w:rPr>
  </w:style>
  <w:style w:type="character" w:customStyle="1" w:styleId="a9">
    <w:name w:val="Текст под линия Знак"/>
    <w:aliases w:val="Fußnotentext arial Знак,Footnote Text Char Char Char Char Знак,Footnote Text Char Char Char Знак,single space Знак, Car Car Знак,stile 1 Знак,Footnote1 Знак,Footnote2 Знак,Footnote3 Знак,Footnote4 Знак,Footnote5 Знак,Footnote6 Знак"/>
    <w:basedOn w:val="a1"/>
    <w:link w:val="a8"/>
    <w:rsid w:val="00AC7CD7"/>
    <w:rPr>
      <w:rFonts w:eastAsiaTheme="minorEastAsia"/>
      <w:sz w:val="20"/>
      <w:szCs w:val="20"/>
      <w:lang w:eastAsia="zh-CN"/>
    </w:rPr>
  </w:style>
  <w:style w:type="character" w:styleId="aa">
    <w:name w:val="footnote reference"/>
    <w:aliases w:val="Footnote symbol,Footnote Reference Superscript,BVI fnr,Footnote call,SUPERS,(Footnote Reference),Footnote,Voetnootverwijzing,Times 10 Point,Exposant 3 Point,Footnote reference number,note TESI,Footnotes refss,number,ftref"/>
    <w:basedOn w:val="a1"/>
    <w:rsid w:val="00AC7CD7"/>
    <w:rPr>
      <w:vertAlign w:val="superscript"/>
    </w:rPr>
  </w:style>
  <w:style w:type="character" w:customStyle="1" w:styleId="newdocreference">
    <w:name w:val="newdocreference"/>
    <w:basedOn w:val="a1"/>
    <w:rsid w:val="00AC7CD7"/>
  </w:style>
  <w:style w:type="numbering" w:customStyle="1" w:styleId="NoList11">
    <w:name w:val="No List11"/>
    <w:next w:val="a3"/>
    <w:uiPriority w:val="99"/>
    <w:semiHidden/>
    <w:unhideWhenUsed/>
    <w:rsid w:val="00AC7CD7"/>
  </w:style>
  <w:style w:type="paragraph" w:styleId="ab">
    <w:name w:val="Normal (Web)"/>
    <w:basedOn w:val="a0"/>
    <w:link w:val="ac"/>
    <w:uiPriority w:val="99"/>
    <w:unhideWhenUsed/>
    <w:rsid w:val="00AC7CD7"/>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styleId="ad">
    <w:name w:val="Strong"/>
    <w:basedOn w:val="a1"/>
    <w:uiPriority w:val="22"/>
    <w:qFormat/>
    <w:rsid w:val="00AC7CD7"/>
    <w:rPr>
      <w:b/>
      <w:bCs/>
    </w:rPr>
  </w:style>
  <w:style w:type="character" w:customStyle="1" w:styleId="apple-converted-space">
    <w:name w:val="apple-converted-space"/>
    <w:basedOn w:val="a1"/>
    <w:rsid w:val="00AC7CD7"/>
  </w:style>
  <w:style w:type="paragraph" w:styleId="ae">
    <w:name w:val="header"/>
    <w:basedOn w:val="a0"/>
    <w:link w:val="af"/>
    <w:uiPriority w:val="99"/>
    <w:unhideWhenUsed/>
    <w:rsid w:val="00AC7CD7"/>
    <w:pPr>
      <w:tabs>
        <w:tab w:val="center" w:pos="4536"/>
        <w:tab w:val="right" w:pos="9072"/>
      </w:tabs>
      <w:spacing w:after="0" w:line="240" w:lineRule="auto"/>
    </w:pPr>
    <w:rPr>
      <w:rFonts w:eastAsia="Calibri"/>
      <w:lang w:val="bg-BG"/>
    </w:rPr>
  </w:style>
  <w:style w:type="character" w:customStyle="1" w:styleId="af">
    <w:name w:val="Горен колонтитул Знак"/>
    <w:basedOn w:val="a1"/>
    <w:link w:val="ae"/>
    <w:uiPriority w:val="99"/>
    <w:rsid w:val="00AC7CD7"/>
    <w:rPr>
      <w:rFonts w:eastAsia="Calibri"/>
      <w:lang w:val="bg-BG"/>
    </w:rPr>
  </w:style>
  <w:style w:type="paragraph" w:styleId="af0">
    <w:name w:val="footer"/>
    <w:basedOn w:val="a0"/>
    <w:link w:val="af1"/>
    <w:uiPriority w:val="99"/>
    <w:unhideWhenUsed/>
    <w:rsid w:val="00AC7CD7"/>
    <w:pPr>
      <w:tabs>
        <w:tab w:val="center" w:pos="4536"/>
        <w:tab w:val="right" w:pos="9072"/>
      </w:tabs>
      <w:spacing w:after="0" w:line="240" w:lineRule="auto"/>
    </w:pPr>
    <w:rPr>
      <w:rFonts w:eastAsia="Calibri"/>
      <w:lang w:val="bg-BG"/>
    </w:rPr>
  </w:style>
  <w:style w:type="character" w:customStyle="1" w:styleId="af1">
    <w:name w:val="Долен колонтитул Знак"/>
    <w:basedOn w:val="a1"/>
    <w:link w:val="af0"/>
    <w:uiPriority w:val="99"/>
    <w:rsid w:val="00AC7CD7"/>
    <w:rPr>
      <w:rFonts w:eastAsia="Calibri"/>
      <w:lang w:val="bg-BG"/>
    </w:rPr>
  </w:style>
  <w:style w:type="character" w:styleId="af2">
    <w:name w:val="Hyperlink"/>
    <w:basedOn w:val="a1"/>
    <w:uiPriority w:val="99"/>
    <w:unhideWhenUsed/>
    <w:rsid w:val="00AC7CD7"/>
    <w:rPr>
      <w:color w:val="0000FF"/>
      <w:u w:val="single"/>
    </w:rPr>
  </w:style>
  <w:style w:type="paragraph" w:styleId="af3">
    <w:name w:val="No Spacing"/>
    <w:uiPriority w:val="1"/>
    <w:qFormat/>
    <w:rsid w:val="00AC7CD7"/>
    <w:pPr>
      <w:spacing w:after="0" w:line="240" w:lineRule="auto"/>
    </w:pPr>
    <w:rPr>
      <w:rFonts w:eastAsia="Calibri"/>
      <w:lang w:val="bg-BG"/>
    </w:rPr>
  </w:style>
  <w:style w:type="table" w:customStyle="1" w:styleId="21">
    <w:name w:val="Мрежа в таблица2"/>
    <w:basedOn w:val="a2"/>
    <w:next w:val="a5"/>
    <w:rsid w:val="00AC7CD7"/>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Indent"/>
    <w:basedOn w:val="a0"/>
    <w:link w:val="af5"/>
    <w:semiHidden/>
    <w:unhideWhenUsed/>
    <w:rsid w:val="00AC7CD7"/>
    <w:pPr>
      <w:spacing w:after="0" w:line="240" w:lineRule="auto"/>
      <w:jc w:val="both"/>
    </w:pPr>
    <w:rPr>
      <w:rFonts w:ascii="Times New Roman" w:eastAsia="Times New Roman" w:hAnsi="Times New Roman" w:cs="Times New Roman"/>
      <w:sz w:val="28"/>
      <w:szCs w:val="20"/>
      <w:lang w:val="bg-BG"/>
    </w:rPr>
  </w:style>
  <w:style w:type="character" w:customStyle="1" w:styleId="af5">
    <w:name w:val="Основен текст с отстъп Знак"/>
    <w:basedOn w:val="a1"/>
    <w:link w:val="af4"/>
    <w:semiHidden/>
    <w:rsid w:val="00AC7CD7"/>
    <w:rPr>
      <w:rFonts w:ascii="Times New Roman" w:eastAsia="Times New Roman" w:hAnsi="Times New Roman" w:cs="Times New Roman"/>
      <w:sz w:val="28"/>
      <w:szCs w:val="20"/>
      <w:lang w:val="bg-BG"/>
    </w:rPr>
  </w:style>
  <w:style w:type="table" w:customStyle="1" w:styleId="11">
    <w:name w:val="Мрежа в таблица1"/>
    <w:basedOn w:val="a2"/>
    <w:next w:val="a5"/>
    <w:uiPriority w:val="59"/>
    <w:rsid w:val="00AC7CD7"/>
    <w:pPr>
      <w:spacing w:after="0" w:line="240" w:lineRule="auto"/>
    </w:pPr>
    <w:rPr>
      <w:rFonts w:eastAsia="Calibr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2"/>
    <w:next w:val="a5"/>
    <w:uiPriority w:val="59"/>
    <w:rsid w:val="00AC7CD7"/>
    <w:pPr>
      <w:spacing w:after="0" w:line="240" w:lineRule="auto"/>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2"/>
    <w:next w:val="a5"/>
    <w:rsid w:val="00AC7CD7"/>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a3"/>
    <w:uiPriority w:val="99"/>
    <w:semiHidden/>
    <w:unhideWhenUsed/>
    <w:rsid w:val="00AC7CD7"/>
  </w:style>
  <w:style w:type="character" w:styleId="af6">
    <w:name w:val="FollowedHyperlink"/>
    <w:uiPriority w:val="99"/>
    <w:unhideWhenUsed/>
    <w:rsid w:val="00AC7CD7"/>
    <w:rPr>
      <w:color w:val="800080"/>
      <w:u w:val="single"/>
    </w:rPr>
  </w:style>
  <w:style w:type="paragraph" w:styleId="HTML">
    <w:name w:val="HTML Preformatted"/>
    <w:basedOn w:val="a0"/>
    <w:link w:val="HTML0"/>
    <w:semiHidden/>
    <w:unhideWhenUsed/>
    <w:rsid w:val="00AC7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bg-BG"/>
    </w:rPr>
  </w:style>
  <w:style w:type="character" w:customStyle="1" w:styleId="HTML0">
    <w:name w:val="HTML стандартен Знак"/>
    <w:basedOn w:val="a1"/>
    <w:link w:val="HTML"/>
    <w:semiHidden/>
    <w:rsid w:val="00AC7CD7"/>
    <w:rPr>
      <w:rFonts w:ascii="Courier New" w:eastAsia="Times New Roman" w:hAnsi="Courier New" w:cs="Times New Roman"/>
      <w:sz w:val="20"/>
      <w:szCs w:val="20"/>
      <w:lang w:val="bg-BG"/>
    </w:rPr>
  </w:style>
  <w:style w:type="paragraph" w:styleId="af7">
    <w:name w:val="caption"/>
    <w:basedOn w:val="a0"/>
    <w:next w:val="a0"/>
    <w:semiHidden/>
    <w:unhideWhenUsed/>
    <w:qFormat/>
    <w:rsid w:val="00AC7CD7"/>
    <w:pPr>
      <w:snapToGrid w:val="0"/>
      <w:spacing w:after="120" w:line="240" w:lineRule="auto"/>
      <w:ind w:left="720" w:firstLine="720"/>
      <w:jc w:val="both"/>
    </w:pPr>
    <w:rPr>
      <w:rFonts w:ascii="Times New Roman" w:eastAsia="Times New Roman" w:hAnsi="Times New Roman" w:cs="Times New Roman"/>
      <w:i/>
      <w:sz w:val="20"/>
      <w:szCs w:val="20"/>
      <w:lang w:val="bg-BG"/>
    </w:rPr>
  </w:style>
  <w:style w:type="paragraph" w:styleId="af8">
    <w:name w:val="Title"/>
    <w:basedOn w:val="a0"/>
    <w:link w:val="af9"/>
    <w:qFormat/>
    <w:rsid w:val="00AC7CD7"/>
    <w:pPr>
      <w:spacing w:after="0" w:line="240" w:lineRule="auto"/>
      <w:jc w:val="center"/>
    </w:pPr>
    <w:rPr>
      <w:rFonts w:ascii="Timok" w:eastAsia="Times New Roman" w:hAnsi="Timok" w:cs="Times New Roman"/>
      <w:sz w:val="24"/>
      <w:szCs w:val="20"/>
      <w:lang w:val="en-GB"/>
    </w:rPr>
  </w:style>
  <w:style w:type="character" w:customStyle="1" w:styleId="af9">
    <w:name w:val="Заглавие Знак"/>
    <w:basedOn w:val="a1"/>
    <w:link w:val="af8"/>
    <w:rsid w:val="00AC7CD7"/>
    <w:rPr>
      <w:rFonts w:ascii="Timok" w:eastAsia="Times New Roman" w:hAnsi="Timok" w:cs="Times New Roman"/>
      <w:sz w:val="24"/>
      <w:szCs w:val="20"/>
      <w:lang w:val="en-GB"/>
    </w:rPr>
  </w:style>
  <w:style w:type="paragraph" w:styleId="afa">
    <w:name w:val="Body Text"/>
    <w:basedOn w:val="a0"/>
    <w:link w:val="afb"/>
    <w:unhideWhenUsed/>
    <w:rsid w:val="00AC7CD7"/>
    <w:pPr>
      <w:spacing w:after="120" w:line="240" w:lineRule="auto"/>
    </w:pPr>
    <w:rPr>
      <w:rFonts w:ascii="TypeWriterCyr" w:eastAsia="Times New Roman" w:hAnsi="TypeWriterCyr" w:cs="Times New Roman"/>
      <w:sz w:val="24"/>
      <w:szCs w:val="20"/>
    </w:rPr>
  </w:style>
  <w:style w:type="character" w:customStyle="1" w:styleId="afb">
    <w:name w:val="Основен текст Знак"/>
    <w:basedOn w:val="a1"/>
    <w:link w:val="afa"/>
    <w:rsid w:val="00AC7CD7"/>
    <w:rPr>
      <w:rFonts w:ascii="TypeWriterCyr" w:eastAsia="Times New Roman" w:hAnsi="TypeWriterCyr" w:cs="Times New Roman"/>
      <w:sz w:val="24"/>
      <w:szCs w:val="20"/>
    </w:rPr>
  </w:style>
  <w:style w:type="paragraph" w:styleId="afc">
    <w:name w:val="Subtitle"/>
    <w:basedOn w:val="a0"/>
    <w:link w:val="afd"/>
    <w:qFormat/>
    <w:rsid w:val="00AC7CD7"/>
    <w:pPr>
      <w:spacing w:after="0" w:line="240" w:lineRule="auto"/>
      <w:jc w:val="both"/>
    </w:pPr>
    <w:rPr>
      <w:rFonts w:ascii="TypeWriterCyr" w:eastAsia="Times New Roman" w:hAnsi="TypeWriterCyr" w:cs="Times New Roman"/>
      <w:b/>
      <w:sz w:val="24"/>
      <w:szCs w:val="20"/>
      <w:lang w:val="bg-BG"/>
    </w:rPr>
  </w:style>
  <w:style w:type="character" w:customStyle="1" w:styleId="afd">
    <w:name w:val="Подзаглавие Знак"/>
    <w:basedOn w:val="a1"/>
    <w:link w:val="afc"/>
    <w:rsid w:val="00AC7CD7"/>
    <w:rPr>
      <w:rFonts w:ascii="TypeWriterCyr" w:eastAsia="Times New Roman" w:hAnsi="TypeWriterCyr" w:cs="Times New Roman"/>
      <w:b/>
      <w:sz w:val="24"/>
      <w:szCs w:val="20"/>
      <w:lang w:val="bg-BG"/>
    </w:rPr>
  </w:style>
  <w:style w:type="paragraph" w:styleId="22">
    <w:name w:val="Body Text 2"/>
    <w:basedOn w:val="a0"/>
    <w:link w:val="23"/>
    <w:semiHidden/>
    <w:unhideWhenUsed/>
    <w:rsid w:val="00AC7CD7"/>
    <w:pPr>
      <w:spacing w:after="120" w:line="480" w:lineRule="auto"/>
    </w:pPr>
    <w:rPr>
      <w:rFonts w:ascii="TypeWriterCyr" w:eastAsia="Times New Roman" w:hAnsi="TypeWriterCyr" w:cs="Times New Roman"/>
      <w:sz w:val="24"/>
      <w:szCs w:val="20"/>
    </w:rPr>
  </w:style>
  <w:style w:type="character" w:customStyle="1" w:styleId="23">
    <w:name w:val="Основен текст 2 Знак"/>
    <w:basedOn w:val="a1"/>
    <w:link w:val="22"/>
    <w:semiHidden/>
    <w:rsid w:val="00AC7CD7"/>
    <w:rPr>
      <w:rFonts w:ascii="TypeWriterCyr" w:eastAsia="Times New Roman" w:hAnsi="TypeWriterCyr" w:cs="Times New Roman"/>
      <w:sz w:val="24"/>
      <w:szCs w:val="20"/>
    </w:rPr>
  </w:style>
  <w:style w:type="paragraph" w:styleId="31">
    <w:name w:val="Body Text 3"/>
    <w:basedOn w:val="a0"/>
    <w:link w:val="32"/>
    <w:unhideWhenUsed/>
    <w:rsid w:val="00AC7CD7"/>
    <w:pPr>
      <w:spacing w:after="0" w:line="240" w:lineRule="auto"/>
      <w:jc w:val="both"/>
    </w:pPr>
    <w:rPr>
      <w:rFonts w:ascii="TypeWriterCyr" w:eastAsia="Times New Roman" w:hAnsi="TypeWriterCyr" w:cs="Times New Roman"/>
      <w:sz w:val="24"/>
      <w:szCs w:val="20"/>
      <w:lang w:val="bg-BG"/>
    </w:rPr>
  </w:style>
  <w:style w:type="character" w:customStyle="1" w:styleId="32">
    <w:name w:val="Основен текст 3 Знак"/>
    <w:basedOn w:val="a1"/>
    <w:link w:val="31"/>
    <w:rsid w:val="00AC7CD7"/>
    <w:rPr>
      <w:rFonts w:ascii="TypeWriterCyr" w:eastAsia="Times New Roman" w:hAnsi="TypeWriterCyr" w:cs="Times New Roman"/>
      <w:sz w:val="24"/>
      <w:szCs w:val="20"/>
      <w:lang w:val="bg-BG"/>
    </w:rPr>
  </w:style>
  <w:style w:type="paragraph" w:styleId="24">
    <w:name w:val="Body Text Indent 2"/>
    <w:basedOn w:val="a0"/>
    <w:link w:val="25"/>
    <w:unhideWhenUsed/>
    <w:rsid w:val="00AC7CD7"/>
    <w:pPr>
      <w:spacing w:after="120" w:line="480" w:lineRule="auto"/>
      <w:ind w:left="283"/>
    </w:pPr>
    <w:rPr>
      <w:rFonts w:ascii="TypeWriterCyr" w:eastAsia="Times New Roman" w:hAnsi="TypeWriterCyr" w:cs="Times New Roman"/>
      <w:sz w:val="24"/>
      <w:szCs w:val="20"/>
    </w:rPr>
  </w:style>
  <w:style w:type="character" w:customStyle="1" w:styleId="25">
    <w:name w:val="Основен текст с отстъп 2 Знак"/>
    <w:basedOn w:val="a1"/>
    <w:link w:val="24"/>
    <w:rsid w:val="00AC7CD7"/>
    <w:rPr>
      <w:rFonts w:ascii="TypeWriterCyr" w:eastAsia="Times New Roman" w:hAnsi="TypeWriterCyr" w:cs="Times New Roman"/>
      <w:sz w:val="24"/>
      <w:szCs w:val="20"/>
    </w:rPr>
  </w:style>
  <w:style w:type="paragraph" w:styleId="33">
    <w:name w:val="Body Text Indent 3"/>
    <w:basedOn w:val="a0"/>
    <w:link w:val="34"/>
    <w:semiHidden/>
    <w:unhideWhenUsed/>
    <w:rsid w:val="00AC7CD7"/>
    <w:pPr>
      <w:spacing w:after="120" w:line="240" w:lineRule="auto"/>
      <w:ind w:left="283"/>
    </w:pPr>
    <w:rPr>
      <w:rFonts w:ascii="TypeWriterCyr" w:eastAsia="Times New Roman" w:hAnsi="TypeWriterCyr" w:cs="Times New Roman"/>
      <w:sz w:val="16"/>
      <w:szCs w:val="16"/>
    </w:rPr>
  </w:style>
  <w:style w:type="character" w:customStyle="1" w:styleId="34">
    <w:name w:val="Основен текст с отстъп 3 Знак"/>
    <w:basedOn w:val="a1"/>
    <w:link w:val="33"/>
    <w:semiHidden/>
    <w:rsid w:val="00AC7CD7"/>
    <w:rPr>
      <w:rFonts w:ascii="TypeWriterCyr" w:eastAsia="Times New Roman" w:hAnsi="TypeWriterCyr" w:cs="Times New Roman"/>
      <w:sz w:val="16"/>
      <w:szCs w:val="16"/>
    </w:rPr>
  </w:style>
  <w:style w:type="paragraph" w:styleId="afe">
    <w:name w:val="Document Map"/>
    <w:basedOn w:val="a0"/>
    <w:link w:val="aff"/>
    <w:semiHidden/>
    <w:unhideWhenUsed/>
    <w:rsid w:val="00AC7CD7"/>
    <w:pPr>
      <w:shd w:val="clear" w:color="auto" w:fill="000080"/>
      <w:spacing w:after="0" w:line="240" w:lineRule="auto"/>
    </w:pPr>
    <w:rPr>
      <w:rFonts w:ascii="Tahoma" w:eastAsia="Times New Roman" w:hAnsi="Tahoma" w:cs="Tahoma"/>
      <w:sz w:val="20"/>
      <w:szCs w:val="20"/>
      <w:lang w:eastAsia="bg-BG"/>
    </w:rPr>
  </w:style>
  <w:style w:type="character" w:customStyle="1" w:styleId="aff">
    <w:name w:val="План на документа Знак"/>
    <w:basedOn w:val="a1"/>
    <w:link w:val="afe"/>
    <w:semiHidden/>
    <w:rsid w:val="00AC7CD7"/>
    <w:rPr>
      <w:rFonts w:ascii="Tahoma" w:eastAsia="Times New Roman" w:hAnsi="Tahoma" w:cs="Tahoma"/>
      <w:sz w:val="20"/>
      <w:szCs w:val="20"/>
      <w:shd w:val="clear" w:color="auto" w:fill="000080"/>
      <w:lang w:eastAsia="bg-BG"/>
    </w:rPr>
  </w:style>
  <w:style w:type="paragraph" w:styleId="aff0">
    <w:name w:val="Plain Text"/>
    <w:basedOn w:val="a0"/>
    <w:link w:val="aff1"/>
    <w:semiHidden/>
    <w:unhideWhenUsed/>
    <w:rsid w:val="00AC7CD7"/>
    <w:pPr>
      <w:snapToGrid w:val="0"/>
      <w:spacing w:after="0" w:line="240" w:lineRule="auto"/>
      <w:jc w:val="both"/>
    </w:pPr>
    <w:rPr>
      <w:rFonts w:ascii="Courier New" w:eastAsia="Times New Roman" w:hAnsi="Courier New" w:cs="Times New Roman"/>
      <w:sz w:val="20"/>
      <w:szCs w:val="20"/>
      <w:lang w:val="bg-BG"/>
    </w:rPr>
  </w:style>
  <w:style w:type="character" w:customStyle="1" w:styleId="aff1">
    <w:name w:val="Обикновен текст Знак"/>
    <w:basedOn w:val="a1"/>
    <w:link w:val="aff0"/>
    <w:semiHidden/>
    <w:rsid w:val="00AC7CD7"/>
    <w:rPr>
      <w:rFonts w:ascii="Courier New" w:eastAsia="Times New Roman" w:hAnsi="Courier New" w:cs="Times New Roman"/>
      <w:sz w:val="20"/>
      <w:szCs w:val="20"/>
      <w:lang w:val="bg-BG"/>
    </w:rPr>
  </w:style>
  <w:style w:type="paragraph" w:customStyle="1" w:styleId="Default">
    <w:name w:val="Default"/>
    <w:rsid w:val="00AC7CD7"/>
    <w:pPr>
      <w:autoSpaceDE w:val="0"/>
      <w:autoSpaceDN w:val="0"/>
      <w:adjustRightInd w:val="0"/>
      <w:spacing w:after="0" w:line="240" w:lineRule="auto"/>
    </w:pPr>
    <w:rPr>
      <w:rFonts w:ascii="Times New Roman" w:eastAsia="Times New Roman" w:hAnsi="Times New Roman" w:cs="Times New Roman"/>
      <w:color w:val="000000"/>
      <w:sz w:val="24"/>
      <w:szCs w:val="24"/>
      <w:lang w:val="bg-BG" w:eastAsia="bg-BG"/>
    </w:rPr>
  </w:style>
  <w:style w:type="paragraph" w:customStyle="1" w:styleId="StyleHeading114pt">
    <w:name w:val="Style Heading 1 + 14 pt"/>
    <w:basedOn w:val="1"/>
    <w:next w:val="2"/>
    <w:rsid w:val="00AC7CD7"/>
    <w:pPr>
      <w:keepLines w:val="0"/>
      <w:spacing w:before="100" w:beforeAutospacing="1" w:after="100" w:afterAutospacing="1" w:line="360" w:lineRule="auto"/>
      <w:jc w:val="both"/>
    </w:pPr>
    <w:rPr>
      <w:rFonts w:ascii="Times New Roman" w:eastAsia="Times New Roman" w:hAnsi="Times New Roman" w:cs="Times New Roman"/>
      <w:color w:val="auto"/>
      <w:sz w:val="32"/>
      <w:szCs w:val="20"/>
      <w:lang w:val="bg-BG" w:eastAsia="en-US"/>
    </w:rPr>
  </w:style>
  <w:style w:type="paragraph" w:customStyle="1" w:styleId="firstline">
    <w:name w:val="firstline"/>
    <w:basedOn w:val="a0"/>
    <w:rsid w:val="00AC7CD7"/>
    <w:pPr>
      <w:spacing w:after="0" w:line="240" w:lineRule="atLeast"/>
      <w:ind w:firstLine="840"/>
      <w:jc w:val="both"/>
    </w:pPr>
    <w:rPr>
      <w:rFonts w:ascii="Times New Roman" w:eastAsia="Times New Roman" w:hAnsi="Times New Roman" w:cs="Times New Roman"/>
      <w:color w:val="000000"/>
      <w:lang w:val="bg-BG" w:eastAsia="bg-BG"/>
    </w:rPr>
  </w:style>
  <w:style w:type="paragraph" w:customStyle="1" w:styleId="12">
    <w:name w:val="Нормален1"/>
    <w:basedOn w:val="a0"/>
    <w:rsid w:val="00AC7CD7"/>
    <w:pPr>
      <w:tabs>
        <w:tab w:val="left" w:pos="1134"/>
        <w:tab w:val="left" w:pos="1701"/>
        <w:tab w:val="left" w:pos="2268"/>
      </w:tabs>
      <w:spacing w:after="0" w:line="240" w:lineRule="auto"/>
      <w:jc w:val="both"/>
    </w:pPr>
    <w:rPr>
      <w:rFonts w:ascii="Arial Narrow" w:eastAsia="Times New Roman" w:hAnsi="Arial Narrow" w:cs="Times New Roman"/>
      <w:sz w:val="24"/>
      <w:szCs w:val="20"/>
      <w:lang w:val="bg-BG"/>
    </w:rPr>
  </w:style>
  <w:style w:type="paragraph" w:customStyle="1" w:styleId="Char1CharCharCharCharCharCharCharChar">
    <w:name w:val="Char1 Char Char Char Char Char Char Знак Char Char"/>
    <w:basedOn w:val="a0"/>
    <w:rsid w:val="00AC7CD7"/>
    <w:pPr>
      <w:tabs>
        <w:tab w:val="left" w:pos="709"/>
      </w:tabs>
      <w:spacing w:after="0" w:line="240" w:lineRule="auto"/>
    </w:pPr>
    <w:rPr>
      <w:rFonts w:ascii="Tahoma" w:eastAsia="Times New Roman" w:hAnsi="Tahoma" w:cs="Times New Roman"/>
      <w:sz w:val="24"/>
      <w:szCs w:val="24"/>
      <w:lang w:val="pl-PL" w:eastAsia="pl-PL"/>
    </w:rPr>
  </w:style>
  <w:style w:type="character" w:customStyle="1" w:styleId="NoSpacingChar">
    <w:name w:val="No Spacing Char"/>
    <w:link w:val="NoSpacing1"/>
    <w:locked/>
    <w:rsid w:val="00AC7CD7"/>
    <w:rPr>
      <w:rFonts w:ascii="Calibri" w:hAnsi="Calibri"/>
    </w:rPr>
  </w:style>
  <w:style w:type="paragraph" w:customStyle="1" w:styleId="NoSpacing1">
    <w:name w:val="No Spacing1"/>
    <w:link w:val="NoSpacingChar"/>
    <w:qFormat/>
    <w:rsid w:val="00AC7CD7"/>
    <w:pPr>
      <w:spacing w:after="0" w:line="240" w:lineRule="auto"/>
    </w:pPr>
    <w:rPr>
      <w:rFonts w:ascii="Calibri" w:hAnsi="Calibri"/>
    </w:rPr>
  </w:style>
  <w:style w:type="paragraph" w:customStyle="1" w:styleId="Char1CharCharCharCharCharCharCharChar0">
    <w:name w:val="Char1 Char Char Char Char Char Char Знак Char Char Знак Знак"/>
    <w:basedOn w:val="a0"/>
    <w:rsid w:val="00AC7CD7"/>
    <w:pPr>
      <w:tabs>
        <w:tab w:val="left" w:pos="709"/>
      </w:tabs>
      <w:spacing w:after="0" w:line="240" w:lineRule="auto"/>
    </w:pPr>
    <w:rPr>
      <w:rFonts w:ascii="Tahoma" w:eastAsia="Times New Roman" w:hAnsi="Tahoma" w:cs="Times New Roman"/>
      <w:sz w:val="24"/>
      <w:szCs w:val="24"/>
      <w:lang w:val="pl-PL" w:eastAsia="pl-PL"/>
    </w:rPr>
  </w:style>
  <w:style w:type="paragraph" w:customStyle="1" w:styleId="13">
    <w:name w:val="Заглавие1"/>
    <w:basedOn w:val="a0"/>
    <w:rsid w:val="00AC7CD7"/>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stressedgreen">
    <w:name w:val="stressedgreen"/>
    <w:basedOn w:val="a0"/>
    <w:rsid w:val="00AC7CD7"/>
    <w:pPr>
      <w:spacing w:before="100" w:beforeAutospacing="1" w:after="100" w:afterAutospacing="1" w:line="240" w:lineRule="auto"/>
    </w:pPr>
    <w:rPr>
      <w:rFonts w:ascii="Verdana" w:eastAsia="Times New Roman" w:hAnsi="Verdana" w:cs="Times New Roman"/>
      <w:b/>
      <w:bCs/>
      <w:color w:val="006666"/>
      <w:sz w:val="21"/>
      <w:szCs w:val="21"/>
    </w:rPr>
  </w:style>
  <w:style w:type="paragraph" w:customStyle="1" w:styleId="CharCharChar">
    <w:name w:val="Char Char Char"/>
    <w:basedOn w:val="a0"/>
    <w:rsid w:val="00AC7CD7"/>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
    <w:name w:val="Style"/>
    <w:rsid w:val="00AC7CD7"/>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customStyle="1" w:styleId="FigureTitle">
    <w:name w:val="FigureTitle"/>
    <w:basedOn w:val="a0"/>
    <w:rsid w:val="00AC7CD7"/>
    <w:pPr>
      <w:numPr>
        <w:numId w:val="4"/>
      </w:numPr>
      <w:spacing w:after="120" w:line="240" w:lineRule="auto"/>
      <w:ind w:left="0"/>
      <w:jc w:val="both"/>
    </w:pPr>
    <w:rPr>
      <w:rFonts w:ascii="Times New Roman" w:eastAsia="Times New Roman" w:hAnsi="Times New Roman" w:cs="Times New Roman"/>
      <w:i/>
      <w:szCs w:val="24"/>
      <w:lang w:val="bg-BG"/>
    </w:rPr>
  </w:style>
  <w:style w:type="paragraph" w:customStyle="1" w:styleId="Char">
    <w:name w:val="Знак Знак Знак Char"/>
    <w:basedOn w:val="a0"/>
    <w:rsid w:val="00AC7CD7"/>
    <w:pPr>
      <w:tabs>
        <w:tab w:val="left" w:pos="709"/>
      </w:tabs>
      <w:spacing w:after="0" w:line="240" w:lineRule="auto"/>
    </w:pPr>
    <w:rPr>
      <w:rFonts w:ascii="Tahoma" w:eastAsia="Times New Roman" w:hAnsi="Tahoma" w:cs="Times New Roman"/>
      <w:sz w:val="24"/>
      <w:szCs w:val="24"/>
      <w:lang w:val="pl-PL" w:eastAsia="pl-PL"/>
    </w:rPr>
  </w:style>
  <w:style w:type="character" w:customStyle="1" w:styleId="Char0">
    <w:name w:val="нормален Char"/>
    <w:link w:val="a"/>
    <w:locked/>
    <w:rsid w:val="00AC7CD7"/>
    <w:rPr>
      <w:rFonts w:ascii="TypeWriterCyr" w:hAnsi="TypeWriterCyr"/>
      <w:color w:val="000000"/>
      <w:sz w:val="24"/>
      <w:szCs w:val="24"/>
    </w:rPr>
  </w:style>
  <w:style w:type="paragraph" w:customStyle="1" w:styleId="a">
    <w:name w:val="нормален"/>
    <w:basedOn w:val="a0"/>
    <w:link w:val="Char0"/>
    <w:autoRedefine/>
    <w:rsid w:val="00AC7CD7"/>
    <w:pPr>
      <w:numPr>
        <w:numId w:val="5"/>
      </w:numPr>
      <w:tabs>
        <w:tab w:val="num" w:pos="0"/>
      </w:tabs>
      <w:spacing w:before="120" w:after="120" w:line="240" w:lineRule="auto"/>
      <w:ind w:left="0" w:right="-99" w:firstLine="426"/>
      <w:contextualSpacing/>
      <w:jc w:val="both"/>
    </w:pPr>
    <w:rPr>
      <w:rFonts w:ascii="TypeWriterCyr" w:hAnsi="TypeWriterCyr"/>
      <w:color w:val="000000"/>
      <w:sz w:val="24"/>
      <w:szCs w:val="24"/>
    </w:rPr>
  </w:style>
  <w:style w:type="character" w:customStyle="1" w:styleId="Char1">
    <w:name w:val="точки Char"/>
    <w:link w:val="aff2"/>
    <w:locked/>
    <w:rsid w:val="00AC7CD7"/>
    <w:rPr>
      <w:rFonts w:ascii="TypeWriterCyr" w:hAnsi="TypeWriterCyr"/>
      <w:b/>
      <w:sz w:val="24"/>
      <w:szCs w:val="24"/>
    </w:rPr>
  </w:style>
  <w:style w:type="paragraph" w:customStyle="1" w:styleId="aff2">
    <w:name w:val="точки"/>
    <w:basedOn w:val="a0"/>
    <w:next w:val="a0"/>
    <w:link w:val="Char1"/>
    <w:autoRedefine/>
    <w:rsid w:val="00AC7CD7"/>
    <w:pPr>
      <w:spacing w:after="0" w:line="240" w:lineRule="auto"/>
      <w:ind w:right="-99"/>
      <w:jc w:val="both"/>
    </w:pPr>
    <w:rPr>
      <w:rFonts w:ascii="TypeWriterCyr" w:hAnsi="TypeWriterCyr"/>
      <w:b/>
      <w:sz w:val="24"/>
      <w:szCs w:val="24"/>
    </w:rPr>
  </w:style>
  <w:style w:type="paragraph" w:customStyle="1" w:styleId="aff3">
    <w:name w:val="Стил"/>
    <w:rsid w:val="00AC7CD7"/>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rPr>
  </w:style>
  <w:style w:type="paragraph" w:customStyle="1" w:styleId="aff4">
    <w:name w:val="Знак Знак"/>
    <w:basedOn w:val="a0"/>
    <w:rsid w:val="00AC7CD7"/>
    <w:pPr>
      <w:tabs>
        <w:tab w:val="left" w:pos="709"/>
      </w:tabs>
      <w:spacing w:after="0" w:line="240" w:lineRule="auto"/>
    </w:pPr>
    <w:rPr>
      <w:rFonts w:ascii="Tahoma" w:eastAsia="Times New Roman" w:hAnsi="Tahoma" w:cs="Times New Roman"/>
      <w:sz w:val="24"/>
      <w:szCs w:val="24"/>
      <w:lang w:val="pl-PL" w:eastAsia="pl-PL"/>
    </w:rPr>
  </w:style>
  <w:style w:type="character" w:customStyle="1" w:styleId="EEtextCharCharCharCharCharCharChar">
    <w:name w:val="EE_text Char Char Char Char Char Char Char"/>
    <w:link w:val="EEtextCharCharCharCharCharChar"/>
    <w:locked/>
    <w:rsid w:val="00AC7CD7"/>
    <w:rPr>
      <w:sz w:val="24"/>
      <w:szCs w:val="24"/>
    </w:rPr>
  </w:style>
  <w:style w:type="paragraph" w:customStyle="1" w:styleId="EEtextCharCharCharCharCharChar">
    <w:name w:val="EE_text Char Char Char Char Char Char"/>
    <w:basedOn w:val="a0"/>
    <w:link w:val="EEtextCharCharCharCharCharCharChar"/>
    <w:rsid w:val="00AC7CD7"/>
    <w:pPr>
      <w:spacing w:before="120" w:after="0" w:line="360" w:lineRule="auto"/>
      <w:ind w:firstLine="567"/>
      <w:jc w:val="both"/>
    </w:pPr>
    <w:rPr>
      <w:sz w:val="24"/>
      <w:szCs w:val="24"/>
    </w:rPr>
  </w:style>
  <w:style w:type="paragraph" w:customStyle="1" w:styleId="CharCharCharCharCharCharCharCharCharCharCharCharCharCharCharCharChar">
    <w:name w:val="Char Char Char Char Char Char Char Знак Char Char Char Char Char Char Char Char Char Char"/>
    <w:basedOn w:val="a0"/>
    <w:rsid w:val="00AC7CD7"/>
    <w:pPr>
      <w:widowControl w:val="0"/>
      <w:tabs>
        <w:tab w:val="left" w:pos="709"/>
      </w:tabs>
      <w:spacing w:after="0" w:line="360" w:lineRule="atLeast"/>
      <w:jc w:val="both"/>
    </w:pPr>
    <w:rPr>
      <w:rFonts w:ascii="Tahoma" w:eastAsia="Times New Roman" w:hAnsi="Tahoma" w:cs="Tahoma"/>
      <w:sz w:val="24"/>
      <w:szCs w:val="24"/>
      <w:lang w:val="pl-PL" w:eastAsia="pl-PL"/>
    </w:rPr>
  </w:style>
  <w:style w:type="paragraph" w:customStyle="1" w:styleId="CharCharCharCharCharCharCharCharCharCharCharCharCharChar">
    <w:name w:val="Char Char Char Char Char Char Char Знак Char Char Char Char Char Char Char"/>
    <w:basedOn w:val="a0"/>
    <w:rsid w:val="00AC7CD7"/>
    <w:pPr>
      <w:widowControl w:val="0"/>
      <w:tabs>
        <w:tab w:val="left" w:pos="709"/>
      </w:tabs>
      <w:spacing w:after="0" w:line="360" w:lineRule="atLeast"/>
      <w:jc w:val="both"/>
    </w:pPr>
    <w:rPr>
      <w:rFonts w:ascii="Tahoma" w:eastAsia="Times New Roman" w:hAnsi="Tahoma" w:cs="Tahoma"/>
      <w:sz w:val="24"/>
      <w:szCs w:val="24"/>
      <w:lang w:val="pl-PL" w:eastAsia="pl-PL"/>
    </w:rPr>
  </w:style>
  <w:style w:type="character" w:customStyle="1" w:styleId="EEtextCharCharChar">
    <w:name w:val="EE_text Char Char Char"/>
    <w:link w:val="EEtextCharChar"/>
    <w:locked/>
    <w:rsid w:val="00AC7CD7"/>
    <w:rPr>
      <w:rFonts w:ascii="Calibri" w:eastAsia="Calibri" w:hAnsi="Calibri"/>
      <w:sz w:val="24"/>
      <w:szCs w:val="24"/>
    </w:rPr>
  </w:style>
  <w:style w:type="paragraph" w:customStyle="1" w:styleId="EEtextCharChar">
    <w:name w:val="EE_text Char Char"/>
    <w:basedOn w:val="a0"/>
    <w:link w:val="EEtextCharCharChar"/>
    <w:rsid w:val="00AC7CD7"/>
    <w:pPr>
      <w:spacing w:before="120" w:after="0" w:line="360" w:lineRule="auto"/>
      <w:ind w:firstLine="567"/>
      <w:jc w:val="both"/>
    </w:pPr>
    <w:rPr>
      <w:rFonts w:ascii="Calibri" w:eastAsia="Calibri" w:hAnsi="Calibri"/>
      <w:sz w:val="24"/>
      <w:szCs w:val="24"/>
    </w:rPr>
  </w:style>
  <w:style w:type="paragraph" w:customStyle="1" w:styleId="unnamed1">
    <w:name w:val="unnamed1"/>
    <w:basedOn w:val="a0"/>
    <w:rsid w:val="00AC7CD7"/>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customStyle="1" w:styleId="found1">
    <w:name w:val="found1"/>
    <w:rsid w:val="00AC7CD7"/>
    <w:rPr>
      <w:b/>
      <w:bCs/>
      <w:strike w:val="0"/>
      <w:dstrike w:val="0"/>
      <w:color w:val="0000FF"/>
      <w:u w:val="none"/>
      <w:effect w:val="none"/>
      <w:bdr w:val="single" w:sz="6" w:space="0" w:color="FFFFFF" w:frame="1"/>
      <w:shd w:val="clear" w:color="auto" w:fill="FFFFFF"/>
    </w:rPr>
  </w:style>
  <w:style w:type="character" w:customStyle="1" w:styleId="FootnoteTextChar1">
    <w:name w:val="Footnote Text Char1"/>
    <w:basedOn w:val="a1"/>
    <w:uiPriority w:val="99"/>
    <w:semiHidden/>
    <w:rsid w:val="00AC7CD7"/>
  </w:style>
  <w:style w:type="character" w:customStyle="1" w:styleId="14">
    <w:name w:val="Текст под линия Знак1"/>
    <w:basedOn w:val="a1"/>
    <w:uiPriority w:val="99"/>
    <w:semiHidden/>
    <w:rsid w:val="00AC7CD7"/>
  </w:style>
  <w:style w:type="character" w:customStyle="1" w:styleId="DocumentMapChar1">
    <w:name w:val="Document Map Char1"/>
    <w:basedOn w:val="a1"/>
    <w:uiPriority w:val="99"/>
    <w:semiHidden/>
    <w:rsid w:val="00AC7CD7"/>
    <w:rPr>
      <w:rFonts w:ascii="Tahoma" w:hAnsi="Tahoma" w:cs="Tahoma" w:hint="default"/>
      <w:sz w:val="16"/>
      <w:szCs w:val="16"/>
    </w:rPr>
  </w:style>
  <w:style w:type="character" w:customStyle="1" w:styleId="15">
    <w:name w:val="План на документа Знак1"/>
    <w:uiPriority w:val="99"/>
    <w:semiHidden/>
    <w:rsid w:val="00AC7CD7"/>
    <w:rPr>
      <w:rFonts w:ascii="Tahoma" w:hAnsi="Tahoma" w:cs="Tahoma" w:hint="default"/>
      <w:sz w:val="16"/>
      <w:szCs w:val="16"/>
    </w:rPr>
  </w:style>
  <w:style w:type="character" w:customStyle="1" w:styleId="apple-style-span">
    <w:name w:val="apple-style-span"/>
    <w:rsid w:val="00AC7CD7"/>
  </w:style>
  <w:style w:type="character" w:customStyle="1" w:styleId="b">
    <w:name w:val="b"/>
    <w:rsid w:val="00AC7CD7"/>
  </w:style>
  <w:style w:type="character" w:customStyle="1" w:styleId="blue">
    <w:name w:val="blue"/>
    <w:rsid w:val="00AC7CD7"/>
  </w:style>
  <w:style w:type="character" w:customStyle="1" w:styleId="purple">
    <w:name w:val="purple"/>
    <w:rsid w:val="00AC7CD7"/>
  </w:style>
  <w:style w:type="character" w:customStyle="1" w:styleId="red">
    <w:name w:val="red"/>
    <w:rsid w:val="00AC7CD7"/>
  </w:style>
  <w:style w:type="character" w:customStyle="1" w:styleId="orange">
    <w:name w:val="orange"/>
    <w:rsid w:val="00AC7CD7"/>
  </w:style>
  <w:style w:type="character" w:customStyle="1" w:styleId="bblue">
    <w:name w:val="bblue"/>
    <w:rsid w:val="00AC7CD7"/>
  </w:style>
  <w:style w:type="character" w:customStyle="1" w:styleId="bpurple">
    <w:name w:val="bpurple"/>
    <w:rsid w:val="00AC7CD7"/>
  </w:style>
  <w:style w:type="character" w:customStyle="1" w:styleId="bred">
    <w:name w:val="bred"/>
    <w:rsid w:val="00AC7CD7"/>
  </w:style>
  <w:style w:type="character" w:customStyle="1" w:styleId="borange">
    <w:name w:val="borange"/>
    <w:rsid w:val="00AC7CD7"/>
  </w:style>
  <w:style w:type="character" w:customStyle="1" w:styleId="googqs-tidbitgoogqs-tidbit-1">
    <w:name w:val="goog_qs-tidbit goog_qs-tidbit-1"/>
    <w:rsid w:val="00AC7CD7"/>
  </w:style>
  <w:style w:type="character" w:customStyle="1" w:styleId="BodyTextCharCharChar">
    <w:name w:val="Body Text Char Char Char"/>
    <w:aliases w:val="Body Text Char Char Char Char Char Char Char Char Char Char Char Char Char Char Char Char Char"/>
    <w:rsid w:val="00AC7CD7"/>
    <w:rPr>
      <w:sz w:val="24"/>
      <w:lang w:val="bg-BG" w:eastAsia="bg-BG" w:bidi="ar-SA"/>
    </w:rPr>
  </w:style>
  <w:style w:type="table" w:customStyle="1" w:styleId="TableGrid3">
    <w:name w:val="Table Grid3"/>
    <w:basedOn w:val="a2"/>
    <w:next w:val="a5"/>
    <w:rsid w:val="00AC7CD7"/>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1CharChar2CharCharCharCharCharCharCharChar">
    <w:name w:val="Знак Char Char Знак Char Char Знак Знак1 Char Char Знак Знак2 Char Char Знак Знак Char Char Знак Char Char Знак Знак Char Char"/>
    <w:basedOn w:val="a0"/>
    <w:rsid w:val="00AC7CD7"/>
    <w:pPr>
      <w:tabs>
        <w:tab w:val="left" w:pos="709"/>
      </w:tabs>
      <w:spacing w:after="0" w:line="240" w:lineRule="auto"/>
    </w:pPr>
    <w:rPr>
      <w:rFonts w:ascii="Tahoma" w:eastAsia="Times New Roman" w:hAnsi="Tahoma" w:cs="Times New Roman"/>
      <w:sz w:val="24"/>
      <w:szCs w:val="24"/>
      <w:lang w:val="pl-PL" w:eastAsia="pl-PL"/>
    </w:rPr>
  </w:style>
  <w:style w:type="character" w:customStyle="1" w:styleId="st1">
    <w:name w:val="st1"/>
    <w:basedOn w:val="a1"/>
    <w:rsid w:val="00AC7CD7"/>
  </w:style>
  <w:style w:type="paragraph" w:customStyle="1" w:styleId="Style54">
    <w:name w:val="Style54"/>
    <w:basedOn w:val="a0"/>
    <w:rsid w:val="00AC7CD7"/>
    <w:pPr>
      <w:spacing w:after="0" w:line="230" w:lineRule="exact"/>
    </w:pPr>
    <w:rPr>
      <w:rFonts w:ascii="Times New Roman" w:eastAsia="Times New Roman" w:hAnsi="Times New Roman" w:cs="Times New Roman"/>
      <w:sz w:val="20"/>
      <w:szCs w:val="20"/>
      <w:lang w:val="bg-BG" w:eastAsia="bg-BG"/>
    </w:rPr>
  </w:style>
  <w:style w:type="paragraph" w:customStyle="1" w:styleId="Style64">
    <w:name w:val="Style64"/>
    <w:basedOn w:val="a0"/>
    <w:rsid w:val="00AC7CD7"/>
    <w:pPr>
      <w:spacing w:after="0" w:line="230" w:lineRule="exact"/>
      <w:jc w:val="center"/>
    </w:pPr>
    <w:rPr>
      <w:rFonts w:ascii="Times New Roman" w:eastAsia="Times New Roman" w:hAnsi="Times New Roman" w:cs="Times New Roman"/>
      <w:sz w:val="20"/>
      <w:szCs w:val="20"/>
      <w:lang w:val="bg-BG" w:eastAsia="bg-BG"/>
    </w:rPr>
  </w:style>
  <w:style w:type="paragraph" w:customStyle="1" w:styleId="Style67">
    <w:name w:val="Style67"/>
    <w:basedOn w:val="a0"/>
    <w:rsid w:val="00AC7CD7"/>
    <w:pPr>
      <w:spacing w:after="0" w:line="230" w:lineRule="exact"/>
    </w:pPr>
    <w:rPr>
      <w:rFonts w:ascii="Times New Roman" w:eastAsia="Times New Roman" w:hAnsi="Times New Roman" w:cs="Times New Roman"/>
      <w:sz w:val="20"/>
      <w:szCs w:val="20"/>
      <w:lang w:val="bg-BG" w:eastAsia="bg-BG"/>
    </w:rPr>
  </w:style>
  <w:style w:type="character" w:customStyle="1" w:styleId="CharStyle14">
    <w:name w:val="CharStyle14"/>
    <w:basedOn w:val="a1"/>
    <w:rsid w:val="00AC7CD7"/>
    <w:rPr>
      <w:rFonts w:ascii="Times New Roman" w:eastAsia="Times New Roman" w:hAnsi="Times New Roman" w:cs="Times New Roman"/>
      <w:b/>
      <w:bCs/>
      <w:i w:val="0"/>
      <w:iCs w:val="0"/>
      <w:smallCaps w:val="0"/>
      <w:sz w:val="18"/>
      <w:szCs w:val="18"/>
    </w:rPr>
  </w:style>
  <w:style w:type="character" w:customStyle="1" w:styleId="CharStyle15">
    <w:name w:val="CharStyle15"/>
    <w:basedOn w:val="a1"/>
    <w:rsid w:val="00AC7CD7"/>
    <w:rPr>
      <w:rFonts w:ascii="Times New Roman" w:eastAsia="Times New Roman" w:hAnsi="Times New Roman" w:cs="Times New Roman"/>
      <w:b w:val="0"/>
      <w:bCs w:val="0"/>
      <w:i w:val="0"/>
      <w:iCs w:val="0"/>
      <w:smallCaps w:val="0"/>
      <w:sz w:val="18"/>
      <w:szCs w:val="18"/>
    </w:rPr>
  </w:style>
  <w:style w:type="paragraph" w:customStyle="1" w:styleId="Style1">
    <w:name w:val="Style1"/>
    <w:basedOn w:val="a0"/>
    <w:rsid w:val="00AC7CD7"/>
    <w:pPr>
      <w:widowControl w:val="0"/>
      <w:autoSpaceDE w:val="0"/>
      <w:autoSpaceDN w:val="0"/>
      <w:adjustRightInd w:val="0"/>
      <w:spacing w:after="0" w:line="394" w:lineRule="exact"/>
      <w:jc w:val="center"/>
    </w:pPr>
    <w:rPr>
      <w:rFonts w:ascii="Times New Roman" w:eastAsia="Times New Roman" w:hAnsi="Times New Roman" w:cs="Times New Roman"/>
      <w:sz w:val="24"/>
      <w:szCs w:val="24"/>
      <w:lang w:val="bg-BG" w:eastAsia="bg-BG"/>
    </w:rPr>
  </w:style>
  <w:style w:type="character" w:customStyle="1" w:styleId="FontStyle84">
    <w:name w:val="Font Style84"/>
    <w:rsid w:val="00AC7CD7"/>
    <w:rPr>
      <w:rFonts w:ascii="Times New Roman" w:hAnsi="Times New Roman" w:cs="Times New Roman"/>
      <w:sz w:val="14"/>
      <w:szCs w:val="14"/>
    </w:rPr>
  </w:style>
  <w:style w:type="paragraph" w:customStyle="1" w:styleId="font5">
    <w:name w:val="font5"/>
    <w:basedOn w:val="a0"/>
    <w:rsid w:val="00AC7CD7"/>
    <w:pPr>
      <w:spacing w:before="100" w:beforeAutospacing="1" w:after="100" w:afterAutospacing="1" w:line="240" w:lineRule="auto"/>
    </w:pPr>
    <w:rPr>
      <w:rFonts w:ascii="Times New Roman" w:eastAsia="Times New Roman" w:hAnsi="Times New Roman" w:cs="Times New Roman"/>
      <w:color w:val="000000"/>
      <w:sz w:val="20"/>
      <w:szCs w:val="20"/>
      <w:lang w:val="bg-BG" w:eastAsia="bg-BG"/>
    </w:rPr>
  </w:style>
  <w:style w:type="paragraph" w:customStyle="1" w:styleId="xl63">
    <w:name w:val="xl63"/>
    <w:basedOn w:val="a0"/>
    <w:rsid w:val="00AC7CD7"/>
    <w:pPr>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64">
    <w:name w:val="xl64"/>
    <w:basedOn w:val="a0"/>
    <w:rsid w:val="00AC7CD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s="Times New Roman"/>
      <w:b/>
      <w:bCs/>
      <w:sz w:val="20"/>
      <w:szCs w:val="20"/>
      <w:lang w:val="bg-BG" w:eastAsia="bg-BG"/>
    </w:rPr>
  </w:style>
  <w:style w:type="paragraph" w:customStyle="1" w:styleId="xl65">
    <w:name w:val="xl65"/>
    <w:basedOn w:val="a0"/>
    <w:rsid w:val="00AC7CD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s="Times New Roman"/>
      <w:b/>
      <w:bCs/>
      <w:sz w:val="20"/>
      <w:szCs w:val="20"/>
      <w:lang w:val="bg-BG" w:eastAsia="bg-BG"/>
    </w:rPr>
  </w:style>
  <w:style w:type="paragraph" w:customStyle="1" w:styleId="xl66">
    <w:name w:val="xl66"/>
    <w:basedOn w:val="a0"/>
    <w:rsid w:val="00AC7CD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s="Times New Roman"/>
      <w:b/>
      <w:bCs/>
      <w:sz w:val="20"/>
      <w:szCs w:val="20"/>
      <w:lang w:val="bg-BG" w:eastAsia="bg-BG"/>
    </w:rPr>
  </w:style>
  <w:style w:type="paragraph" w:customStyle="1" w:styleId="xl67">
    <w:name w:val="xl67"/>
    <w:basedOn w:val="a0"/>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bg-BG" w:eastAsia="bg-BG"/>
    </w:rPr>
  </w:style>
  <w:style w:type="paragraph" w:customStyle="1" w:styleId="xl68">
    <w:name w:val="xl68"/>
    <w:basedOn w:val="a0"/>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69">
    <w:name w:val="xl69"/>
    <w:basedOn w:val="a0"/>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70">
    <w:name w:val="xl70"/>
    <w:basedOn w:val="a0"/>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71">
    <w:name w:val="xl71"/>
    <w:basedOn w:val="a0"/>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72">
    <w:name w:val="xl72"/>
    <w:basedOn w:val="a0"/>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73">
    <w:name w:val="xl73"/>
    <w:basedOn w:val="a0"/>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74">
    <w:name w:val="xl74"/>
    <w:basedOn w:val="a0"/>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75">
    <w:name w:val="xl75"/>
    <w:basedOn w:val="a0"/>
    <w:rsid w:val="00AC7CD7"/>
    <w:pPr>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76">
    <w:name w:val="xl76"/>
    <w:basedOn w:val="a0"/>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77">
    <w:name w:val="xl77"/>
    <w:basedOn w:val="a0"/>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78">
    <w:name w:val="xl78"/>
    <w:basedOn w:val="a0"/>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79">
    <w:name w:val="xl79"/>
    <w:basedOn w:val="a0"/>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80">
    <w:name w:val="xl80"/>
    <w:basedOn w:val="a0"/>
    <w:rsid w:val="00AC7CD7"/>
    <w:pPr>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81">
    <w:name w:val="xl81"/>
    <w:basedOn w:val="a0"/>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bg-BG" w:eastAsia="bg-BG"/>
    </w:rPr>
  </w:style>
  <w:style w:type="paragraph" w:customStyle="1" w:styleId="xl82">
    <w:name w:val="xl82"/>
    <w:basedOn w:val="a0"/>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bg-BG" w:eastAsia="bg-BG"/>
    </w:rPr>
  </w:style>
  <w:style w:type="paragraph" w:customStyle="1" w:styleId="xl83">
    <w:name w:val="xl83"/>
    <w:basedOn w:val="a0"/>
    <w:rsid w:val="00AC7CD7"/>
    <w:pPr>
      <w:spacing w:before="100" w:beforeAutospacing="1" w:after="100" w:afterAutospacing="1" w:line="240" w:lineRule="auto"/>
      <w:textAlignment w:val="center"/>
    </w:pPr>
    <w:rPr>
      <w:rFonts w:ascii="Times New Roman" w:eastAsia="Times New Roman" w:hAnsi="Times New Roman" w:cs="Times New Roman"/>
      <w:sz w:val="20"/>
      <w:szCs w:val="20"/>
      <w:lang w:val="bg-BG" w:eastAsia="bg-BG"/>
    </w:rPr>
  </w:style>
  <w:style w:type="paragraph" w:customStyle="1" w:styleId="xl84">
    <w:name w:val="xl84"/>
    <w:basedOn w:val="a0"/>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bg-BG" w:eastAsia="bg-BG"/>
    </w:rPr>
  </w:style>
  <w:style w:type="paragraph" w:customStyle="1" w:styleId="xl85">
    <w:name w:val="xl85"/>
    <w:basedOn w:val="a0"/>
    <w:rsid w:val="00AC7CD7"/>
    <w:pPr>
      <w:shd w:val="clear" w:color="000000" w:fill="FF6600"/>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86">
    <w:name w:val="xl86"/>
    <w:basedOn w:val="a0"/>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val="bg-BG" w:eastAsia="bg-BG"/>
    </w:rPr>
  </w:style>
  <w:style w:type="paragraph" w:customStyle="1" w:styleId="xl87">
    <w:name w:val="xl87"/>
    <w:basedOn w:val="a0"/>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val="bg-BG" w:eastAsia="bg-BG"/>
    </w:rPr>
  </w:style>
  <w:style w:type="paragraph" w:customStyle="1" w:styleId="xl88">
    <w:name w:val="xl88"/>
    <w:basedOn w:val="a0"/>
    <w:rsid w:val="00AC7CD7"/>
    <w:pPr>
      <w:spacing w:before="100" w:beforeAutospacing="1" w:after="100" w:afterAutospacing="1" w:line="240" w:lineRule="auto"/>
      <w:textAlignment w:val="center"/>
    </w:pPr>
    <w:rPr>
      <w:rFonts w:ascii="Times New Roman" w:eastAsia="Times New Roman" w:hAnsi="Times New Roman" w:cs="Times New Roman"/>
      <w:sz w:val="20"/>
      <w:szCs w:val="20"/>
      <w:lang w:val="bg-BG" w:eastAsia="bg-BG"/>
    </w:rPr>
  </w:style>
  <w:style w:type="paragraph" w:customStyle="1" w:styleId="xl89">
    <w:name w:val="xl89"/>
    <w:basedOn w:val="a0"/>
    <w:rsid w:val="00AC7CD7"/>
    <w:pPr>
      <w:spacing w:before="100" w:beforeAutospacing="1" w:after="100" w:afterAutospacing="1" w:line="240" w:lineRule="auto"/>
      <w:jc w:val="center"/>
    </w:pPr>
    <w:rPr>
      <w:rFonts w:ascii="Times New Roman" w:eastAsia="Times New Roman" w:hAnsi="Times New Roman" w:cs="Times New Roman"/>
      <w:sz w:val="20"/>
      <w:szCs w:val="20"/>
      <w:lang w:val="bg-BG" w:eastAsia="bg-BG"/>
    </w:rPr>
  </w:style>
  <w:style w:type="paragraph" w:customStyle="1" w:styleId="xl90">
    <w:name w:val="xl90"/>
    <w:basedOn w:val="a0"/>
    <w:rsid w:val="00AC7CD7"/>
    <w:pPr>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91">
    <w:name w:val="xl91"/>
    <w:basedOn w:val="a0"/>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92">
    <w:name w:val="xl92"/>
    <w:basedOn w:val="a0"/>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93">
    <w:name w:val="xl93"/>
    <w:basedOn w:val="a0"/>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bg-BG" w:eastAsia="bg-BG"/>
    </w:rPr>
  </w:style>
  <w:style w:type="paragraph" w:customStyle="1" w:styleId="xl94">
    <w:name w:val="xl94"/>
    <w:basedOn w:val="a0"/>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bg-BG" w:eastAsia="bg-BG"/>
    </w:rPr>
  </w:style>
  <w:style w:type="paragraph" w:customStyle="1" w:styleId="xl95">
    <w:name w:val="xl95"/>
    <w:basedOn w:val="a0"/>
    <w:rsid w:val="00AC7CD7"/>
    <w:pPr>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96">
    <w:name w:val="xl96"/>
    <w:basedOn w:val="a0"/>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97">
    <w:name w:val="xl97"/>
    <w:basedOn w:val="a0"/>
    <w:rsid w:val="00AC7CD7"/>
    <w:pPr>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98">
    <w:name w:val="xl98"/>
    <w:basedOn w:val="a0"/>
    <w:rsid w:val="00AC7CD7"/>
    <w:pPr>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99">
    <w:name w:val="xl99"/>
    <w:basedOn w:val="a0"/>
    <w:rsid w:val="00AC7CD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b/>
      <w:bCs/>
      <w:sz w:val="20"/>
      <w:szCs w:val="20"/>
      <w:lang w:val="bg-BG" w:eastAsia="bg-BG"/>
    </w:rPr>
  </w:style>
  <w:style w:type="paragraph" w:customStyle="1" w:styleId="xl100">
    <w:name w:val="xl100"/>
    <w:basedOn w:val="a0"/>
    <w:rsid w:val="00AC7CD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b/>
      <w:bCs/>
      <w:sz w:val="20"/>
      <w:szCs w:val="20"/>
      <w:lang w:val="bg-BG" w:eastAsia="bg-BG"/>
    </w:rPr>
  </w:style>
  <w:style w:type="paragraph" w:customStyle="1" w:styleId="xl101">
    <w:name w:val="xl101"/>
    <w:basedOn w:val="a0"/>
    <w:rsid w:val="00AC7CD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b/>
      <w:bCs/>
      <w:sz w:val="20"/>
      <w:szCs w:val="20"/>
      <w:lang w:val="bg-BG" w:eastAsia="bg-BG"/>
    </w:rPr>
  </w:style>
  <w:style w:type="paragraph" w:customStyle="1" w:styleId="xl102">
    <w:name w:val="xl102"/>
    <w:basedOn w:val="a0"/>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0"/>
      <w:szCs w:val="20"/>
      <w:lang w:val="bg-BG" w:eastAsia="bg-BG"/>
    </w:rPr>
  </w:style>
  <w:style w:type="paragraph" w:customStyle="1" w:styleId="xl103">
    <w:name w:val="xl103"/>
    <w:basedOn w:val="a0"/>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04">
    <w:name w:val="xl104"/>
    <w:basedOn w:val="a0"/>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05">
    <w:name w:val="xl105"/>
    <w:basedOn w:val="a0"/>
    <w:rsid w:val="00AC7CD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Times New Roman" w:eastAsia="Times New Roman" w:hAnsi="Times New Roman" w:cs="Times New Roman"/>
      <w:b/>
      <w:bCs/>
      <w:sz w:val="20"/>
      <w:szCs w:val="20"/>
      <w:lang w:val="bg-BG" w:eastAsia="bg-BG"/>
    </w:rPr>
  </w:style>
  <w:style w:type="paragraph" w:customStyle="1" w:styleId="xl106">
    <w:name w:val="xl106"/>
    <w:basedOn w:val="a0"/>
    <w:rsid w:val="00AC7CD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07">
    <w:name w:val="xl107"/>
    <w:basedOn w:val="a0"/>
    <w:rsid w:val="00AC7CD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08">
    <w:name w:val="xl108"/>
    <w:basedOn w:val="a0"/>
    <w:rsid w:val="00AC7CD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09">
    <w:name w:val="xl109"/>
    <w:basedOn w:val="a0"/>
    <w:rsid w:val="00AC7CD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10">
    <w:name w:val="xl110"/>
    <w:basedOn w:val="a0"/>
    <w:rsid w:val="00AC7CD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11">
    <w:name w:val="xl111"/>
    <w:basedOn w:val="a0"/>
    <w:rsid w:val="00AC7CD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12">
    <w:name w:val="xl112"/>
    <w:basedOn w:val="a0"/>
    <w:rsid w:val="00AC7CD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13">
    <w:name w:val="xl113"/>
    <w:basedOn w:val="a0"/>
    <w:rsid w:val="00AC7CD7"/>
    <w:pPr>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14">
    <w:name w:val="xl114"/>
    <w:basedOn w:val="a0"/>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0"/>
      <w:szCs w:val="20"/>
      <w:lang w:val="bg-BG" w:eastAsia="bg-BG"/>
    </w:rPr>
  </w:style>
  <w:style w:type="paragraph" w:customStyle="1" w:styleId="xl115">
    <w:name w:val="xl115"/>
    <w:basedOn w:val="a0"/>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lang w:val="bg-BG" w:eastAsia="bg-BG"/>
    </w:rPr>
  </w:style>
  <w:style w:type="paragraph" w:customStyle="1" w:styleId="xl116">
    <w:name w:val="xl116"/>
    <w:basedOn w:val="a0"/>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0"/>
      <w:szCs w:val="20"/>
      <w:lang w:val="bg-BG" w:eastAsia="bg-BG"/>
    </w:rPr>
  </w:style>
  <w:style w:type="paragraph" w:customStyle="1" w:styleId="xl117">
    <w:name w:val="xl117"/>
    <w:basedOn w:val="a0"/>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118">
    <w:name w:val="xl118"/>
    <w:basedOn w:val="a0"/>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lang w:val="bg-BG" w:eastAsia="bg-BG"/>
    </w:rPr>
  </w:style>
  <w:style w:type="paragraph" w:customStyle="1" w:styleId="xl119">
    <w:name w:val="xl119"/>
    <w:basedOn w:val="a0"/>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0"/>
      <w:szCs w:val="20"/>
      <w:lang w:val="bg-BG" w:eastAsia="bg-BG"/>
    </w:rPr>
  </w:style>
  <w:style w:type="paragraph" w:customStyle="1" w:styleId="xl120">
    <w:name w:val="xl120"/>
    <w:basedOn w:val="a0"/>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bg-BG" w:eastAsia="bg-BG"/>
    </w:rPr>
  </w:style>
  <w:style w:type="paragraph" w:customStyle="1" w:styleId="xl121">
    <w:name w:val="xl121"/>
    <w:basedOn w:val="a0"/>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0"/>
      <w:szCs w:val="20"/>
      <w:lang w:val="bg-BG" w:eastAsia="bg-BG"/>
    </w:rPr>
  </w:style>
  <w:style w:type="paragraph" w:customStyle="1" w:styleId="xl122">
    <w:name w:val="xl122"/>
    <w:basedOn w:val="a0"/>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0"/>
      <w:szCs w:val="20"/>
      <w:lang w:val="bg-BG" w:eastAsia="bg-BG"/>
    </w:rPr>
  </w:style>
  <w:style w:type="paragraph" w:customStyle="1" w:styleId="xl123">
    <w:name w:val="xl123"/>
    <w:basedOn w:val="a0"/>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24">
    <w:name w:val="xl124"/>
    <w:basedOn w:val="a0"/>
    <w:rsid w:val="00AC7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25">
    <w:name w:val="xl125"/>
    <w:basedOn w:val="a0"/>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26">
    <w:name w:val="xl126"/>
    <w:basedOn w:val="a0"/>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27">
    <w:name w:val="xl127"/>
    <w:basedOn w:val="a0"/>
    <w:rsid w:val="00AC7CD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Style31">
    <w:name w:val="Style31"/>
    <w:basedOn w:val="a0"/>
    <w:uiPriority w:val="99"/>
    <w:rsid w:val="00AC7CD7"/>
    <w:pPr>
      <w:widowControl w:val="0"/>
      <w:autoSpaceDE w:val="0"/>
      <w:autoSpaceDN w:val="0"/>
      <w:adjustRightInd w:val="0"/>
      <w:spacing w:after="0" w:line="274" w:lineRule="exact"/>
      <w:jc w:val="both"/>
    </w:pPr>
    <w:rPr>
      <w:rFonts w:ascii="Garamond" w:eastAsiaTheme="minorEastAsia" w:hAnsi="Garamond"/>
      <w:sz w:val="24"/>
      <w:szCs w:val="24"/>
    </w:rPr>
  </w:style>
  <w:style w:type="paragraph" w:customStyle="1" w:styleId="Style50">
    <w:name w:val="Style50"/>
    <w:basedOn w:val="a0"/>
    <w:uiPriority w:val="99"/>
    <w:rsid w:val="00AC7CD7"/>
    <w:pPr>
      <w:widowControl w:val="0"/>
      <w:autoSpaceDE w:val="0"/>
      <w:autoSpaceDN w:val="0"/>
      <w:adjustRightInd w:val="0"/>
      <w:spacing w:after="0" w:line="240" w:lineRule="auto"/>
    </w:pPr>
    <w:rPr>
      <w:rFonts w:ascii="Garamond" w:eastAsiaTheme="minorEastAsia" w:hAnsi="Garamond"/>
      <w:sz w:val="24"/>
      <w:szCs w:val="24"/>
    </w:rPr>
  </w:style>
  <w:style w:type="paragraph" w:customStyle="1" w:styleId="Style101">
    <w:name w:val="Style101"/>
    <w:basedOn w:val="a0"/>
    <w:uiPriority w:val="99"/>
    <w:rsid w:val="00AC7CD7"/>
    <w:pPr>
      <w:widowControl w:val="0"/>
      <w:autoSpaceDE w:val="0"/>
      <w:autoSpaceDN w:val="0"/>
      <w:adjustRightInd w:val="0"/>
      <w:spacing w:after="0" w:line="276" w:lineRule="exact"/>
      <w:ind w:hanging="350"/>
    </w:pPr>
    <w:rPr>
      <w:rFonts w:ascii="Garamond" w:eastAsiaTheme="minorEastAsia" w:hAnsi="Garamond"/>
      <w:sz w:val="24"/>
      <w:szCs w:val="24"/>
    </w:rPr>
  </w:style>
  <w:style w:type="paragraph" w:customStyle="1" w:styleId="Style115">
    <w:name w:val="Style115"/>
    <w:basedOn w:val="a0"/>
    <w:uiPriority w:val="99"/>
    <w:rsid w:val="00AC7CD7"/>
    <w:pPr>
      <w:widowControl w:val="0"/>
      <w:autoSpaceDE w:val="0"/>
      <w:autoSpaceDN w:val="0"/>
      <w:adjustRightInd w:val="0"/>
      <w:spacing w:after="0" w:line="276" w:lineRule="exact"/>
      <w:ind w:firstLine="758"/>
      <w:jc w:val="both"/>
    </w:pPr>
    <w:rPr>
      <w:rFonts w:ascii="Garamond" w:eastAsiaTheme="minorEastAsia" w:hAnsi="Garamond"/>
      <w:sz w:val="24"/>
      <w:szCs w:val="24"/>
    </w:rPr>
  </w:style>
  <w:style w:type="character" w:customStyle="1" w:styleId="FontStyle148">
    <w:name w:val="Font Style148"/>
    <w:basedOn w:val="a1"/>
    <w:uiPriority w:val="99"/>
    <w:rsid w:val="00AC7CD7"/>
    <w:rPr>
      <w:rFonts w:ascii="Times New Roman" w:hAnsi="Times New Roman" w:cs="Times New Roman"/>
      <w:b/>
      <w:bCs/>
      <w:i/>
      <w:iCs/>
      <w:sz w:val="22"/>
      <w:szCs w:val="22"/>
    </w:rPr>
  </w:style>
  <w:style w:type="character" w:customStyle="1" w:styleId="FontStyle154">
    <w:name w:val="Font Style154"/>
    <w:basedOn w:val="a1"/>
    <w:uiPriority w:val="99"/>
    <w:rsid w:val="00AC7CD7"/>
    <w:rPr>
      <w:rFonts w:ascii="Times New Roman" w:hAnsi="Times New Roman" w:cs="Times New Roman"/>
      <w:b/>
      <w:bCs/>
      <w:sz w:val="22"/>
      <w:szCs w:val="22"/>
    </w:rPr>
  </w:style>
  <w:style w:type="character" w:customStyle="1" w:styleId="FontStyle160">
    <w:name w:val="Font Style160"/>
    <w:basedOn w:val="a1"/>
    <w:uiPriority w:val="99"/>
    <w:rsid w:val="00AC7CD7"/>
    <w:rPr>
      <w:rFonts w:ascii="Times New Roman" w:hAnsi="Times New Roman" w:cs="Times New Roman"/>
      <w:sz w:val="22"/>
      <w:szCs w:val="22"/>
    </w:rPr>
  </w:style>
  <w:style w:type="character" w:customStyle="1" w:styleId="FontStyle169">
    <w:name w:val="Font Style169"/>
    <w:basedOn w:val="a1"/>
    <w:uiPriority w:val="99"/>
    <w:rsid w:val="00AC7CD7"/>
    <w:rPr>
      <w:rFonts w:ascii="Times New Roman" w:hAnsi="Times New Roman" w:cs="Times New Roman"/>
      <w:b/>
      <w:bCs/>
      <w:sz w:val="28"/>
      <w:szCs w:val="28"/>
    </w:rPr>
  </w:style>
  <w:style w:type="paragraph" w:customStyle="1" w:styleId="Style18">
    <w:name w:val="Style18"/>
    <w:basedOn w:val="a0"/>
    <w:uiPriority w:val="99"/>
    <w:rsid w:val="00AC7CD7"/>
    <w:pPr>
      <w:widowControl w:val="0"/>
      <w:autoSpaceDE w:val="0"/>
      <w:autoSpaceDN w:val="0"/>
      <w:adjustRightInd w:val="0"/>
      <w:spacing w:after="0" w:line="240" w:lineRule="auto"/>
    </w:pPr>
    <w:rPr>
      <w:rFonts w:ascii="Garamond" w:eastAsiaTheme="minorEastAsia" w:hAnsi="Garamond"/>
      <w:sz w:val="24"/>
      <w:szCs w:val="24"/>
    </w:rPr>
  </w:style>
  <w:style w:type="paragraph" w:customStyle="1" w:styleId="Style37">
    <w:name w:val="Style37"/>
    <w:basedOn w:val="a0"/>
    <w:uiPriority w:val="99"/>
    <w:rsid w:val="00AC7CD7"/>
    <w:pPr>
      <w:widowControl w:val="0"/>
      <w:autoSpaceDE w:val="0"/>
      <w:autoSpaceDN w:val="0"/>
      <w:adjustRightInd w:val="0"/>
      <w:spacing w:after="0" w:line="283" w:lineRule="exact"/>
      <w:ind w:hanging="336"/>
    </w:pPr>
    <w:rPr>
      <w:rFonts w:ascii="Garamond" w:eastAsiaTheme="minorEastAsia" w:hAnsi="Garamond"/>
      <w:sz w:val="24"/>
      <w:szCs w:val="24"/>
    </w:rPr>
  </w:style>
  <w:style w:type="paragraph" w:customStyle="1" w:styleId="Style77">
    <w:name w:val="Style77"/>
    <w:basedOn w:val="a0"/>
    <w:uiPriority w:val="99"/>
    <w:rsid w:val="00AC7CD7"/>
    <w:pPr>
      <w:widowControl w:val="0"/>
      <w:autoSpaceDE w:val="0"/>
      <w:autoSpaceDN w:val="0"/>
      <w:adjustRightInd w:val="0"/>
      <w:spacing w:after="0" w:line="274" w:lineRule="exact"/>
      <w:jc w:val="both"/>
    </w:pPr>
    <w:rPr>
      <w:rFonts w:ascii="Garamond" w:eastAsiaTheme="minorEastAsia" w:hAnsi="Garamond"/>
      <w:sz w:val="24"/>
      <w:szCs w:val="24"/>
    </w:rPr>
  </w:style>
  <w:style w:type="character" w:customStyle="1" w:styleId="FontStyle152">
    <w:name w:val="Font Style152"/>
    <w:basedOn w:val="a1"/>
    <w:uiPriority w:val="99"/>
    <w:rsid w:val="00AC7CD7"/>
    <w:rPr>
      <w:rFonts w:ascii="Times New Roman" w:hAnsi="Times New Roman" w:cs="Times New Roman"/>
      <w:i/>
      <w:iCs/>
      <w:sz w:val="22"/>
      <w:szCs w:val="22"/>
    </w:rPr>
  </w:style>
  <w:style w:type="paragraph" w:customStyle="1" w:styleId="Style58">
    <w:name w:val="Style58"/>
    <w:basedOn w:val="a0"/>
    <w:uiPriority w:val="99"/>
    <w:rsid w:val="00AC7CD7"/>
    <w:pPr>
      <w:widowControl w:val="0"/>
      <w:autoSpaceDE w:val="0"/>
      <w:autoSpaceDN w:val="0"/>
      <w:adjustRightInd w:val="0"/>
      <w:spacing w:after="0" w:line="240" w:lineRule="auto"/>
      <w:jc w:val="both"/>
    </w:pPr>
    <w:rPr>
      <w:rFonts w:ascii="Garamond" w:eastAsiaTheme="minorEastAsia" w:hAnsi="Garamond"/>
      <w:sz w:val="24"/>
      <w:szCs w:val="24"/>
    </w:rPr>
  </w:style>
  <w:style w:type="character" w:customStyle="1" w:styleId="FontStyle150">
    <w:name w:val="Font Style150"/>
    <w:basedOn w:val="a1"/>
    <w:uiPriority w:val="99"/>
    <w:rsid w:val="00AC7CD7"/>
    <w:rPr>
      <w:rFonts w:ascii="Calibri" w:hAnsi="Calibri" w:cs="Calibri"/>
      <w:b/>
      <w:bCs/>
      <w:sz w:val="72"/>
      <w:szCs w:val="72"/>
    </w:rPr>
  </w:style>
  <w:style w:type="paragraph" w:customStyle="1" w:styleId="Style22">
    <w:name w:val="Style22"/>
    <w:basedOn w:val="a0"/>
    <w:uiPriority w:val="99"/>
    <w:rsid w:val="00AC7CD7"/>
    <w:pPr>
      <w:widowControl w:val="0"/>
      <w:autoSpaceDE w:val="0"/>
      <w:autoSpaceDN w:val="0"/>
      <w:adjustRightInd w:val="0"/>
      <w:spacing w:after="0" w:line="274" w:lineRule="exact"/>
      <w:jc w:val="both"/>
    </w:pPr>
    <w:rPr>
      <w:rFonts w:ascii="Garamond" w:eastAsiaTheme="minorEastAsia" w:hAnsi="Garamond"/>
      <w:sz w:val="24"/>
      <w:szCs w:val="24"/>
    </w:rPr>
  </w:style>
  <w:style w:type="paragraph" w:customStyle="1" w:styleId="Style40">
    <w:name w:val="Style40"/>
    <w:basedOn w:val="a0"/>
    <w:uiPriority w:val="99"/>
    <w:rsid w:val="00AC7CD7"/>
    <w:pPr>
      <w:widowControl w:val="0"/>
      <w:autoSpaceDE w:val="0"/>
      <w:autoSpaceDN w:val="0"/>
      <w:adjustRightInd w:val="0"/>
      <w:spacing w:after="0" w:line="278" w:lineRule="exact"/>
      <w:jc w:val="center"/>
    </w:pPr>
    <w:rPr>
      <w:rFonts w:ascii="Garamond" w:eastAsiaTheme="minorEastAsia" w:hAnsi="Garamond"/>
      <w:sz w:val="24"/>
      <w:szCs w:val="24"/>
    </w:rPr>
  </w:style>
  <w:style w:type="paragraph" w:customStyle="1" w:styleId="Style65">
    <w:name w:val="Style65"/>
    <w:basedOn w:val="a0"/>
    <w:uiPriority w:val="99"/>
    <w:rsid w:val="00AC7CD7"/>
    <w:pPr>
      <w:widowControl w:val="0"/>
      <w:autoSpaceDE w:val="0"/>
      <w:autoSpaceDN w:val="0"/>
      <w:adjustRightInd w:val="0"/>
      <w:spacing w:after="0" w:line="274" w:lineRule="exact"/>
      <w:jc w:val="both"/>
    </w:pPr>
    <w:rPr>
      <w:rFonts w:ascii="Garamond" w:eastAsiaTheme="minorEastAsia" w:hAnsi="Garamond"/>
      <w:sz w:val="24"/>
      <w:szCs w:val="24"/>
    </w:rPr>
  </w:style>
  <w:style w:type="paragraph" w:customStyle="1" w:styleId="Style23">
    <w:name w:val="Style23"/>
    <w:basedOn w:val="a0"/>
    <w:uiPriority w:val="99"/>
    <w:rsid w:val="00AC7CD7"/>
    <w:pPr>
      <w:widowControl w:val="0"/>
      <w:autoSpaceDE w:val="0"/>
      <w:autoSpaceDN w:val="0"/>
      <w:adjustRightInd w:val="0"/>
      <w:spacing w:after="0" w:line="240" w:lineRule="auto"/>
    </w:pPr>
    <w:rPr>
      <w:rFonts w:ascii="Garamond" w:eastAsiaTheme="minorEastAsia" w:hAnsi="Garamond"/>
      <w:sz w:val="24"/>
      <w:szCs w:val="24"/>
    </w:rPr>
  </w:style>
  <w:style w:type="character" w:customStyle="1" w:styleId="FontStyle159">
    <w:name w:val="Font Style159"/>
    <w:basedOn w:val="a1"/>
    <w:uiPriority w:val="99"/>
    <w:rsid w:val="00AC7CD7"/>
    <w:rPr>
      <w:rFonts w:ascii="Times New Roman" w:hAnsi="Times New Roman" w:cs="Times New Roman"/>
      <w:sz w:val="50"/>
      <w:szCs w:val="50"/>
    </w:rPr>
  </w:style>
  <w:style w:type="paragraph" w:customStyle="1" w:styleId="Style84">
    <w:name w:val="Style84"/>
    <w:basedOn w:val="a0"/>
    <w:uiPriority w:val="99"/>
    <w:rsid w:val="00AC7CD7"/>
    <w:pPr>
      <w:widowControl w:val="0"/>
      <w:autoSpaceDE w:val="0"/>
      <w:autoSpaceDN w:val="0"/>
      <w:adjustRightInd w:val="0"/>
      <w:spacing w:after="0" w:line="278" w:lineRule="exact"/>
      <w:ind w:hanging="350"/>
      <w:jc w:val="both"/>
    </w:pPr>
    <w:rPr>
      <w:rFonts w:ascii="Garamond" w:eastAsiaTheme="minorEastAsia" w:hAnsi="Garamond"/>
      <w:sz w:val="24"/>
      <w:szCs w:val="24"/>
    </w:rPr>
  </w:style>
  <w:style w:type="paragraph" w:customStyle="1" w:styleId="Style124">
    <w:name w:val="Style124"/>
    <w:basedOn w:val="a0"/>
    <w:uiPriority w:val="99"/>
    <w:rsid w:val="00AC7CD7"/>
    <w:pPr>
      <w:widowControl w:val="0"/>
      <w:autoSpaceDE w:val="0"/>
      <w:autoSpaceDN w:val="0"/>
      <w:adjustRightInd w:val="0"/>
      <w:spacing w:after="0" w:line="278" w:lineRule="exact"/>
      <w:ind w:firstLine="298"/>
      <w:jc w:val="both"/>
    </w:pPr>
    <w:rPr>
      <w:rFonts w:ascii="Garamond" w:eastAsiaTheme="minorEastAsia" w:hAnsi="Garamond"/>
      <w:sz w:val="24"/>
      <w:szCs w:val="24"/>
    </w:rPr>
  </w:style>
  <w:style w:type="paragraph" w:customStyle="1" w:styleId="Style126">
    <w:name w:val="Style126"/>
    <w:basedOn w:val="a0"/>
    <w:uiPriority w:val="99"/>
    <w:rsid w:val="00AC7CD7"/>
    <w:pPr>
      <w:widowControl w:val="0"/>
      <w:autoSpaceDE w:val="0"/>
      <w:autoSpaceDN w:val="0"/>
      <w:adjustRightInd w:val="0"/>
      <w:spacing w:after="0" w:line="276" w:lineRule="exact"/>
      <w:ind w:hanging="350"/>
      <w:jc w:val="both"/>
    </w:pPr>
    <w:rPr>
      <w:rFonts w:ascii="Garamond" w:eastAsiaTheme="minorEastAsia" w:hAnsi="Garamond"/>
      <w:sz w:val="24"/>
      <w:szCs w:val="24"/>
    </w:rPr>
  </w:style>
  <w:style w:type="paragraph" w:customStyle="1" w:styleId="Style24">
    <w:name w:val="Style24"/>
    <w:basedOn w:val="a0"/>
    <w:uiPriority w:val="99"/>
    <w:rsid w:val="00AC7CD7"/>
    <w:pPr>
      <w:widowControl w:val="0"/>
      <w:autoSpaceDE w:val="0"/>
      <w:autoSpaceDN w:val="0"/>
      <w:adjustRightInd w:val="0"/>
      <w:spacing w:after="0" w:line="289" w:lineRule="exact"/>
    </w:pPr>
    <w:rPr>
      <w:rFonts w:ascii="Garamond" w:eastAsiaTheme="minorEastAsia" w:hAnsi="Garamond"/>
      <w:sz w:val="24"/>
      <w:szCs w:val="24"/>
    </w:rPr>
  </w:style>
  <w:style w:type="paragraph" w:customStyle="1" w:styleId="Style80">
    <w:name w:val="Style80"/>
    <w:basedOn w:val="a0"/>
    <w:uiPriority w:val="99"/>
    <w:rsid w:val="00AC7CD7"/>
    <w:pPr>
      <w:widowControl w:val="0"/>
      <w:autoSpaceDE w:val="0"/>
      <w:autoSpaceDN w:val="0"/>
      <w:adjustRightInd w:val="0"/>
      <w:spacing w:after="0" w:line="278" w:lineRule="exact"/>
      <w:ind w:hanging="264"/>
    </w:pPr>
    <w:rPr>
      <w:rFonts w:ascii="Garamond" w:eastAsiaTheme="minorEastAsia" w:hAnsi="Garamond"/>
      <w:sz w:val="24"/>
      <w:szCs w:val="24"/>
    </w:rPr>
  </w:style>
  <w:style w:type="paragraph" w:customStyle="1" w:styleId="Style104">
    <w:name w:val="Style104"/>
    <w:basedOn w:val="a0"/>
    <w:uiPriority w:val="99"/>
    <w:rsid w:val="00AC7CD7"/>
    <w:pPr>
      <w:widowControl w:val="0"/>
      <w:autoSpaceDE w:val="0"/>
      <w:autoSpaceDN w:val="0"/>
      <w:adjustRightInd w:val="0"/>
      <w:spacing w:after="0" w:line="240" w:lineRule="auto"/>
    </w:pPr>
    <w:rPr>
      <w:rFonts w:ascii="Garamond" w:eastAsiaTheme="minorEastAsia" w:hAnsi="Garamond"/>
      <w:sz w:val="24"/>
      <w:szCs w:val="24"/>
    </w:rPr>
  </w:style>
  <w:style w:type="character" w:customStyle="1" w:styleId="FontStyle171">
    <w:name w:val="Font Style171"/>
    <w:basedOn w:val="a1"/>
    <w:uiPriority w:val="99"/>
    <w:rsid w:val="00AC7CD7"/>
    <w:rPr>
      <w:rFonts w:ascii="Times New Roman" w:hAnsi="Times New Roman" w:cs="Times New Roman"/>
      <w:b/>
      <w:bCs/>
      <w:sz w:val="56"/>
      <w:szCs w:val="56"/>
    </w:rPr>
  </w:style>
  <w:style w:type="paragraph" w:customStyle="1" w:styleId="Style95">
    <w:name w:val="Style95"/>
    <w:basedOn w:val="a0"/>
    <w:uiPriority w:val="99"/>
    <w:rsid w:val="00AC7CD7"/>
    <w:pPr>
      <w:widowControl w:val="0"/>
      <w:autoSpaceDE w:val="0"/>
      <w:autoSpaceDN w:val="0"/>
      <w:adjustRightInd w:val="0"/>
      <w:spacing w:after="0" w:line="230" w:lineRule="exact"/>
    </w:pPr>
    <w:rPr>
      <w:rFonts w:ascii="Garamond" w:eastAsiaTheme="minorEastAsia" w:hAnsi="Garamond"/>
      <w:sz w:val="24"/>
      <w:szCs w:val="24"/>
    </w:rPr>
  </w:style>
  <w:style w:type="character" w:customStyle="1" w:styleId="FontStyle157">
    <w:name w:val="Font Style157"/>
    <w:basedOn w:val="a1"/>
    <w:uiPriority w:val="99"/>
    <w:rsid w:val="00AC7CD7"/>
    <w:rPr>
      <w:rFonts w:ascii="Times New Roman" w:hAnsi="Times New Roman" w:cs="Times New Roman"/>
      <w:sz w:val="18"/>
      <w:szCs w:val="18"/>
    </w:rPr>
  </w:style>
  <w:style w:type="paragraph" w:customStyle="1" w:styleId="Style88">
    <w:name w:val="Style88"/>
    <w:basedOn w:val="a0"/>
    <w:uiPriority w:val="99"/>
    <w:rsid w:val="00AC7CD7"/>
    <w:pPr>
      <w:widowControl w:val="0"/>
      <w:autoSpaceDE w:val="0"/>
      <w:autoSpaceDN w:val="0"/>
      <w:adjustRightInd w:val="0"/>
      <w:spacing w:after="0" w:line="232" w:lineRule="exact"/>
      <w:jc w:val="both"/>
    </w:pPr>
    <w:rPr>
      <w:rFonts w:ascii="Garamond" w:eastAsiaTheme="minorEastAsia" w:hAnsi="Garamond"/>
      <w:sz w:val="24"/>
      <w:szCs w:val="24"/>
    </w:rPr>
  </w:style>
  <w:style w:type="character" w:customStyle="1" w:styleId="FontStyle156">
    <w:name w:val="Font Style156"/>
    <w:basedOn w:val="a1"/>
    <w:uiPriority w:val="99"/>
    <w:rsid w:val="00AC7CD7"/>
    <w:rPr>
      <w:rFonts w:ascii="Times New Roman" w:hAnsi="Times New Roman" w:cs="Times New Roman"/>
      <w:b/>
      <w:bCs/>
      <w:sz w:val="18"/>
      <w:szCs w:val="18"/>
    </w:rPr>
  </w:style>
  <w:style w:type="paragraph" w:customStyle="1" w:styleId="Style26">
    <w:name w:val="Style26"/>
    <w:basedOn w:val="a0"/>
    <w:uiPriority w:val="99"/>
    <w:rsid w:val="00AC7CD7"/>
    <w:pPr>
      <w:widowControl w:val="0"/>
      <w:autoSpaceDE w:val="0"/>
      <w:autoSpaceDN w:val="0"/>
      <w:adjustRightInd w:val="0"/>
      <w:spacing w:after="0" w:line="283" w:lineRule="exact"/>
      <w:ind w:hanging="326"/>
      <w:jc w:val="both"/>
    </w:pPr>
    <w:rPr>
      <w:rFonts w:ascii="Garamond" w:eastAsiaTheme="minorEastAsia" w:hAnsi="Garamond"/>
      <w:sz w:val="24"/>
      <w:szCs w:val="24"/>
    </w:rPr>
  </w:style>
  <w:style w:type="paragraph" w:customStyle="1" w:styleId="Style5">
    <w:name w:val="Style5"/>
    <w:basedOn w:val="a0"/>
    <w:uiPriority w:val="99"/>
    <w:rsid w:val="00AC7CD7"/>
    <w:pPr>
      <w:widowControl w:val="0"/>
      <w:autoSpaceDE w:val="0"/>
      <w:autoSpaceDN w:val="0"/>
      <w:adjustRightInd w:val="0"/>
      <w:spacing w:after="0" w:line="240" w:lineRule="auto"/>
      <w:jc w:val="both"/>
    </w:pPr>
    <w:rPr>
      <w:rFonts w:ascii="Garamond" w:eastAsiaTheme="minorEastAsia" w:hAnsi="Garamond"/>
      <w:sz w:val="24"/>
      <w:szCs w:val="24"/>
    </w:rPr>
  </w:style>
  <w:style w:type="paragraph" w:customStyle="1" w:styleId="Style15">
    <w:name w:val="Style15"/>
    <w:basedOn w:val="a0"/>
    <w:uiPriority w:val="99"/>
    <w:rsid w:val="00AC7CD7"/>
    <w:pPr>
      <w:widowControl w:val="0"/>
      <w:autoSpaceDE w:val="0"/>
      <w:autoSpaceDN w:val="0"/>
      <w:adjustRightInd w:val="0"/>
      <w:spacing w:after="0" w:line="276" w:lineRule="exact"/>
      <w:jc w:val="both"/>
    </w:pPr>
    <w:rPr>
      <w:rFonts w:ascii="Garamond" w:eastAsiaTheme="minorEastAsia" w:hAnsi="Garamond"/>
      <w:sz w:val="24"/>
      <w:szCs w:val="24"/>
    </w:rPr>
  </w:style>
  <w:style w:type="paragraph" w:customStyle="1" w:styleId="Style39">
    <w:name w:val="Style39"/>
    <w:basedOn w:val="a0"/>
    <w:uiPriority w:val="99"/>
    <w:rsid w:val="00AC7CD7"/>
    <w:pPr>
      <w:widowControl w:val="0"/>
      <w:autoSpaceDE w:val="0"/>
      <w:autoSpaceDN w:val="0"/>
      <w:adjustRightInd w:val="0"/>
      <w:spacing w:after="0" w:line="240" w:lineRule="auto"/>
      <w:jc w:val="both"/>
    </w:pPr>
    <w:rPr>
      <w:rFonts w:ascii="Garamond" w:eastAsiaTheme="minorEastAsia" w:hAnsi="Garamond"/>
      <w:sz w:val="24"/>
      <w:szCs w:val="24"/>
    </w:rPr>
  </w:style>
  <w:style w:type="paragraph" w:customStyle="1" w:styleId="Style12">
    <w:name w:val="Style12"/>
    <w:basedOn w:val="a0"/>
    <w:uiPriority w:val="99"/>
    <w:rsid w:val="00D422EF"/>
    <w:pPr>
      <w:widowControl w:val="0"/>
      <w:autoSpaceDE w:val="0"/>
      <w:autoSpaceDN w:val="0"/>
      <w:adjustRightInd w:val="0"/>
      <w:spacing w:after="0" w:line="274" w:lineRule="exact"/>
      <w:jc w:val="both"/>
    </w:pPr>
    <w:rPr>
      <w:rFonts w:ascii="Times New Roman" w:eastAsiaTheme="minorEastAsia" w:hAnsi="Times New Roman" w:cs="Times New Roman"/>
      <w:sz w:val="24"/>
      <w:szCs w:val="24"/>
    </w:rPr>
  </w:style>
  <w:style w:type="paragraph" w:customStyle="1" w:styleId="Style16">
    <w:name w:val="Style16"/>
    <w:basedOn w:val="a0"/>
    <w:uiPriority w:val="99"/>
    <w:rsid w:val="00D422EF"/>
    <w:pPr>
      <w:widowControl w:val="0"/>
      <w:autoSpaceDE w:val="0"/>
      <w:autoSpaceDN w:val="0"/>
      <w:adjustRightInd w:val="0"/>
      <w:spacing w:after="0" w:line="274" w:lineRule="exact"/>
      <w:jc w:val="both"/>
    </w:pPr>
    <w:rPr>
      <w:rFonts w:ascii="Times New Roman" w:eastAsiaTheme="minorEastAsia" w:hAnsi="Times New Roman" w:cs="Times New Roman"/>
      <w:sz w:val="24"/>
      <w:szCs w:val="24"/>
    </w:rPr>
  </w:style>
  <w:style w:type="numbering" w:customStyle="1" w:styleId="NoList2">
    <w:name w:val="No List2"/>
    <w:next w:val="a3"/>
    <w:uiPriority w:val="99"/>
    <w:semiHidden/>
    <w:unhideWhenUsed/>
    <w:rsid w:val="00E8603B"/>
  </w:style>
  <w:style w:type="table" w:customStyle="1" w:styleId="TableGrid111">
    <w:name w:val="Table Grid111"/>
    <w:basedOn w:val="a2"/>
    <w:next w:val="a5"/>
    <w:uiPriority w:val="59"/>
    <w:rsid w:val="00E8603B"/>
    <w:pPr>
      <w:spacing w:after="0" w:line="240" w:lineRule="auto"/>
    </w:pPr>
    <w:rPr>
      <w:rFonts w:eastAsia="Calibr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2"/>
    <w:next w:val="a5"/>
    <w:uiPriority w:val="59"/>
    <w:rsid w:val="00E8603B"/>
    <w:pPr>
      <w:spacing w:after="0" w:line="240" w:lineRule="auto"/>
    </w:pPr>
    <w:rPr>
      <w:rFonts w:eastAsia="Calibr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2"/>
    <w:next w:val="a5"/>
    <w:uiPriority w:val="59"/>
    <w:rsid w:val="00E8603B"/>
    <w:pPr>
      <w:spacing w:after="0" w:line="240" w:lineRule="auto"/>
    </w:pPr>
    <w:rPr>
      <w:rFonts w:eastAsia="Calibr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a3"/>
    <w:uiPriority w:val="99"/>
    <w:semiHidden/>
    <w:unhideWhenUsed/>
    <w:rsid w:val="00E8603B"/>
  </w:style>
  <w:style w:type="table" w:customStyle="1" w:styleId="TableGrid21">
    <w:name w:val="Table Grid21"/>
    <w:basedOn w:val="a2"/>
    <w:next w:val="a5"/>
    <w:uiPriority w:val="59"/>
    <w:rsid w:val="00E8603B"/>
    <w:pPr>
      <w:spacing w:after="0" w:line="240" w:lineRule="auto"/>
    </w:pPr>
    <w:rPr>
      <w:rFonts w:ascii="Calibri" w:eastAsia="Calibri" w:hAnsi="Calibri" w:cs="Calibri"/>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a3"/>
    <w:uiPriority w:val="99"/>
    <w:semiHidden/>
    <w:unhideWhenUsed/>
    <w:rsid w:val="00E8603B"/>
  </w:style>
  <w:style w:type="table" w:customStyle="1" w:styleId="TableGrid14">
    <w:name w:val="Table Grid14"/>
    <w:basedOn w:val="a2"/>
    <w:next w:val="a5"/>
    <w:uiPriority w:val="59"/>
    <w:rsid w:val="00E8603B"/>
    <w:pPr>
      <w:spacing w:after="0" w:line="240" w:lineRule="auto"/>
    </w:pPr>
    <w:rPr>
      <w:rFonts w:eastAsia="Calibr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a2"/>
    <w:next w:val="a5"/>
    <w:uiPriority w:val="59"/>
    <w:rsid w:val="00E8603B"/>
    <w:pPr>
      <w:spacing w:after="0" w:line="240" w:lineRule="auto"/>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a2"/>
    <w:next w:val="a5"/>
    <w:rsid w:val="00E8603B"/>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a3"/>
    <w:uiPriority w:val="99"/>
    <w:semiHidden/>
    <w:unhideWhenUsed/>
    <w:rsid w:val="00E8603B"/>
  </w:style>
  <w:style w:type="table" w:customStyle="1" w:styleId="TableGrid41">
    <w:name w:val="Table Grid41"/>
    <w:basedOn w:val="a2"/>
    <w:next w:val="a5"/>
    <w:uiPriority w:val="59"/>
    <w:rsid w:val="00E86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a2"/>
    <w:next w:val="a5"/>
    <w:uiPriority w:val="59"/>
    <w:rsid w:val="00E8603B"/>
    <w:pPr>
      <w:spacing w:after="0" w:line="240" w:lineRule="auto"/>
    </w:pPr>
    <w:rPr>
      <w:rFonts w:eastAsia="Calibr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a3"/>
    <w:uiPriority w:val="99"/>
    <w:semiHidden/>
    <w:rsid w:val="00E8603B"/>
  </w:style>
  <w:style w:type="character" w:customStyle="1" w:styleId="Heading7Char1">
    <w:name w:val="Heading 7 Char1"/>
    <w:locked/>
    <w:rsid w:val="00E8603B"/>
    <w:rPr>
      <w:rFonts w:ascii="Times New Roman" w:hAnsi="Times New Roman" w:cs="Times New Roman"/>
      <w:sz w:val="24"/>
      <w:szCs w:val="24"/>
    </w:rPr>
  </w:style>
  <w:style w:type="paragraph" w:customStyle="1" w:styleId="16">
    <w:name w:val="Списък на абзаци1"/>
    <w:basedOn w:val="a0"/>
    <w:uiPriority w:val="34"/>
    <w:qFormat/>
    <w:rsid w:val="00E8603B"/>
    <w:pPr>
      <w:spacing w:after="0" w:line="240" w:lineRule="auto"/>
      <w:ind w:left="720"/>
    </w:pPr>
    <w:rPr>
      <w:rFonts w:ascii="Times New Roman" w:eastAsia="MS Mincho" w:hAnsi="Times New Roman" w:cs="Times New Roman"/>
      <w:sz w:val="24"/>
      <w:szCs w:val="24"/>
      <w:lang w:val="bg-BG" w:eastAsia="ja-JP"/>
    </w:rPr>
  </w:style>
  <w:style w:type="character" w:styleId="aff5">
    <w:name w:val="page number"/>
    <w:rsid w:val="00E8603B"/>
    <w:rPr>
      <w:rFonts w:cs="Times New Roman"/>
    </w:rPr>
  </w:style>
  <w:style w:type="table" w:customStyle="1" w:styleId="TableGrid5">
    <w:name w:val="Table Grid5"/>
    <w:basedOn w:val="a2"/>
    <w:next w:val="a5"/>
    <w:uiPriority w:val="59"/>
    <w:rsid w:val="00E8603B"/>
    <w:pPr>
      <w:spacing w:after="0" w:line="240" w:lineRule="auto"/>
    </w:pPr>
    <w:rPr>
      <w:rFonts w:ascii="Times New Roman" w:eastAsia="Calibri"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Нормален (уеб) Знак"/>
    <w:link w:val="ab"/>
    <w:locked/>
    <w:rsid w:val="00E8603B"/>
    <w:rPr>
      <w:rFonts w:ascii="Times New Roman" w:eastAsia="Times New Roman" w:hAnsi="Times New Roman" w:cs="Times New Roman"/>
      <w:sz w:val="24"/>
      <w:szCs w:val="24"/>
      <w:lang w:val="bg-BG" w:eastAsia="bg-BG"/>
    </w:rPr>
  </w:style>
  <w:style w:type="paragraph" w:customStyle="1" w:styleId="CharCharCharCharCharChar">
    <w:name w:val="Char Char Char Char Char Знак Char"/>
    <w:basedOn w:val="a0"/>
    <w:rsid w:val="00E8603B"/>
    <w:pPr>
      <w:tabs>
        <w:tab w:val="left" w:pos="709"/>
      </w:tabs>
      <w:spacing w:after="0" w:line="240" w:lineRule="auto"/>
    </w:pPr>
    <w:rPr>
      <w:rFonts w:ascii="Tahoma" w:eastAsia="MS Mincho" w:hAnsi="Tahoma" w:cs="Tahoma"/>
      <w:sz w:val="24"/>
      <w:szCs w:val="24"/>
      <w:lang w:val="pl-PL" w:eastAsia="pl-PL"/>
    </w:rPr>
  </w:style>
  <w:style w:type="paragraph" w:customStyle="1" w:styleId="tablezagl">
    <w:name w:val="table_zagl"/>
    <w:basedOn w:val="a0"/>
    <w:autoRedefine/>
    <w:rsid w:val="00E8603B"/>
    <w:pPr>
      <w:widowControl w:val="0"/>
      <w:autoSpaceDE w:val="0"/>
      <w:autoSpaceDN w:val="0"/>
      <w:adjustRightInd w:val="0"/>
      <w:spacing w:after="0" w:line="240" w:lineRule="auto"/>
      <w:ind w:left="-57" w:right="-57"/>
      <w:jc w:val="center"/>
    </w:pPr>
    <w:rPr>
      <w:rFonts w:ascii="Times New Roman" w:eastAsia="ArialOOEnc" w:hAnsi="Times New Roman" w:cs="Times New Roman"/>
      <w:b/>
      <w:bCs/>
      <w:color w:val="FF0000"/>
      <w:sz w:val="18"/>
      <w:szCs w:val="18"/>
      <w:lang w:val="bg-BG"/>
    </w:rPr>
  </w:style>
  <w:style w:type="paragraph" w:customStyle="1" w:styleId="tableleftbold">
    <w:name w:val="table_left_bold"/>
    <w:basedOn w:val="a0"/>
    <w:next w:val="a0"/>
    <w:autoRedefine/>
    <w:rsid w:val="00E8603B"/>
    <w:pPr>
      <w:widowControl w:val="0"/>
      <w:autoSpaceDE w:val="0"/>
      <w:autoSpaceDN w:val="0"/>
      <w:adjustRightInd w:val="0"/>
      <w:spacing w:after="0" w:line="240" w:lineRule="auto"/>
    </w:pPr>
    <w:rPr>
      <w:rFonts w:ascii="Century Gothic" w:eastAsia="ArialOOEnc" w:hAnsi="Century Gothic" w:cs="Century Gothic"/>
      <w:b/>
      <w:bCs/>
      <w:color w:val="333399"/>
      <w:sz w:val="18"/>
      <w:szCs w:val="18"/>
      <w:lang w:val="bg-BG" w:eastAsia="ja-JP"/>
    </w:rPr>
  </w:style>
  <w:style w:type="paragraph" w:customStyle="1" w:styleId="tableright">
    <w:name w:val="table_right"/>
    <w:basedOn w:val="a0"/>
    <w:autoRedefine/>
    <w:rsid w:val="00E8603B"/>
    <w:pPr>
      <w:autoSpaceDE w:val="0"/>
      <w:autoSpaceDN w:val="0"/>
      <w:adjustRightInd w:val="0"/>
      <w:spacing w:after="0" w:line="240" w:lineRule="auto"/>
      <w:jc w:val="right"/>
    </w:pPr>
    <w:rPr>
      <w:rFonts w:ascii="Century Gothic" w:eastAsia="ArialOOEnc" w:hAnsi="Century Gothic" w:cs="Century Gothic"/>
      <w:color w:val="003366"/>
      <w:sz w:val="18"/>
      <w:szCs w:val="18"/>
      <w:lang w:val="bg-BG" w:eastAsia="ja-JP"/>
    </w:rPr>
  </w:style>
  <w:style w:type="character" w:customStyle="1" w:styleId="BodyTextChar1">
    <w:name w:val="Body Text Char1"/>
    <w:locked/>
    <w:rsid w:val="00E8603B"/>
    <w:rPr>
      <w:rFonts w:ascii="Times New Roman" w:hAnsi="Times New Roman" w:cs="Times New Roman"/>
      <w:sz w:val="20"/>
      <w:szCs w:val="20"/>
    </w:rPr>
  </w:style>
  <w:style w:type="paragraph" w:customStyle="1" w:styleId="Bukva">
    <w:name w:val="Bukva"/>
    <w:basedOn w:val="a0"/>
    <w:rsid w:val="00E8603B"/>
    <w:pPr>
      <w:widowControl w:val="0"/>
      <w:spacing w:after="0" w:line="240" w:lineRule="auto"/>
      <w:ind w:left="1446" w:hanging="556"/>
    </w:pPr>
    <w:rPr>
      <w:rFonts w:ascii="Arial" w:eastAsia="Calibri" w:hAnsi="Arial" w:cs="Arial"/>
      <w:sz w:val="20"/>
      <w:szCs w:val="20"/>
      <w:lang w:eastAsia="bg-BG"/>
    </w:rPr>
  </w:style>
  <w:style w:type="paragraph" w:customStyle="1" w:styleId="CharCharCharCharCharChar0">
    <w:name w:val="Char Char Char Char Char Знак Char Знак"/>
    <w:basedOn w:val="a0"/>
    <w:rsid w:val="00E8603B"/>
    <w:pPr>
      <w:tabs>
        <w:tab w:val="left" w:pos="709"/>
      </w:tabs>
      <w:spacing w:after="0" w:line="240" w:lineRule="auto"/>
    </w:pPr>
    <w:rPr>
      <w:rFonts w:ascii="Tahoma" w:eastAsia="Calibri" w:hAnsi="Tahoma" w:cs="Tahoma"/>
      <w:sz w:val="24"/>
      <w:szCs w:val="24"/>
      <w:lang w:val="pl-PL" w:eastAsia="pl-PL"/>
    </w:rPr>
  </w:style>
  <w:style w:type="character" w:customStyle="1" w:styleId="FontStyle13">
    <w:name w:val="Font Style13"/>
    <w:rsid w:val="00E8603B"/>
    <w:rPr>
      <w:rFonts w:ascii="Arial" w:hAnsi="Arial" w:cs="Arial"/>
      <w:sz w:val="30"/>
      <w:szCs w:val="30"/>
    </w:rPr>
  </w:style>
  <w:style w:type="character" w:customStyle="1" w:styleId="BodytextChar">
    <w:name w:val="Body text_ Char"/>
    <w:link w:val="Bodytext"/>
    <w:locked/>
    <w:rsid w:val="00E8603B"/>
    <w:rPr>
      <w:rFonts w:ascii="Arial" w:hAnsi="Arial"/>
      <w:sz w:val="23"/>
      <w:shd w:val="clear" w:color="auto" w:fill="FFFFFF"/>
    </w:rPr>
  </w:style>
  <w:style w:type="paragraph" w:customStyle="1" w:styleId="Bodytext">
    <w:name w:val="Body text_"/>
    <w:basedOn w:val="a0"/>
    <w:link w:val="BodytextChar"/>
    <w:rsid w:val="00E8603B"/>
    <w:pPr>
      <w:widowControl w:val="0"/>
      <w:shd w:val="clear" w:color="auto" w:fill="FFFFFF"/>
      <w:spacing w:before="120" w:after="1800" w:line="240" w:lineRule="atLeast"/>
    </w:pPr>
    <w:rPr>
      <w:rFonts w:ascii="Arial" w:hAnsi="Arial"/>
      <w:sz w:val="23"/>
    </w:rPr>
  </w:style>
  <w:style w:type="paragraph" w:customStyle="1" w:styleId="Bodytext1">
    <w:name w:val="Body text1"/>
    <w:basedOn w:val="a0"/>
    <w:rsid w:val="00E8603B"/>
    <w:pPr>
      <w:widowControl w:val="0"/>
      <w:shd w:val="clear" w:color="auto" w:fill="FFFFFF"/>
      <w:spacing w:before="120" w:after="1800" w:line="240" w:lineRule="atLeast"/>
    </w:pPr>
    <w:rPr>
      <w:rFonts w:ascii="Arial" w:eastAsia="Calibri" w:hAnsi="Arial" w:cs="Arial"/>
      <w:sz w:val="23"/>
      <w:szCs w:val="23"/>
      <w:lang w:val="bg-BG"/>
    </w:rPr>
  </w:style>
  <w:style w:type="paragraph" w:customStyle="1" w:styleId="BodyText10">
    <w:name w:val="Body Text1"/>
    <w:basedOn w:val="a0"/>
    <w:rsid w:val="00E8603B"/>
    <w:pPr>
      <w:widowControl w:val="0"/>
      <w:shd w:val="clear" w:color="auto" w:fill="FFFFFF"/>
      <w:spacing w:before="660" w:after="0" w:line="595" w:lineRule="exact"/>
      <w:jc w:val="both"/>
    </w:pPr>
    <w:rPr>
      <w:rFonts w:ascii="Times New Roman" w:eastAsia="Calibri" w:hAnsi="Times New Roman" w:cs="Times New Roman"/>
      <w:sz w:val="24"/>
      <w:szCs w:val="24"/>
      <w:lang w:val="bg-BG"/>
    </w:rPr>
  </w:style>
  <w:style w:type="paragraph" w:customStyle="1" w:styleId="StyleBefore6ptCharChar">
    <w:name w:val="Style Before:  6 pt Char Char"/>
    <w:basedOn w:val="a0"/>
    <w:link w:val="StyleBefore6ptCharCharChar"/>
    <w:rsid w:val="00E8603B"/>
    <w:pPr>
      <w:spacing w:before="120" w:after="0" w:line="240" w:lineRule="auto"/>
      <w:jc w:val="both"/>
    </w:pPr>
    <w:rPr>
      <w:rFonts w:ascii="Times New Roman" w:eastAsia="Calibri" w:hAnsi="Times New Roman" w:cs="Times New Roman"/>
      <w:sz w:val="24"/>
      <w:szCs w:val="20"/>
      <w:lang w:val="x-none" w:eastAsia="bg-BG"/>
    </w:rPr>
  </w:style>
  <w:style w:type="character" w:customStyle="1" w:styleId="StyleBefore6ptCharCharChar">
    <w:name w:val="Style Before:  6 pt Char Char Char"/>
    <w:link w:val="StyleBefore6ptCharChar"/>
    <w:locked/>
    <w:rsid w:val="00E8603B"/>
    <w:rPr>
      <w:rFonts w:ascii="Times New Roman" w:eastAsia="Calibri" w:hAnsi="Times New Roman" w:cs="Times New Roman"/>
      <w:sz w:val="24"/>
      <w:szCs w:val="20"/>
      <w:lang w:val="x-none" w:eastAsia="bg-BG"/>
    </w:rPr>
  </w:style>
  <w:style w:type="paragraph" w:customStyle="1" w:styleId="StyleBefore6ptChar">
    <w:name w:val="Style Before:  6 pt Char"/>
    <w:basedOn w:val="a0"/>
    <w:rsid w:val="00E8603B"/>
    <w:pPr>
      <w:spacing w:before="120" w:after="0" w:line="240" w:lineRule="auto"/>
      <w:jc w:val="both"/>
    </w:pPr>
    <w:rPr>
      <w:rFonts w:ascii="Times New Roman" w:eastAsia="Calibri" w:hAnsi="Times New Roman" w:cs="Times New Roman"/>
      <w:sz w:val="24"/>
      <w:szCs w:val="24"/>
      <w:lang w:val="bg-BG" w:eastAsia="bg-BG"/>
    </w:rPr>
  </w:style>
  <w:style w:type="character" w:styleId="aff6">
    <w:name w:val="Emphasis"/>
    <w:qFormat/>
    <w:rsid w:val="00E8603B"/>
    <w:rPr>
      <w:rFonts w:cs="Times New Roman"/>
      <w:i/>
      <w:iCs/>
    </w:rPr>
  </w:style>
  <w:style w:type="paragraph" w:customStyle="1" w:styleId="default0">
    <w:name w:val="default"/>
    <w:basedOn w:val="a0"/>
    <w:rsid w:val="00E8603B"/>
    <w:pPr>
      <w:spacing w:before="250" w:after="250" w:line="240" w:lineRule="auto"/>
    </w:pPr>
    <w:rPr>
      <w:rFonts w:ascii="Times New Roman" w:eastAsia="Times New Roman" w:hAnsi="Times New Roman" w:cs="Times New Roman"/>
      <w:sz w:val="24"/>
      <w:szCs w:val="24"/>
      <w:lang w:val="bg-BG" w:eastAsia="bg-BG"/>
    </w:rPr>
  </w:style>
  <w:style w:type="character" w:customStyle="1" w:styleId="FunotentextarialChar">
    <w:name w:val="Fußnotentext arial Char"/>
    <w:aliases w:val="Footnote Text Char Char Char Char Char,Footnote Text Char Char Char Char1,single space Char, Car Car Char,stile 1 Char,Footnote1 Char,Footnote2 Char,Footnote3 Char,Footnote4 Char,Footnote5 Char,Footnote6 Char,Footnote7 Char"/>
    <w:rsid w:val="00E8603B"/>
    <w:rPr>
      <w:lang w:val="bg-BG" w:eastAsia="x-none" w:bidi="ar-SA"/>
    </w:rPr>
  </w:style>
  <w:style w:type="paragraph" w:customStyle="1" w:styleId="Char2">
    <w:name w:val="Char"/>
    <w:basedOn w:val="a0"/>
    <w:rsid w:val="00E8603B"/>
    <w:pPr>
      <w:tabs>
        <w:tab w:val="left" w:pos="709"/>
      </w:tabs>
      <w:spacing w:after="0" w:line="240" w:lineRule="auto"/>
      <w:jc w:val="right"/>
    </w:pPr>
    <w:rPr>
      <w:rFonts w:ascii="Times New Roman" w:eastAsia="Times New Roman" w:hAnsi="Times New Roman" w:cs="Times New Roman"/>
      <w:i/>
      <w:color w:val="31849B"/>
      <w:sz w:val="24"/>
      <w:szCs w:val="24"/>
      <w:lang w:val="pl-PL" w:eastAsia="pl-PL"/>
    </w:rPr>
  </w:style>
  <w:style w:type="paragraph" w:customStyle="1" w:styleId="ListParagraph1">
    <w:name w:val="List Paragraph1"/>
    <w:basedOn w:val="a0"/>
    <w:link w:val="ListParagraphChar"/>
    <w:qFormat/>
    <w:rsid w:val="00E8603B"/>
    <w:pPr>
      <w:spacing w:after="0" w:line="240" w:lineRule="auto"/>
      <w:ind w:left="720"/>
      <w:contextualSpacing/>
    </w:pPr>
    <w:rPr>
      <w:rFonts w:ascii="Calibri" w:eastAsia="Calibri" w:hAnsi="Calibri" w:cs="Times New Roman"/>
      <w:sz w:val="24"/>
      <w:szCs w:val="24"/>
      <w:lang w:val="bg-BG"/>
    </w:rPr>
  </w:style>
  <w:style w:type="character" w:customStyle="1" w:styleId="ListParagraphChar">
    <w:name w:val="List Paragraph Char"/>
    <w:link w:val="ListParagraph1"/>
    <w:rsid w:val="00E8603B"/>
    <w:rPr>
      <w:rFonts w:ascii="Calibri" w:eastAsia="Calibri" w:hAnsi="Calibri" w:cs="Times New Roman"/>
      <w:sz w:val="24"/>
      <w:szCs w:val="24"/>
      <w:lang w:val="bg-BG"/>
    </w:rPr>
  </w:style>
  <w:style w:type="paragraph" w:customStyle="1" w:styleId="TableTitle0">
    <w:name w:val="TableTitle"/>
    <w:basedOn w:val="a0"/>
    <w:rsid w:val="00E8603B"/>
    <w:pPr>
      <w:tabs>
        <w:tab w:val="num" w:pos="1080"/>
      </w:tabs>
      <w:spacing w:after="120" w:line="240" w:lineRule="auto"/>
      <w:jc w:val="right"/>
    </w:pPr>
    <w:rPr>
      <w:rFonts w:ascii="Times New Roman" w:eastAsia="Times New Roman" w:hAnsi="Times New Roman" w:cs="Times New Roman"/>
      <w:i/>
      <w:color w:val="C0504D"/>
      <w:sz w:val="24"/>
      <w:szCs w:val="20"/>
      <w:lang w:val="bg-BG"/>
    </w:rPr>
  </w:style>
  <w:style w:type="paragraph" w:styleId="aff7">
    <w:name w:val="annotation text"/>
    <w:basedOn w:val="a0"/>
    <w:link w:val="aff8"/>
    <w:unhideWhenUsed/>
    <w:rsid w:val="00E8603B"/>
    <w:pPr>
      <w:spacing w:after="0" w:line="240" w:lineRule="auto"/>
    </w:pPr>
    <w:rPr>
      <w:rFonts w:ascii="Times New Roman" w:eastAsia="Times New Roman" w:hAnsi="Times New Roman" w:cs="Times New Roman"/>
      <w:sz w:val="20"/>
      <w:szCs w:val="20"/>
      <w:lang w:val="x-none" w:eastAsia="x-none"/>
    </w:rPr>
  </w:style>
  <w:style w:type="character" w:customStyle="1" w:styleId="aff8">
    <w:name w:val="Текст на коментар Знак"/>
    <w:basedOn w:val="a1"/>
    <w:link w:val="aff7"/>
    <w:rsid w:val="00E8603B"/>
    <w:rPr>
      <w:rFonts w:ascii="Times New Roman" w:eastAsia="Times New Roman" w:hAnsi="Times New Roman" w:cs="Times New Roman"/>
      <w:sz w:val="20"/>
      <w:szCs w:val="20"/>
      <w:lang w:val="x-none" w:eastAsia="x-none"/>
    </w:rPr>
  </w:style>
  <w:style w:type="paragraph" w:customStyle="1" w:styleId="TableParagraph">
    <w:name w:val="Table Paragraph"/>
    <w:basedOn w:val="a0"/>
    <w:rsid w:val="00E8603B"/>
    <w:pPr>
      <w:widowControl w:val="0"/>
      <w:spacing w:after="0" w:line="240" w:lineRule="auto"/>
    </w:pPr>
    <w:rPr>
      <w:rFonts w:ascii="Calibri" w:eastAsia="Times New Roman" w:hAnsi="Calibri" w:cs="Times New Roman"/>
    </w:rPr>
  </w:style>
  <w:style w:type="paragraph" w:customStyle="1" w:styleId="Style1-annex">
    <w:name w:val="Style1-annex"/>
    <w:basedOn w:val="a0"/>
    <w:link w:val="Style1-annexChar"/>
    <w:qFormat/>
    <w:rsid w:val="00E8603B"/>
    <w:pPr>
      <w:spacing w:after="40" w:line="220" w:lineRule="atLeast"/>
      <w:ind w:firstLine="567"/>
      <w:jc w:val="both"/>
    </w:pPr>
    <w:rPr>
      <w:rFonts w:ascii="Times New Roman" w:eastAsia="Calibri" w:hAnsi="Times New Roman" w:cs="Times New Roman"/>
      <w:lang w:val="bg-BG"/>
    </w:rPr>
  </w:style>
  <w:style w:type="character" w:customStyle="1" w:styleId="Style1-annexChar">
    <w:name w:val="Style1-annex Char"/>
    <w:link w:val="Style1-annex"/>
    <w:rsid w:val="00E8603B"/>
    <w:rPr>
      <w:rFonts w:ascii="Times New Roman" w:eastAsia="Calibri" w:hAnsi="Times New Roman" w:cs="Times New Roman"/>
      <w:lang w:val="bg-BG"/>
    </w:rPr>
  </w:style>
  <w:style w:type="numbering" w:customStyle="1" w:styleId="NoList121">
    <w:name w:val="No List121"/>
    <w:next w:val="a3"/>
    <w:uiPriority w:val="99"/>
    <w:semiHidden/>
    <w:unhideWhenUsed/>
    <w:rsid w:val="00E8603B"/>
  </w:style>
  <w:style w:type="table" w:customStyle="1" w:styleId="TableGrid16">
    <w:name w:val="Table Grid16"/>
    <w:basedOn w:val="a2"/>
    <w:next w:val="a5"/>
    <w:uiPriority w:val="59"/>
    <w:rsid w:val="00E8603B"/>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a2"/>
    <w:next w:val="a5"/>
    <w:uiPriority w:val="59"/>
    <w:rsid w:val="00E860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2"/>
    <w:next w:val="a5"/>
    <w:uiPriority w:val="59"/>
    <w:rsid w:val="00E860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a2"/>
    <w:next w:val="a5"/>
    <w:uiPriority w:val="59"/>
    <w:rsid w:val="00E860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a2"/>
    <w:next w:val="a5"/>
    <w:uiPriority w:val="59"/>
    <w:rsid w:val="00E860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a2"/>
    <w:next w:val="a5"/>
    <w:uiPriority w:val="59"/>
    <w:rsid w:val="00E8603B"/>
    <w:pPr>
      <w:spacing w:after="0" w:line="240" w:lineRule="auto"/>
    </w:pPr>
    <w:rPr>
      <w:rFonts w:ascii="Calibri" w:eastAsia="MS Mincho"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5">
    <w:name w:val="Font Style35"/>
    <w:uiPriority w:val="99"/>
    <w:rsid w:val="00E8603B"/>
    <w:rPr>
      <w:rFonts w:ascii="MS Reference Sans Serif" w:hAnsi="MS Reference Sans Serif" w:cs="MS Reference Sans Serif"/>
      <w:b/>
      <w:bCs/>
      <w:sz w:val="18"/>
      <w:szCs w:val="18"/>
    </w:rPr>
  </w:style>
  <w:style w:type="paragraph" w:customStyle="1" w:styleId="Style8">
    <w:name w:val="Style8"/>
    <w:basedOn w:val="a0"/>
    <w:uiPriority w:val="99"/>
    <w:rsid w:val="00E8603B"/>
    <w:pPr>
      <w:widowControl w:val="0"/>
      <w:autoSpaceDE w:val="0"/>
      <w:autoSpaceDN w:val="0"/>
      <w:adjustRightInd w:val="0"/>
      <w:spacing w:after="0" w:line="283" w:lineRule="exact"/>
    </w:pPr>
    <w:rPr>
      <w:rFonts w:ascii="Courier New" w:eastAsia="Times New Roman" w:hAnsi="Courier New" w:cs="Courier New"/>
      <w:sz w:val="24"/>
      <w:szCs w:val="24"/>
    </w:rPr>
  </w:style>
  <w:style w:type="paragraph" w:customStyle="1" w:styleId="Style19">
    <w:name w:val="Style19"/>
    <w:basedOn w:val="a0"/>
    <w:uiPriority w:val="99"/>
    <w:rsid w:val="00E8603B"/>
    <w:pPr>
      <w:widowControl w:val="0"/>
      <w:autoSpaceDE w:val="0"/>
      <w:autoSpaceDN w:val="0"/>
      <w:adjustRightInd w:val="0"/>
      <w:spacing w:after="0" w:line="230" w:lineRule="exact"/>
      <w:ind w:hanging="326"/>
    </w:pPr>
    <w:rPr>
      <w:rFonts w:ascii="Courier New" w:eastAsia="Times New Roman" w:hAnsi="Courier New" w:cs="Courier New"/>
      <w:sz w:val="24"/>
      <w:szCs w:val="24"/>
    </w:rPr>
  </w:style>
  <w:style w:type="character" w:customStyle="1" w:styleId="FontStyle32">
    <w:name w:val="Font Style32"/>
    <w:uiPriority w:val="99"/>
    <w:rsid w:val="00E8603B"/>
    <w:rPr>
      <w:rFonts w:ascii="MS Reference Sans Serif" w:hAnsi="MS Reference Sans Serif" w:cs="MS Reference Sans Serif"/>
      <w:sz w:val="18"/>
      <w:szCs w:val="18"/>
    </w:rPr>
  </w:style>
  <w:style w:type="character" w:customStyle="1" w:styleId="FontStyle34">
    <w:name w:val="Font Style34"/>
    <w:uiPriority w:val="99"/>
    <w:rsid w:val="00E8603B"/>
    <w:rPr>
      <w:rFonts w:ascii="MS Reference Sans Serif" w:hAnsi="MS Reference Sans Serif" w:cs="MS Reference Sans Serif"/>
      <w:b/>
      <w:bCs/>
      <w:sz w:val="20"/>
      <w:szCs w:val="20"/>
    </w:rPr>
  </w:style>
  <w:style w:type="character" w:customStyle="1" w:styleId="FontStyle36">
    <w:name w:val="Font Style36"/>
    <w:uiPriority w:val="99"/>
    <w:rsid w:val="00E8603B"/>
    <w:rPr>
      <w:rFonts w:ascii="Times New Roman" w:hAnsi="Times New Roman" w:cs="Times New Roman"/>
      <w:sz w:val="22"/>
      <w:szCs w:val="22"/>
    </w:rPr>
  </w:style>
  <w:style w:type="numbering" w:customStyle="1" w:styleId="NoList211">
    <w:name w:val="No List211"/>
    <w:next w:val="a3"/>
    <w:uiPriority w:val="99"/>
    <w:semiHidden/>
    <w:unhideWhenUsed/>
    <w:rsid w:val="00E8603B"/>
  </w:style>
  <w:style w:type="numbering" w:customStyle="1" w:styleId="NoList3">
    <w:name w:val="No List3"/>
    <w:next w:val="a3"/>
    <w:uiPriority w:val="99"/>
    <w:semiHidden/>
    <w:unhideWhenUsed/>
    <w:rsid w:val="00E8603B"/>
  </w:style>
  <w:style w:type="table" w:customStyle="1" w:styleId="TableGrid6">
    <w:name w:val="Table Grid6"/>
    <w:basedOn w:val="a2"/>
    <w:next w:val="a5"/>
    <w:uiPriority w:val="59"/>
    <w:rsid w:val="00E8603B"/>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a3"/>
    <w:uiPriority w:val="99"/>
    <w:semiHidden/>
    <w:rsid w:val="002119A8"/>
  </w:style>
  <w:style w:type="table" w:customStyle="1" w:styleId="TableGrid7">
    <w:name w:val="Table Grid7"/>
    <w:basedOn w:val="a2"/>
    <w:next w:val="a5"/>
    <w:uiPriority w:val="59"/>
    <w:rsid w:val="002119A8"/>
    <w:pPr>
      <w:spacing w:after="0" w:line="240" w:lineRule="auto"/>
    </w:pPr>
    <w:rPr>
      <w:rFonts w:ascii="Times New Roman" w:eastAsia="Calibri"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 Text2"/>
    <w:basedOn w:val="a0"/>
    <w:rsid w:val="002119A8"/>
    <w:pPr>
      <w:widowControl w:val="0"/>
      <w:shd w:val="clear" w:color="auto" w:fill="FFFFFF"/>
      <w:spacing w:before="660" w:after="0" w:line="595" w:lineRule="exact"/>
      <w:jc w:val="both"/>
    </w:pPr>
    <w:rPr>
      <w:rFonts w:ascii="Times New Roman" w:eastAsia="Calibri" w:hAnsi="Times New Roman" w:cs="Times New Roman"/>
      <w:sz w:val="24"/>
      <w:szCs w:val="24"/>
      <w:lang w:val="bg-BG"/>
    </w:rPr>
  </w:style>
  <w:style w:type="paragraph" w:customStyle="1" w:styleId="aff9">
    <w:name w:val="Знак Знак"/>
    <w:basedOn w:val="a0"/>
    <w:rsid w:val="002119A8"/>
    <w:pPr>
      <w:tabs>
        <w:tab w:val="left" w:pos="709"/>
      </w:tabs>
      <w:spacing w:after="0" w:line="240" w:lineRule="auto"/>
    </w:pPr>
    <w:rPr>
      <w:rFonts w:ascii="Tahoma" w:eastAsia="Times New Roman" w:hAnsi="Tahoma" w:cs="Times New Roman"/>
      <w:sz w:val="24"/>
      <w:szCs w:val="24"/>
      <w:lang w:val="pl-PL" w:eastAsia="pl-PL"/>
    </w:rPr>
  </w:style>
  <w:style w:type="numbering" w:customStyle="1" w:styleId="NoList13">
    <w:name w:val="No List13"/>
    <w:next w:val="a3"/>
    <w:uiPriority w:val="99"/>
    <w:semiHidden/>
    <w:unhideWhenUsed/>
    <w:rsid w:val="002119A8"/>
  </w:style>
  <w:style w:type="table" w:customStyle="1" w:styleId="TableGrid17">
    <w:name w:val="Table Grid17"/>
    <w:basedOn w:val="a2"/>
    <w:next w:val="a5"/>
    <w:uiPriority w:val="59"/>
    <w:rsid w:val="002119A8"/>
    <w:pPr>
      <w:spacing w:after="0" w:line="240" w:lineRule="auto"/>
    </w:pPr>
    <w:rPr>
      <w:rFonts w:ascii="Calibri" w:eastAsia="SimSun"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a2"/>
    <w:next w:val="a5"/>
    <w:uiPriority w:val="59"/>
    <w:rsid w:val="002119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2"/>
    <w:next w:val="a5"/>
    <w:uiPriority w:val="59"/>
    <w:rsid w:val="002119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a2"/>
    <w:next w:val="a5"/>
    <w:uiPriority w:val="59"/>
    <w:rsid w:val="002119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a2"/>
    <w:next w:val="a5"/>
    <w:uiPriority w:val="59"/>
    <w:rsid w:val="002119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a2"/>
    <w:next w:val="a5"/>
    <w:uiPriority w:val="59"/>
    <w:rsid w:val="002119A8"/>
    <w:pPr>
      <w:spacing w:after="0" w:line="240" w:lineRule="auto"/>
    </w:pPr>
    <w:rPr>
      <w:rFonts w:ascii="Calibri" w:eastAsia="MS Mincho"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a3"/>
    <w:uiPriority w:val="99"/>
    <w:semiHidden/>
    <w:unhideWhenUsed/>
    <w:rsid w:val="002119A8"/>
  </w:style>
  <w:style w:type="numbering" w:customStyle="1" w:styleId="NoList31">
    <w:name w:val="No List31"/>
    <w:next w:val="a3"/>
    <w:uiPriority w:val="99"/>
    <w:semiHidden/>
    <w:unhideWhenUsed/>
    <w:rsid w:val="002119A8"/>
  </w:style>
  <w:style w:type="table" w:customStyle="1" w:styleId="TableGrid61">
    <w:name w:val="Table Grid61"/>
    <w:basedOn w:val="a2"/>
    <w:next w:val="a5"/>
    <w:uiPriority w:val="59"/>
    <w:rsid w:val="002119A8"/>
    <w:pPr>
      <w:spacing w:after="0" w:line="240" w:lineRule="auto"/>
    </w:pPr>
    <w:rPr>
      <w:rFonts w:ascii="Calibri" w:eastAsia="SimSun"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a3"/>
    <w:uiPriority w:val="99"/>
    <w:semiHidden/>
    <w:rsid w:val="003224BC"/>
  </w:style>
  <w:style w:type="table" w:customStyle="1" w:styleId="TableGrid8">
    <w:name w:val="Table Grid8"/>
    <w:basedOn w:val="a2"/>
    <w:next w:val="a5"/>
    <w:uiPriority w:val="59"/>
    <w:rsid w:val="003224BC"/>
    <w:pPr>
      <w:spacing w:after="0" w:line="240" w:lineRule="auto"/>
    </w:pPr>
    <w:rPr>
      <w:rFonts w:ascii="Times New Roman" w:eastAsia="Calibri"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a3"/>
    <w:uiPriority w:val="99"/>
    <w:semiHidden/>
    <w:unhideWhenUsed/>
    <w:rsid w:val="003224BC"/>
  </w:style>
  <w:style w:type="table" w:customStyle="1" w:styleId="TableGrid18">
    <w:name w:val="Table Grid18"/>
    <w:basedOn w:val="a2"/>
    <w:next w:val="a5"/>
    <w:uiPriority w:val="59"/>
    <w:rsid w:val="003224BC"/>
    <w:pPr>
      <w:spacing w:after="0" w:line="240" w:lineRule="auto"/>
    </w:pPr>
    <w:rPr>
      <w:rFonts w:ascii="Calibri" w:eastAsia="SimSun"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a2"/>
    <w:next w:val="a5"/>
    <w:uiPriority w:val="59"/>
    <w:rsid w:val="003224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a2"/>
    <w:next w:val="a5"/>
    <w:uiPriority w:val="59"/>
    <w:rsid w:val="003224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a2"/>
    <w:next w:val="a5"/>
    <w:uiPriority w:val="59"/>
    <w:rsid w:val="003224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a2"/>
    <w:next w:val="a5"/>
    <w:uiPriority w:val="59"/>
    <w:rsid w:val="003224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a2"/>
    <w:next w:val="a5"/>
    <w:uiPriority w:val="59"/>
    <w:rsid w:val="003224BC"/>
    <w:pPr>
      <w:spacing w:after="0" w:line="240" w:lineRule="auto"/>
    </w:pPr>
    <w:rPr>
      <w:rFonts w:ascii="Calibri" w:eastAsia="MS Mincho"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a3"/>
    <w:uiPriority w:val="99"/>
    <w:semiHidden/>
    <w:unhideWhenUsed/>
    <w:rsid w:val="003224BC"/>
  </w:style>
  <w:style w:type="numbering" w:customStyle="1" w:styleId="NoList32">
    <w:name w:val="No List32"/>
    <w:next w:val="a3"/>
    <w:uiPriority w:val="99"/>
    <w:semiHidden/>
    <w:unhideWhenUsed/>
    <w:rsid w:val="003224BC"/>
  </w:style>
  <w:style w:type="table" w:customStyle="1" w:styleId="TableGrid62">
    <w:name w:val="Table Grid62"/>
    <w:basedOn w:val="a2"/>
    <w:next w:val="a5"/>
    <w:uiPriority w:val="59"/>
    <w:rsid w:val="003224BC"/>
    <w:pPr>
      <w:spacing w:after="0" w:line="240" w:lineRule="auto"/>
    </w:pPr>
    <w:rPr>
      <w:rFonts w:ascii="Calibri" w:eastAsia="SimSun"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a2"/>
    <w:next w:val="a5"/>
    <w:uiPriority w:val="59"/>
    <w:rsid w:val="00F105EF"/>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a2"/>
    <w:next w:val="a5"/>
    <w:uiPriority w:val="59"/>
    <w:rsid w:val="00FF6248"/>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94961">
      <w:bodyDiv w:val="1"/>
      <w:marLeft w:val="0"/>
      <w:marRight w:val="0"/>
      <w:marTop w:val="0"/>
      <w:marBottom w:val="0"/>
      <w:divBdr>
        <w:top w:val="none" w:sz="0" w:space="0" w:color="auto"/>
        <w:left w:val="none" w:sz="0" w:space="0" w:color="auto"/>
        <w:bottom w:val="none" w:sz="0" w:space="0" w:color="auto"/>
        <w:right w:val="none" w:sz="0" w:space="0" w:color="auto"/>
      </w:divBdr>
    </w:div>
    <w:div w:id="105542429">
      <w:bodyDiv w:val="1"/>
      <w:marLeft w:val="0"/>
      <w:marRight w:val="0"/>
      <w:marTop w:val="0"/>
      <w:marBottom w:val="0"/>
      <w:divBdr>
        <w:top w:val="none" w:sz="0" w:space="0" w:color="auto"/>
        <w:left w:val="none" w:sz="0" w:space="0" w:color="auto"/>
        <w:bottom w:val="none" w:sz="0" w:space="0" w:color="auto"/>
        <w:right w:val="none" w:sz="0" w:space="0" w:color="auto"/>
      </w:divBdr>
    </w:div>
    <w:div w:id="163473107">
      <w:bodyDiv w:val="1"/>
      <w:marLeft w:val="0"/>
      <w:marRight w:val="0"/>
      <w:marTop w:val="0"/>
      <w:marBottom w:val="0"/>
      <w:divBdr>
        <w:top w:val="none" w:sz="0" w:space="0" w:color="auto"/>
        <w:left w:val="none" w:sz="0" w:space="0" w:color="auto"/>
        <w:bottom w:val="none" w:sz="0" w:space="0" w:color="auto"/>
        <w:right w:val="none" w:sz="0" w:space="0" w:color="auto"/>
      </w:divBdr>
    </w:div>
    <w:div w:id="864486793">
      <w:bodyDiv w:val="1"/>
      <w:marLeft w:val="0"/>
      <w:marRight w:val="0"/>
      <w:marTop w:val="0"/>
      <w:marBottom w:val="0"/>
      <w:divBdr>
        <w:top w:val="none" w:sz="0" w:space="0" w:color="auto"/>
        <w:left w:val="none" w:sz="0" w:space="0" w:color="auto"/>
        <w:bottom w:val="none" w:sz="0" w:space="0" w:color="auto"/>
        <w:right w:val="none" w:sz="0" w:space="0" w:color="auto"/>
      </w:divBdr>
    </w:div>
    <w:div w:id="1606691573">
      <w:bodyDiv w:val="1"/>
      <w:marLeft w:val="0"/>
      <w:marRight w:val="0"/>
      <w:marTop w:val="0"/>
      <w:marBottom w:val="0"/>
      <w:divBdr>
        <w:top w:val="none" w:sz="0" w:space="0" w:color="auto"/>
        <w:left w:val="none" w:sz="0" w:space="0" w:color="auto"/>
        <w:bottom w:val="none" w:sz="0" w:space="0" w:color="auto"/>
        <w:right w:val="none" w:sz="0" w:space="0" w:color="auto"/>
      </w:divBdr>
    </w:div>
    <w:div w:id="1947493332">
      <w:bodyDiv w:val="1"/>
      <w:marLeft w:val="0"/>
      <w:marRight w:val="0"/>
      <w:marTop w:val="0"/>
      <w:marBottom w:val="0"/>
      <w:divBdr>
        <w:top w:val="none" w:sz="0" w:space="0" w:color="auto"/>
        <w:left w:val="none" w:sz="0" w:space="0" w:color="auto"/>
        <w:bottom w:val="none" w:sz="0" w:space="0" w:color="auto"/>
        <w:right w:val="none" w:sz="0" w:space="0" w:color="auto"/>
      </w:divBdr>
    </w:div>
    <w:div w:id="2002997404">
      <w:bodyDiv w:val="1"/>
      <w:marLeft w:val="0"/>
      <w:marRight w:val="0"/>
      <w:marTop w:val="0"/>
      <w:marBottom w:val="0"/>
      <w:divBdr>
        <w:top w:val="none" w:sz="0" w:space="0" w:color="auto"/>
        <w:left w:val="none" w:sz="0" w:space="0" w:color="auto"/>
        <w:bottom w:val="none" w:sz="0" w:space="0" w:color="auto"/>
        <w:right w:val="none" w:sz="0" w:space="0" w:color="auto"/>
      </w:divBdr>
    </w:div>
    <w:div w:id="2015376173">
      <w:bodyDiv w:val="1"/>
      <w:marLeft w:val="0"/>
      <w:marRight w:val="0"/>
      <w:marTop w:val="0"/>
      <w:marBottom w:val="0"/>
      <w:divBdr>
        <w:top w:val="none" w:sz="0" w:space="0" w:color="auto"/>
        <w:left w:val="none" w:sz="0" w:space="0" w:color="auto"/>
        <w:bottom w:val="none" w:sz="0" w:space="0" w:color="auto"/>
        <w:right w:val="none" w:sz="0" w:space="0" w:color="auto"/>
      </w:divBdr>
    </w:div>
    <w:div w:id="2036269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atura2000.moew.government.bg/PublicDownloads/Auto/PS_SCI/BG0000194/BG0000194_PS_132.zip" TargetMode="External"/><Relationship Id="rId18" Type="http://schemas.openxmlformats.org/officeDocument/2006/relationships/hyperlink" Target="http://natura2000.moew.government.bg/PublicDownloads/Auto/PS_SCI/BG0000194/BG0000194_PS_133_3.zip" TargetMode="External"/><Relationship Id="rId26" Type="http://schemas.openxmlformats.org/officeDocument/2006/relationships/hyperlink" Target="http://natura2000.moew.government.bg/PublicDownloads/Auto/PS_SCI/BG0000194/BG0000194_PS_135.zip" TargetMode="External"/><Relationship Id="rId39" Type="http://schemas.openxmlformats.org/officeDocument/2006/relationships/hyperlink" Target="http://natura2000.moew.government.bg/PublicDownloads/Auto/PS_SCI/BG0000437/BG0000437_PS_133_2.zip" TargetMode="External"/><Relationship Id="rId21" Type="http://schemas.openxmlformats.org/officeDocument/2006/relationships/hyperlink" Target="http://natura2000.moew.government.bg/PublicDownloads/Auto/PS_SCI/BG0000194/BG0000194_PS_134_1.zip" TargetMode="External"/><Relationship Id="rId34" Type="http://schemas.openxmlformats.org/officeDocument/2006/relationships/image" Target="media/image5.jpeg"/><Relationship Id="rId42" Type="http://schemas.openxmlformats.org/officeDocument/2006/relationships/hyperlink" Target="http://natura2000.moew.government.bg/PublicDownloads/Auto/PS_SCI/BG0000437/BG0000437_PS_134_4.zip" TargetMode="External"/><Relationship Id="rId47" Type="http://schemas.openxmlformats.org/officeDocument/2006/relationships/hyperlink" Target="http://eea.government.bg/zpo/bg/area.jsp?NEM_Partition=1&amp;categoryID=6&amp;areaID=43" TargetMode="External"/><Relationship Id="rId50" Type="http://schemas.openxmlformats.org/officeDocument/2006/relationships/image" Target="media/image8.png"/><Relationship Id="rId55" Type="http://schemas.openxmlformats.org/officeDocument/2006/relationships/image" Target="media/image13.jpeg"/><Relationship Id="rId63" Type="http://schemas.openxmlformats.org/officeDocument/2006/relationships/theme" Target="theme/theme1.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hyperlink" Target="http://natura2000.moew.government.bg/PublicDownloads/Auto/PS_SCI/BG0000194/BG0000194_PS_133_2.zip" TargetMode="External"/><Relationship Id="rId29" Type="http://schemas.openxmlformats.org/officeDocument/2006/relationships/hyperlink" Target="http://natura2000.moew.government.bg/PublicDownloads/Auto/PS_SCI/BG0000194/BG0000194_PS_136_4.zip" TargetMode="External"/><Relationship Id="rId11" Type="http://schemas.openxmlformats.org/officeDocument/2006/relationships/image" Target="media/image4.jpeg"/><Relationship Id="rId24" Type="http://schemas.openxmlformats.org/officeDocument/2006/relationships/hyperlink" Target="http://natura2000.moew.government.bg/PublicDownloads/Auto/PS_SCI/BG0000194/BG0000194_PS_134.zip" TargetMode="External"/><Relationship Id="rId32" Type="http://schemas.openxmlformats.org/officeDocument/2006/relationships/hyperlink" Target="http://natura2000.moew.government.bg/PublicDownloads/Auto/PS_SCI/BG0000194/BG0000194_PS_136_1.zip" TargetMode="External"/><Relationship Id="rId37" Type="http://schemas.openxmlformats.org/officeDocument/2006/relationships/hyperlink" Target="http://natura2000.moew.government.bg/PublicDownloads/Auto/PS_SCI/BG0000437/BG0000437_PS_132.zip" TargetMode="External"/><Relationship Id="rId40" Type="http://schemas.openxmlformats.org/officeDocument/2006/relationships/hyperlink" Target="http://natura2000.moew.government.bg/PublicDownloads/Auto/PS_SCI/BG0000437/BG0000437_PS_133_4.zip" TargetMode="External"/><Relationship Id="rId45" Type="http://schemas.openxmlformats.org/officeDocument/2006/relationships/hyperlink" Target="http://natura2000.moew.government.bg/PublicDownloads/Auto/PS_SCI/BG0000437/BG0000437_PS_135_1.zip" TargetMode="External"/><Relationship Id="rId53" Type="http://schemas.openxmlformats.org/officeDocument/2006/relationships/image" Target="media/image11.jpeg"/><Relationship Id="rId58" Type="http://schemas.openxmlformats.org/officeDocument/2006/relationships/image" Target="media/image16.pn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hyperlink" Target="http://natura2000.moew.government.bg/PublicDownloads/Auto/PS_SCI/BG0000194/BG0000194_PS_133_5.zip" TargetMode="External"/><Relationship Id="rId14" Type="http://schemas.openxmlformats.org/officeDocument/2006/relationships/hyperlink" Target="http://natura2000.moew.government.bg/PublicDownloads/Auto/PS_SCI/BG0000194/BG0000194_PS_132_2.zip" TargetMode="External"/><Relationship Id="rId22" Type="http://schemas.openxmlformats.org/officeDocument/2006/relationships/hyperlink" Target="http://natura2000.moew.government.bg/PublicDownloads/Auto/PS_SCI/BG0000194/BG0000194_PS_134_5.zip" TargetMode="External"/><Relationship Id="rId27" Type="http://schemas.openxmlformats.org/officeDocument/2006/relationships/hyperlink" Target="http://natura2000.moew.government.bg/PublicDownloads/Auto/PS_SCI/BG0000194/BG0000194_PS_135_1.zip" TargetMode="External"/><Relationship Id="rId30" Type="http://schemas.openxmlformats.org/officeDocument/2006/relationships/hyperlink" Target="http://natura2000.moew.government.bg/PublicDownloads/Auto/PS_SCI/BG0000194/BG0000194_PS_136_2.zip" TargetMode="External"/><Relationship Id="rId35" Type="http://schemas.openxmlformats.org/officeDocument/2006/relationships/image" Target="media/image6.jpeg"/><Relationship Id="rId43" Type="http://schemas.openxmlformats.org/officeDocument/2006/relationships/hyperlink" Target="http://natura2000.moew.government.bg/PublicDownloads/Auto/PS_SCI/BG0000437/BG0000437_PS_135_2.zip" TargetMode="External"/><Relationship Id="rId48" Type="http://schemas.openxmlformats.org/officeDocument/2006/relationships/image" Target="media/image7.jpeg"/><Relationship Id="rId56" Type="http://schemas.openxmlformats.org/officeDocument/2006/relationships/image" Target="media/image14.jpeg"/><Relationship Id="rId8" Type="http://schemas.openxmlformats.org/officeDocument/2006/relationships/image" Target="media/image2.jpeg"/><Relationship Id="rId51" Type="http://schemas.openxmlformats.org/officeDocument/2006/relationships/image" Target="media/image9.png"/><Relationship Id="rId3" Type="http://schemas.openxmlformats.org/officeDocument/2006/relationships/settings" Target="settings.xml"/><Relationship Id="rId12" Type="http://schemas.openxmlformats.org/officeDocument/2006/relationships/hyperlink" Target="http://natura2000.moew.government.bg/PublicDownloads/Auto/PS_SCI/BG0000194/BG0000194_PS_132_1.zip" TargetMode="External"/><Relationship Id="rId17" Type="http://schemas.openxmlformats.org/officeDocument/2006/relationships/hyperlink" Target="http://natura2000.moew.government.bg/PublicDownloads/Auto/PS_SCI/BG0000194/BG0000194_PS_133.zip" TargetMode="External"/><Relationship Id="rId25" Type="http://schemas.openxmlformats.org/officeDocument/2006/relationships/hyperlink" Target="http://natura2000.moew.government.bg/PublicDownloads/Auto/PS_SCI/BG0000194/BG0000194_PS_135_2.zip" TargetMode="External"/><Relationship Id="rId33" Type="http://schemas.openxmlformats.org/officeDocument/2006/relationships/hyperlink" Target="http://eea.government.bg/zpo/bg/area.jsp?NEM_Partition=2&amp;categoryID=2&amp;areaID=578" TargetMode="External"/><Relationship Id="rId38" Type="http://schemas.openxmlformats.org/officeDocument/2006/relationships/hyperlink" Target="http://natura2000.moew.government.bg/PublicDownloads/Auto/PS_SCI/BG0000437/BG0000437_PS_132_1.zip" TargetMode="External"/><Relationship Id="rId46" Type="http://schemas.openxmlformats.org/officeDocument/2006/relationships/hyperlink" Target="http://natura2000.moew.government.bg/PublicDownloads/Auto/PS_SCI/BG0000437/BG0000437_PS_136.zip" TargetMode="External"/><Relationship Id="rId59" Type="http://schemas.openxmlformats.org/officeDocument/2006/relationships/image" Target="media/image17.png"/><Relationship Id="rId20" Type="http://schemas.openxmlformats.org/officeDocument/2006/relationships/hyperlink" Target="http://natura2000.moew.government.bg/PublicDownloads/Auto/PS_SCI/BG0000194/BG0000194_PS_134_3.zip" TargetMode="External"/><Relationship Id="rId41" Type="http://schemas.openxmlformats.org/officeDocument/2006/relationships/hyperlink" Target="http://natura2000.moew.government.bg/PublicDownloads/Auto/PS_SCI/BG0000437/BG0000437_PS_134_3.zip" TargetMode="External"/><Relationship Id="rId54" Type="http://schemas.openxmlformats.org/officeDocument/2006/relationships/image" Target="media/image12.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natura2000.moew.government.bg/PublicDownloads/Auto/PS_SCI/BG0000194/BG0000194_PS_132_3.zip" TargetMode="External"/><Relationship Id="rId23" Type="http://schemas.openxmlformats.org/officeDocument/2006/relationships/hyperlink" Target="http://natura2000.moew.government.bg/PublicDownloads/Auto/PS_SCI/BG0000194/BG0000194_PS_134_2.zip" TargetMode="External"/><Relationship Id="rId28" Type="http://schemas.openxmlformats.org/officeDocument/2006/relationships/hyperlink" Target="http://natura2000.moew.government.bg/PublicDownloads/Auto/PS_SCI/BG0000194/BG0000194_PS_136_3.zip" TargetMode="External"/><Relationship Id="rId36" Type="http://schemas.openxmlformats.org/officeDocument/2006/relationships/hyperlink" Target="http://natura2000.moew.government.bg/PublicDownloads/Auto/PS_SCI/BG0000437/BG0000437_PS_132_2.zip" TargetMode="External"/><Relationship Id="rId49" Type="http://schemas.openxmlformats.org/officeDocument/2006/relationships/hyperlink" Target="http://eea.government.bg/zpo/bg/area.jsp?NEM_Partition=1&amp;categoryID=3&amp;areaID=276" TargetMode="External"/><Relationship Id="rId57" Type="http://schemas.openxmlformats.org/officeDocument/2006/relationships/image" Target="media/image15.jpeg"/><Relationship Id="rId10" Type="http://schemas.openxmlformats.org/officeDocument/2006/relationships/hyperlink" Target="http://eea.government.bg/zpo/bg/area.jsp?NEM_Partition=2&amp;categoryID=2&amp;areaID=194" TargetMode="External"/><Relationship Id="rId31" Type="http://schemas.openxmlformats.org/officeDocument/2006/relationships/hyperlink" Target="http://natura2000.moew.government.bg/PublicDownloads/Auto/PS_SCI/BG0000194/BG0000194_PS_136.zip" TargetMode="External"/><Relationship Id="rId44" Type="http://schemas.openxmlformats.org/officeDocument/2006/relationships/hyperlink" Target="http://natura2000.moew.government.bg/PublicDownloads/Auto/PS_SCI/BG0000437/BG0000437_PS_135.zip" TargetMode="External"/><Relationship Id="rId52" Type="http://schemas.openxmlformats.org/officeDocument/2006/relationships/image" Target="media/image10.jpeg"/><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TotalTime>
  <Pages>1</Pages>
  <Words>32472</Words>
  <Characters>185091</Characters>
  <Application>Microsoft Office Word</Application>
  <DocSecurity>0</DocSecurity>
  <Lines>1542</Lines>
  <Paragraphs>434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Kostadin Paskalev</dc:creator>
  <cp:lastModifiedBy>Atanas Ivanov</cp:lastModifiedBy>
  <cp:revision>81</cp:revision>
  <dcterms:created xsi:type="dcterms:W3CDTF">2021-01-07T17:55:00Z</dcterms:created>
  <dcterms:modified xsi:type="dcterms:W3CDTF">2021-09-10T08:28:00Z</dcterms:modified>
</cp:coreProperties>
</file>