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E1" w:rsidRPr="00DB42BD" w:rsidRDefault="00DC45E1" w:rsidP="00DC45E1">
      <w:pPr>
        <w:jc w:val="center"/>
        <w:rPr>
          <w:b/>
          <w:sz w:val="28"/>
          <w:szCs w:val="28"/>
          <w:u w:val="double"/>
          <w:lang w:val="bg-BG"/>
        </w:rPr>
      </w:pPr>
      <w:r w:rsidRPr="00DB42BD">
        <w:rPr>
          <w:b/>
          <w:noProof/>
          <w:sz w:val="28"/>
          <w:szCs w:val="28"/>
          <w:u w:val="double"/>
          <w:lang w:val="bg-BG" w:eastAsia="bg-BG"/>
        </w:rPr>
        <w:drawing>
          <wp:anchor distT="0" distB="0" distL="114300" distR="114300" simplePos="0" relativeHeight="251659264" behindDoc="0" locked="0" layoutInCell="1" allowOverlap="1">
            <wp:simplePos x="0" y="0"/>
            <wp:positionH relativeFrom="column">
              <wp:posOffset>-371475</wp:posOffset>
            </wp:positionH>
            <wp:positionV relativeFrom="paragraph">
              <wp:posOffset>-64135</wp:posOffset>
            </wp:positionV>
            <wp:extent cx="829310" cy="1038225"/>
            <wp:effectExtent l="19050" t="0" r="8890" b="0"/>
            <wp:wrapSquare wrapText="right"/>
            <wp:docPr id="2" name="Картина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a:srcRect/>
                    <a:stretch>
                      <a:fillRect/>
                    </a:stretch>
                  </pic:blipFill>
                  <pic:spPr bwMode="auto">
                    <a:xfrm>
                      <a:off x="0" y="0"/>
                      <a:ext cx="829310" cy="1038225"/>
                    </a:xfrm>
                    <a:prstGeom prst="rect">
                      <a:avLst/>
                    </a:prstGeom>
                    <a:noFill/>
                    <a:ln w="9525">
                      <a:noFill/>
                      <a:miter lim="800000"/>
                      <a:headEnd/>
                      <a:tailEnd/>
                    </a:ln>
                  </pic:spPr>
                </pic:pic>
              </a:graphicData>
            </a:graphic>
          </wp:anchor>
        </w:drawing>
      </w:r>
      <w:r w:rsidRPr="00DB42BD">
        <w:rPr>
          <w:b/>
          <w:noProof/>
          <w:sz w:val="28"/>
          <w:szCs w:val="28"/>
          <w:u w:val="double"/>
          <w:lang w:val="bg-BG"/>
        </w:rPr>
        <w:t>ОБЩИНА САДОВО, ПЛОВДИВСКА ОБЛАСТ</w:t>
      </w:r>
    </w:p>
    <w:p w:rsidR="00DC45E1" w:rsidRPr="00DB42BD" w:rsidRDefault="00DC45E1" w:rsidP="00DC45E1">
      <w:pPr>
        <w:jc w:val="center"/>
        <w:rPr>
          <w:b/>
          <w:sz w:val="22"/>
          <w:lang w:val="bg-BG"/>
        </w:rPr>
      </w:pPr>
      <w:r w:rsidRPr="00DB42BD">
        <w:rPr>
          <w:b/>
          <w:sz w:val="22"/>
          <w:lang w:val="bg-BG"/>
        </w:rPr>
        <w:t>гр. Садово, ул. „Иван Вазов” № 2, тел.</w:t>
      </w:r>
      <w:r w:rsidR="00136159">
        <w:rPr>
          <w:b/>
          <w:sz w:val="22"/>
          <w:lang w:val="bg-BG"/>
        </w:rPr>
        <w:t>: 03118/2250; централа: 03118/2601; 2171</w:t>
      </w:r>
    </w:p>
    <w:p w:rsidR="00DC45E1" w:rsidRPr="00DB42BD" w:rsidRDefault="004D3134" w:rsidP="00DC45E1">
      <w:pPr>
        <w:jc w:val="center"/>
        <w:rPr>
          <w:b/>
          <w:sz w:val="22"/>
        </w:rPr>
      </w:pPr>
      <w:r>
        <w:rPr>
          <w:b/>
          <w:sz w:val="22"/>
        </w:rPr>
        <w:t>e-mail:</w:t>
      </w:r>
      <w:r w:rsidR="00DC45E1" w:rsidRPr="00DB42BD">
        <w:rPr>
          <w:b/>
          <w:sz w:val="22"/>
        </w:rPr>
        <w:t xml:space="preserve"> </w:t>
      </w:r>
      <w:hyperlink r:id="rId6" w:history="1">
        <w:r w:rsidR="00DC45E1" w:rsidRPr="00DB42BD">
          <w:rPr>
            <w:rStyle w:val="a3"/>
            <w:b/>
            <w:sz w:val="22"/>
          </w:rPr>
          <w:t>sadovo@sadovo.bg</w:t>
        </w:r>
      </w:hyperlink>
      <w:r w:rsidR="00DC45E1" w:rsidRPr="00DB42BD">
        <w:rPr>
          <w:b/>
          <w:sz w:val="22"/>
        </w:rPr>
        <w:t xml:space="preserve"> </w:t>
      </w:r>
    </w:p>
    <w:p w:rsidR="00DC45E1" w:rsidRPr="00DB42BD" w:rsidRDefault="00DC45E1" w:rsidP="00DC45E1">
      <w:pPr>
        <w:jc w:val="center"/>
        <w:rPr>
          <w:b/>
          <w:sz w:val="22"/>
          <w:lang w:val="bg-BG"/>
        </w:rPr>
      </w:pPr>
    </w:p>
    <w:p w:rsidR="00DC45E1" w:rsidRDefault="00DC45E1" w:rsidP="00DC45E1">
      <w:pPr>
        <w:rPr>
          <w:b/>
          <w:sz w:val="22"/>
          <w:lang w:val="bg-BG"/>
        </w:rPr>
      </w:pPr>
    </w:p>
    <w:p w:rsidR="0044531F" w:rsidRDefault="0044531F" w:rsidP="00DC45E1">
      <w:pPr>
        <w:rPr>
          <w:b/>
          <w:sz w:val="22"/>
          <w:lang w:val="bg-BG"/>
        </w:rPr>
      </w:pPr>
    </w:p>
    <w:p w:rsidR="00903130" w:rsidRDefault="00903130" w:rsidP="00DC45E1">
      <w:pPr>
        <w:rPr>
          <w:b/>
          <w:sz w:val="24"/>
          <w:lang w:val="bg-BG"/>
        </w:rPr>
      </w:pPr>
    </w:p>
    <w:p w:rsidR="00E923D3" w:rsidRDefault="00E923D3" w:rsidP="00E923D3">
      <w:pPr>
        <w:rPr>
          <w:b/>
          <w:sz w:val="24"/>
          <w:lang w:val="bg-BG"/>
        </w:rPr>
      </w:pPr>
      <w:r>
        <w:rPr>
          <w:b/>
          <w:sz w:val="24"/>
          <w:lang w:val="bg-BG"/>
        </w:rPr>
        <w:t>ДО</w:t>
      </w:r>
    </w:p>
    <w:p w:rsidR="00E923D3" w:rsidRDefault="00E923D3" w:rsidP="00E923D3">
      <w:pPr>
        <w:rPr>
          <w:b/>
          <w:sz w:val="24"/>
          <w:lang w:val="bg-BG"/>
        </w:rPr>
      </w:pPr>
      <w:r w:rsidRPr="00E923D3">
        <w:rPr>
          <w:b/>
          <w:sz w:val="24"/>
          <w:lang w:val="bg-BG"/>
        </w:rPr>
        <w:t xml:space="preserve"> ОБЩИНСКИ СЪВЕТ САДОВО</w:t>
      </w:r>
    </w:p>
    <w:p w:rsidR="00E923D3" w:rsidRDefault="00E923D3" w:rsidP="00E923D3">
      <w:pPr>
        <w:rPr>
          <w:b/>
          <w:sz w:val="24"/>
          <w:lang w:val="bg-BG"/>
        </w:rPr>
      </w:pPr>
    </w:p>
    <w:p w:rsidR="00E923D3" w:rsidRPr="00E923D3" w:rsidRDefault="00E923D3" w:rsidP="00E923D3">
      <w:pPr>
        <w:rPr>
          <w:b/>
          <w:sz w:val="24"/>
          <w:lang w:val="bg-BG"/>
        </w:rPr>
      </w:pPr>
    </w:p>
    <w:p w:rsidR="00E923D3" w:rsidRPr="00E923D3" w:rsidRDefault="00E923D3" w:rsidP="00E923D3">
      <w:pPr>
        <w:rPr>
          <w:b/>
          <w:sz w:val="24"/>
          <w:lang w:val="bg-BG"/>
        </w:rPr>
      </w:pPr>
      <w:r w:rsidRPr="00E923D3">
        <w:rPr>
          <w:b/>
          <w:sz w:val="24"/>
          <w:lang w:val="bg-BG"/>
        </w:rPr>
        <w:t xml:space="preserve">                                               </w:t>
      </w:r>
    </w:p>
    <w:p w:rsidR="00E923D3" w:rsidRPr="00E923D3" w:rsidRDefault="00E923D3" w:rsidP="00E923D3">
      <w:pPr>
        <w:rPr>
          <w:b/>
          <w:sz w:val="24"/>
          <w:lang w:val="bg-BG"/>
        </w:rPr>
      </w:pPr>
      <w:r w:rsidRPr="00E923D3">
        <w:rPr>
          <w:b/>
          <w:sz w:val="24"/>
          <w:lang w:val="bg-BG"/>
        </w:rPr>
        <w:t xml:space="preserve">                         ПРЕДЛОЖЕНИЕ</w:t>
      </w:r>
    </w:p>
    <w:p w:rsidR="00E923D3" w:rsidRPr="00E923D3" w:rsidRDefault="00E923D3" w:rsidP="00E923D3">
      <w:pPr>
        <w:rPr>
          <w:b/>
          <w:sz w:val="24"/>
          <w:lang w:val="bg-BG"/>
        </w:rPr>
      </w:pPr>
      <w:r w:rsidRPr="00E923D3">
        <w:rPr>
          <w:b/>
          <w:sz w:val="24"/>
          <w:lang w:val="bg-BG"/>
        </w:rPr>
        <w:t>ОТ: ДИМИТЪР БОРИСЛАВОВ ЗДРАВКОВ- КМЕТ НА ОБЩИНА САДОВО</w:t>
      </w:r>
    </w:p>
    <w:p w:rsidR="00E923D3" w:rsidRPr="00E923D3" w:rsidRDefault="00E923D3" w:rsidP="00E923D3">
      <w:pPr>
        <w:rPr>
          <w:b/>
          <w:sz w:val="24"/>
          <w:lang w:val="bg-BG"/>
        </w:rPr>
      </w:pPr>
      <w:r w:rsidRPr="00E923D3">
        <w:rPr>
          <w:b/>
          <w:sz w:val="24"/>
          <w:lang w:val="bg-BG"/>
        </w:rPr>
        <w:t>ОТНОСНО: Корекция на бюджета на Община Садово за 2022 г.</w:t>
      </w:r>
    </w:p>
    <w:p w:rsidR="00E923D3" w:rsidRPr="00E923D3" w:rsidRDefault="00E923D3" w:rsidP="00E923D3">
      <w:pPr>
        <w:rPr>
          <w:b/>
          <w:sz w:val="24"/>
          <w:lang w:val="bg-BG"/>
        </w:rPr>
      </w:pPr>
    </w:p>
    <w:p w:rsidR="00E923D3" w:rsidRPr="00E923D3" w:rsidRDefault="00E923D3" w:rsidP="00E923D3">
      <w:pPr>
        <w:rPr>
          <w:b/>
          <w:sz w:val="24"/>
          <w:lang w:val="bg-BG"/>
        </w:rPr>
      </w:pPr>
      <w:r w:rsidRPr="00E923D3">
        <w:rPr>
          <w:b/>
          <w:sz w:val="24"/>
          <w:lang w:val="bg-BG"/>
        </w:rPr>
        <w:t xml:space="preserve">            УВАЖАЕМИ ГОСПОЖИ И ГОСПОДА,</w:t>
      </w:r>
    </w:p>
    <w:p w:rsidR="00E923D3" w:rsidRPr="00E923D3" w:rsidRDefault="00E923D3" w:rsidP="00E923D3">
      <w:pPr>
        <w:rPr>
          <w:b/>
          <w:sz w:val="24"/>
          <w:lang w:val="bg-BG"/>
        </w:rPr>
      </w:pPr>
      <w:r w:rsidRPr="00E923D3">
        <w:rPr>
          <w:b/>
          <w:sz w:val="24"/>
          <w:lang w:val="bg-BG"/>
        </w:rPr>
        <w:t xml:space="preserve">             Предлагаме на основание чл.21, ал.1, т.6 от ЗМСМА и чл.124, ал.2 и 3 от Закона за публичните финанси да се извърши корекция на бюджета на общината за 2022 г.. </w:t>
      </w:r>
    </w:p>
    <w:p w:rsidR="00E923D3" w:rsidRPr="00E923D3" w:rsidRDefault="00E923D3" w:rsidP="00E923D3">
      <w:pPr>
        <w:rPr>
          <w:b/>
          <w:sz w:val="24"/>
          <w:lang w:val="bg-BG"/>
        </w:rPr>
      </w:pPr>
      <w:r w:rsidRPr="00E923D3">
        <w:rPr>
          <w:b/>
          <w:sz w:val="24"/>
          <w:lang w:val="bg-BG"/>
        </w:rPr>
        <w:t xml:space="preserve">             Предлагаме 98325 лв. от първоначално предвиденият резерв  от целевата субсидия за капиталови разходи да се насочат за обект „Ремонт на улична мрежа в </w:t>
      </w:r>
      <w:proofErr w:type="spellStart"/>
      <w:r w:rsidRPr="00E923D3">
        <w:rPr>
          <w:b/>
          <w:sz w:val="24"/>
          <w:lang w:val="bg-BG"/>
        </w:rPr>
        <w:t>с.Болярци</w:t>
      </w:r>
      <w:proofErr w:type="spellEnd"/>
      <w:r w:rsidRPr="00E923D3">
        <w:rPr>
          <w:b/>
          <w:sz w:val="24"/>
          <w:lang w:val="bg-BG"/>
        </w:rPr>
        <w:t xml:space="preserve">, </w:t>
      </w:r>
      <w:proofErr w:type="spellStart"/>
      <w:r w:rsidRPr="00E923D3">
        <w:rPr>
          <w:b/>
          <w:sz w:val="24"/>
          <w:lang w:val="bg-BG"/>
        </w:rPr>
        <w:t>с.Чешнегирово</w:t>
      </w:r>
      <w:proofErr w:type="spellEnd"/>
      <w:r w:rsidRPr="00E923D3">
        <w:rPr>
          <w:b/>
          <w:sz w:val="24"/>
          <w:lang w:val="bg-BG"/>
        </w:rPr>
        <w:t xml:space="preserve">, </w:t>
      </w:r>
      <w:proofErr w:type="spellStart"/>
      <w:r w:rsidRPr="00E923D3">
        <w:rPr>
          <w:b/>
          <w:sz w:val="24"/>
          <w:lang w:val="bg-BG"/>
        </w:rPr>
        <w:t>с.Богданица</w:t>
      </w:r>
      <w:proofErr w:type="spellEnd"/>
      <w:r w:rsidRPr="00E923D3">
        <w:rPr>
          <w:b/>
          <w:sz w:val="24"/>
          <w:lang w:val="bg-BG"/>
        </w:rPr>
        <w:t>“ , поради необходимост от допълнителни средства .</w:t>
      </w:r>
    </w:p>
    <w:p w:rsidR="00E923D3" w:rsidRPr="00E923D3" w:rsidRDefault="00E923D3" w:rsidP="00E923D3">
      <w:pPr>
        <w:rPr>
          <w:b/>
          <w:sz w:val="24"/>
          <w:lang w:val="bg-BG"/>
        </w:rPr>
      </w:pPr>
      <w:r w:rsidRPr="00E923D3">
        <w:rPr>
          <w:b/>
          <w:sz w:val="24"/>
          <w:lang w:val="bg-BG"/>
        </w:rPr>
        <w:t xml:space="preserve">             Поради цялостно лошото състояние на уличната мрежа в общината, която е с дължина 188 м. и необходимостта от извършване на неотложни текущи ремонти, както и ограничените  собствени приходи на общината от друга страна, предлагаме Общински съвет да възложи на кмета на общината да отправи искане на основание чл.55 от ЗДБРБ за 2022 г. пред Министъра на финансите на РБ за  трансформирането на 223722 лв.- резерв от целева субсидия за капиталови разходи в целеви трансфер за финансиране на Община Садово на неотложни текущи ремонти на уличната мрежа .   </w:t>
      </w:r>
      <w:r w:rsidRPr="00E923D3">
        <w:rPr>
          <w:b/>
          <w:sz w:val="24"/>
          <w:lang w:val="bg-BG"/>
        </w:rPr>
        <w:tab/>
        <w:t>На основание чл.60 , ал.1 от АПК допуска предварително изпълнение на т.1 от решението във връзка със защитата на обществения интерес и спазването на срока за подаване на искането за трансформиране – 15.05.2022 г.</w:t>
      </w:r>
    </w:p>
    <w:p w:rsidR="00E923D3" w:rsidRPr="00E923D3" w:rsidRDefault="00E923D3" w:rsidP="00E923D3">
      <w:pPr>
        <w:rPr>
          <w:b/>
          <w:sz w:val="24"/>
          <w:lang w:val="bg-BG"/>
        </w:rPr>
      </w:pPr>
      <w:r w:rsidRPr="00E923D3">
        <w:rPr>
          <w:b/>
          <w:sz w:val="24"/>
          <w:lang w:val="bg-BG"/>
        </w:rPr>
        <w:t xml:space="preserve">            Във връзка с гореизложеното предлагаме следния проект за </w:t>
      </w:r>
    </w:p>
    <w:p w:rsidR="00E923D3" w:rsidRPr="00E923D3" w:rsidRDefault="00E923D3" w:rsidP="00E923D3">
      <w:pPr>
        <w:rPr>
          <w:b/>
          <w:sz w:val="24"/>
          <w:lang w:val="bg-BG"/>
        </w:rPr>
      </w:pPr>
    </w:p>
    <w:p w:rsidR="00E923D3" w:rsidRPr="00E923D3" w:rsidRDefault="00E923D3" w:rsidP="00E923D3">
      <w:pPr>
        <w:rPr>
          <w:b/>
          <w:sz w:val="24"/>
          <w:lang w:val="bg-BG"/>
        </w:rPr>
      </w:pPr>
      <w:r w:rsidRPr="00E923D3">
        <w:rPr>
          <w:b/>
          <w:sz w:val="24"/>
          <w:lang w:val="bg-BG"/>
        </w:rPr>
        <w:t xml:space="preserve">            РЕШЕНИЕ</w:t>
      </w:r>
    </w:p>
    <w:p w:rsidR="00E923D3" w:rsidRPr="00E923D3" w:rsidRDefault="00E923D3" w:rsidP="00E923D3">
      <w:pPr>
        <w:rPr>
          <w:b/>
          <w:sz w:val="24"/>
          <w:lang w:val="bg-BG"/>
        </w:rPr>
      </w:pPr>
      <w:r w:rsidRPr="00E923D3">
        <w:rPr>
          <w:b/>
          <w:sz w:val="24"/>
          <w:lang w:val="bg-BG"/>
        </w:rPr>
        <w:t>1.</w:t>
      </w:r>
      <w:r w:rsidRPr="00E923D3">
        <w:rPr>
          <w:b/>
          <w:sz w:val="24"/>
          <w:lang w:val="bg-BG"/>
        </w:rPr>
        <w:tab/>
        <w:t xml:space="preserve">Намаля дейност „Ремонт улици“, </w:t>
      </w:r>
      <w:proofErr w:type="spellStart"/>
      <w:r w:rsidRPr="00E923D3">
        <w:rPr>
          <w:b/>
          <w:sz w:val="24"/>
          <w:lang w:val="bg-BG"/>
        </w:rPr>
        <w:t>пар</w:t>
      </w:r>
      <w:proofErr w:type="spellEnd"/>
      <w:r w:rsidRPr="00E923D3">
        <w:rPr>
          <w:b/>
          <w:sz w:val="24"/>
          <w:lang w:val="bg-BG"/>
        </w:rPr>
        <w:t xml:space="preserve">. 00-98 „Резерв за непредвидени и неотложни </w:t>
      </w:r>
      <w:proofErr w:type="spellStart"/>
      <w:r w:rsidRPr="00E923D3">
        <w:rPr>
          <w:b/>
          <w:sz w:val="24"/>
          <w:lang w:val="bg-BG"/>
        </w:rPr>
        <w:t>раходи</w:t>
      </w:r>
      <w:proofErr w:type="spellEnd"/>
      <w:r w:rsidRPr="00E923D3">
        <w:rPr>
          <w:b/>
          <w:sz w:val="24"/>
          <w:lang w:val="bg-BG"/>
        </w:rPr>
        <w:t>“ (резерв на целевата субсидия за капиталови разходи) с 98325 лв.</w:t>
      </w:r>
    </w:p>
    <w:p w:rsidR="00E923D3" w:rsidRPr="00E923D3" w:rsidRDefault="00E923D3" w:rsidP="00E923D3">
      <w:pPr>
        <w:rPr>
          <w:b/>
          <w:sz w:val="24"/>
          <w:lang w:val="bg-BG"/>
        </w:rPr>
      </w:pPr>
      <w:r w:rsidRPr="00E923D3">
        <w:rPr>
          <w:b/>
          <w:sz w:val="24"/>
          <w:lang w:val="bg-BG"/>
        </w:rPr>
        <w:t>Увеличава в дейност „Ремонт улици“, пар.5100 „Основен ремонт“ с 98325 лв.</w:t>
      </w:r>
    </w:p>
    <w:p w:rsidR="00E923D3" w:rsidRPr="00E923D3" w:rsidRDefault="00E923D3" w:rsidP="00E923D3">
      <w:pPr>
        <w:rPr>
          <w:b/>
          <w:sz w:val="24"/>
          <w:lang w:val="bg-BG"/>
        </w:rPr>
      </w:pPr>
    </w:p>
    <w:p w:rsidR="00E923D3" w:rsidRPr="00E923D3" w:rsidRDefault="00E923D3" w:rsidP="00E923D3">
      <w:pPr>
        <w:rPr>
          <w:b/>
          <w:sz w:val="24"/>
          <w:lang w:val="bg-BG"/>
        </w:rPr>
      </w:pPr>
      <w:r w:rsidRPr="00E923D3">
        <w:rPr>
          <w:b/>
          <w:sz w:val="24"/>
          <w:lang w:val="bg-BG"/>
        </w:rPr>
        <w:t>2.</w:t>
      </w:r>
      <w:r w:rsidRPr="00E923D3">
        <w:rPr>
          <w:b/>
          <w:sz w:val="24"/>
          <w:lang w:val="bg-BG"/>
        </w:rPr>
        <w:tab/>
        <w:t xml:space="preserve">Включва в поименния списък за капиталови разходи за 2022 г. , раздел „Обекти, финансирани с целева субсидия за капиталови разходи за 2022 г.“ обект „Ремонт на улична мрежа в </w:t>
      </w:r>
      <w:proofErr w:type="spellStart"/>
      <w:r w:rsidRPr="00E923D3">
        <w:rPr>
          <w:b/>
          <w:sz w:val="24"/>
          <w:lang w:val="bg-BG"/>
        </w:rPr>
        <w:t>с.Болярци</w:t>
      </w:r>
      <w:proofErr w:type="spellEnd"/>
      <w:r w:rsidRPr="00E923D3">
        <w:rPr>
          <w:b/>
          <w:sz w:val="24"/>
          <w:lang w:val="bg-BG"/>
        </w:rPr>
        <w:t xml:space="preserve">, </w:t>
      </w:r>
      <w:proofErr w:type="spellStart"/>
      <w:r w:rsidRPr="00E923D3">
        <w:rPr>
          <w:b/>
          <w:sz w:val="24"/>
          <w:lang w:val="bg-BG"/>
        </w:rPr>
        <w:t>с.Чешнегирово</w:t>
      </w:r>
      <w:proofErr w:type="spellEnd"/>
      <w:r w:rsidRPr="00E923D3">
        <w:rPr>
          <w:b/>
          <w:sz w:val="24"/>
          <w:lang w:val="bg-BG"/>
        </w:rPr>
        <w:t xml:space="preserve">, </w:t>
      </w:r>
      <w:proofErr w:type="spellStart"/>
      <w:r w:rsidRPr="00E923D3">
        <w:rPr>
          <w:b/>
          <w:sz w:val="24"/>
          <w:lang w:val="bg-BG"/>
        </w:rPr>
        <w:t>с.Богданица</w:t>
      </w:r>
      <w:proofErr w:type="spellEnd"/>
      <w:r w:rsidRPr="00E923D3">
        <w:rPr>
          <w:b/>
          <w:sz w:val="24"/>
          <w:lang w:val="bg-BG"/>
        </w:rPr>
        <w:t>- 98325 лв.“</w:t>
      </w:r>
    </w:p>
    <w:p w:rsidR="00E923D3" w:rsidRPr="00E923D3" w:rsidRDefault="00E923D3" w:rsidP="00E923D3">
      <w:pPr>
        <w:rPr>
          <w:b/>
          <w:sz w:val="24"/>
          <w:lang w:val="bg-BG"/>
        </w:rPr>
      </w:pPr>
    </w:p>
    <w:p w:rsidR="00E923D3" w:rsidRPr="00E923D3" w:rsidRDefault="00E923D3" w:rsidP="00E923D3">
      <w:pPr>
        <w:rPr>
          <w:b/>
          <w:sz w:val="24"/>
          <w:lang w:val="bg-BG"/>
        </w:rPr>
      </w:pPr>
      <w:r w:rsidRPr="00E923D3">
        <w:rPr>
          <w:b/>
          <w:sz w:val="24"/>
          <w:lang w:val="bg-BG"/>
        </w:rPr>
        <w:t>3.</w:t>
      </w:r>
      <w:r w:rsidRPr="00E923D3">
        <w:rPr>
          <w:b/>
          <w:sz w:val="24"/>
          <w:lang w:val="bg-BG"/>
        </w:rPr>
        <w:tab/>
        <w:t>Възлага на кмета на общината да отправи искане на основание чл.55 от ЗДБРБ за 2022 г. пред Министъра на финансите на РБ за  трансформирането на 223722 лв.-резерв от целева субсидия за капиталови разходи  в целеви трансфер за финансиране на Община Садово на неотложни текущи ремонти на уличната мрежа , за обекти, както следва :</w:t>
      </w:r>
    </w:p>
    <w:p w:rsidR="00E923D3" w:rsidRPr="00E923D3" w:rsidRDefault="00E923D3" w:rsidP="00E923D3">
      <w:pPr>
        <w:rPr>
          <w:b/>
          <w:sz w:val="24"/>
          <w:lang w:val="bg-BG"/>
        </w:rPr>
      </w:pPr>
      <w:r>
        <w:rPr>
          <w:b/>
          <w:sz w:val="24"/>
          <w:lang w:val="bg-BG"/>
        </w:rPr>
        <w:t xml:space="preserve">                  </w:t>
      </w:r>
      <w:bookmarkStart w:id="0" w:name="_GoBack"/>
      <w:bookmarkEnd w:id="0"/>
      <w:r w:rsidRPr="00E923D3">
        <w:rPr>
          <w:b/>
          <w:sz w:val="24"/>
          <w:lang w:val="bg-BG"/>
        </w:rPr>
        <w:t>-</w:t>
      </w:r>
      <w:proofErr w:type="spellStart"/>
      <w:r w:rsidRPr="00E923D3">
        <w:rPr>
          <w:b/>
          <w:sz w:val="24"/>
          <w:lang w:val="bg-BG"/>
        </w:rPr>
        <w:t>с.Чешнегирово</w:t>
      </w:r>
      <w:proofErr w:type="spellEnd"/>
      <w:r w:rsidRPr="00E923D3">
        <w:rPr>
          <w:b/>
          <w:sz w:val="24"/>
          <w:lang w:val="bg-BG"/>
        </w:rPr>
        <w:t xml:space="preserve">, </w:t>
      </w:r>
      <w:proofErr w:type="spellStart"/>
      <w:r w:rsidRPr="00E923D3">
        <w:rPr>
          <w:b/>
          <w:sz w:val="24"/>
          <w:lang w:val="bg-BG"/>
        </w:rPr>
        <w:t>ул</w:t>
      </w:r>
      <w:proofErr w:type="spellEnd"/>
      <w:r w:rsidRPr="00E923D3">
        <w:rPr>
          <w:b/>
          <w:sz w:val="24"/>
          <w:lang w:val="bg-BG"/>
        </w:rPr>
        <w:t>."Йордан Шопов" -</w:t>
      </w:r>
      <w:r w:rsidRPr="00E923D3">
        <w:rPr>
          <w:b/>
          <w:sz w:val="24"/>
          <w:lang w:val="bg-BG"/>
        </w:rPr>
        <w:tab/>
        <w:t>28760 лв.</w:t>
      </w:r>
    </w:p>
    <w:p w:rsidR="00E923D3" w:rsidRPr="00E923D3" w:rsidRDefault="00E923D3" w:rsidP="00E923D3">
      <w:pPr>
        <w:rPr>
          <w:b/>
          <w:sz w:val="24"/>
          <w:lang w:val="bg-BG"/>
        </w:rPr>
      </w:pPr>
      <w:r w:rsidRPr="00E923D3">
        <w:rPr>
          <w:b/>
          <w:sz w:val="24"/>
          <w:lang w:val="bg-BG"/>
        </w:rPr>
        <w:t xml:space="preserve">                  -</w:t>
      </w:r>
      <w:proofErr w:type="spellStart"/>
      <w:r w:rsidRPr="00E923D3">
        <w:rPr>
          <w:b/>
          <w:sz w:val="24"/>
          <w:lang w:val="bg-BG"/>
        </w:rPr>
        <w:t>с.Чешнегирово</w:t>
      </w:r>
      <w:proofErr w:type="spellEnd"/>
      <w:r w:rsidRPr="00E923D3">
        <w:rPr>
          <w:b/>
          <w:sz w:val="24"/>
          <w:lang w:val="bg-BG"/>
        </w:rPr>
        <w:t xml:space="preserve">, </w:t>
      </w:r>
      <w:proofErr w:type="spellStart"/>
      <w:r w:rsidRPr="00E923D3">
        <w:rPr>
          <w:b/>
          <w:sz w:val="24"/>
          <w:lang w:val="bg-BG"/>
        </w:rPr>
        <w:t>ул</w:t>
      </w:r>
      <w:proofErr w:type="spellEnd"/>
      <w:r w:rsidRPr="00E923D3">
        <w:rPr>
          <w:b/>
          <w:sz w:val="24"/>
          <w:lang w:val="bg-BG"/>
        </w:rPr>
        <w:t>."Ангел Кънчев" -</w:t>
      </w:r>
      <w:r w:rsidRPr="00E923D3">
        <w:rPr>
          <w:b/>
          <w:sz w:val="24"/>
          <w:lang w:val="bg-BG"/>
        </w:rPr>
        <w:tab/>
        <w:t>21582 лв.</w:t>
      </w:r>
    </w:p>
    <w:p w:rsidR="00E923D3" w:rsidRPr="00E923D3" w:rsidRDefault="00E923D3" w:rsidP="00E923D3">
      <w:pPr>
        <w:rPr>
          <w:b/>
          <w:sz w:val="24"/>
          <w:lang w:val="bg-BG"/>
        </w:rPr>
      </w:pPr>
      <w:r w:rsidRPr="00E923D3">
        <w:rPr>
          <w:b/>
          <w:sz w:val="24"/>
          <w:lang w:val="bg-BG"/>
        </w:rPr>
        <w:t xml:space="preserve">                  -</w:t>
      </w:r>
      <w:proofErr w:type="spellStart"/>
      <w:r w:rsidRPr="00E923D3">
        <w:rPr>
          <w:b/>
          <w:sz w:val="24"/>
          <w:lang w:val="bg-BG"/>
        </w:rPr>
        <w:t>гр.Садово</w:t>
      </w:r>
      <w:proofErr w:type="spellEnd"/>
      <w:r w:rsidRPr="00E923D3">
        <w:rPr>
          <w:b/>
          <w:sz w:val="24"/>
          <w:lang w:val="bg-BG"/>
        </w:rPr>
        <w:t xml:space="preserve">, </w:t>
      </w:r>
      <w:proofErr w:type="spellStart"/>
      <w:r w:rsidRPr="00E923D3">
        <w:rPr>
          <w:b/>
          <w:sz w:val="24"/>
          <w:lang w:val="bg-BG"/>
        </w:rPr>
        <w:t>ул</w:t>
      </w:r>
      <w:proofErr w:type="spellEnd"/>
      <w:r w:rsidRPr="00E923D3">
        <w:rPr>
          <w:b/>
          <w:sz w:val="24"/>
          <w:lang w:val="bg-BG"/>
        </w:rPr>
        <w:t>."Боян Божилов" -</w:t>
      </w:r>
      <w:r w:rsidRPr="00E923D3">
        <w:rPr>
          <w:b/>
          <w:sz w:val="24"/>
          <w:lang w:val="bg-BG"/>
        </w:rPr>
        <w:tab/>
        <w:t>57096 лв.</w:t>
      </w:r>
    </w:p>
    <w:p w:rsidR="00E923D3" w:rsidRPr="00E923D3" w:rsidRDefault="00E923D3" w:rsidP="00E923D3">
      <w:pPr>
        <w:rPr>
          <w:b/>
          <w:sz w:val="24"/>
          <w:lang w:val="bg-BG"/>
        </w:rPr>
      </w:pPr>
      <w:r w:rsidRPr="00E923D3">
        <w:rPr>
          <w:b/>
          <w:sz w:val="24"/>
          <w:lang w:val="bg-BG"/>
        </w:rPr>
        <w:t xml:space="preserve">                  -</w:t>
      </w:r>
      <w:proofErr w:type="spellStart"/>
      <w:r w:rsidRPr="00E923D3">
        <w:rPr>
          <w:b/>
          <w:sz w:val="24"/>
          <w:lang w:val="bg-BG"/>
        </w:rPr>
        <w:t>гр.Садово</w:t>
      </w:r>
      <w:proofErr w:type="spellEnd"/>
      <w:r w:rsidRPr="00E923D3">
        <w:rPr>
          <w:b/>
          <w:sz w:val="24"/>
          <w:lang w:val="bg-BG"/>
        </w:rPr>
        <w:t xml:space="preserve">, </w:t>
      </w:r>
      <w:proofErr w:type="spellStart"/>
      <w:r w:rsidRPr="00E923D3">
        <w:rPr>
          <w:b/>
          <w:sz w:val="24"/>
          <w:lang w:val="bg-BG"/>
        </w:rPr>
        <w:t>ул</w:t>
      </w:r>
      <w:proofErr w:type="spellEnd"/>
      <w:r w:rsidRPr="00E923D3">
        <w:rPr>
          <w:b/>
          <w:sz w:val="24"/>
          <w:lang w:val="bg-BG"/>
        </w:rPr>
        <w:t>."Тунджа" -</w:t>
      </w:r>
      <w:r w:rsidRPr="00E923D3">
        <w:rPr>
          <w:b/>
          <w:sz w:val="24"/>
          <w:lang w:val="bg-BG"/>
        </w:rPr>
        <w:tab/>
        <w:t>16229 лв.</w:t>
      </w:r>
    </w:p>
    <w:p w:rsidR="00E923D3" w:rsidRPr="00E923D3" w:rsidRDefault="00E923D3" w:rsidP="00E923D3">
      <w:pPr>
        <w:rPr>
          <w:b/>
          <w:sz w:val="24"/>
          <w:lang w:val="bg-BG"/>
        </w:rPr>
      </w:pPr>
      <w:r w:rsidRPr="00E923D3">
        <w:rPr>
          <w:b/>
          <w:sz w:val="24"/>
          <w:lang w:val="bg-BG"/>
        </w:rPr>
        <w:t xml:space="preserve">                  -</w:t>
      </w:r>
      <w:proofErr w:type="spellStart"/>
      <w:r w:rsidRPr="00E923D3">
        <w:rPr>
          <w:b/>
          <w:sz w:val="24"/>
          <w:lang w:val="bg-BG"/>
        </w:rPr>
        <w:t>гр.Садово</w:t>
      </w:r>
      <w:proofErr w:type="spellEnd"/>
      <w:r w:rsidRPr="00E923D3">
        <w:rPr>
          <w:b/>
          <w:sz w:val="24"/>
          <w:lang w:val="bg-BG"/>
        </w:rPr>
        <w:t xml:space="preserve">, </w:t>
      </w:r>
      <w:proofErr w:type="spellStart"/>
      <w:r w:rsidRPr="00E923D3">
        <w:rPr>
          <w:b/>
          <w:sz w:val="24"/>
          <w:lang w:val="bg-BG"/>
        </w:rPr>
        <w:t>ул</w:t>
      </w:r>
      <w:proofErr w:type="spellEnd"/>
      <w:r w:rsidRPr="00E923D3">
        <w:rPr>
          <w:b/>
          <w:sz w:val="24"/>
          <w:lang w:val="bg-BG"/>
        </w:rPr>
        <w:t>."Свобода" -</w:t>
      </w:r>
      <w:r w:rsidRPr="00E923D3">
        <w:rPr>
          <w:b/>
          <w:sz w:val="24"/>
          <w:lang w:val="bg-BG"/>
        </w:rPr>
        <w:tab/>
        <w:t>45065 лв.</w:t>
      </w:r>
    </w:p>
    <w:p w:rsidR="00E923D3" w:rsidRPr="00E923D3" w:rsidRDefault="00E923D3" w:rsidP="00E923D3">
      <w:pPr>
        <w:rPr>
          <w:b/>
          <w:sz w:val="24"/>
          <w:lang w:val="bg-BG"/>
        </w:rPr>
      </w:pPr>
      <w:r w:rsidRPr="00E923D3">
        <w:rPr>
          <w:b/>
          <w:sz w:val="24"/>
          <w:lang w:val="bg-BG"/>
        </w:rPr>
        <w:lastRenderedPageBreak/>
        <w:t xml:space="preserve">                  -</w:t>
      </w:r>
      <w:proofErr w:type="spellStart"/>
      <w:r w:rsidRPr="00E923D3">
        <w:rPr>
          <w:b/>
          <w:sz w:val="24"/>
          <w:lang w:val="bg-BG"/>
        </w:rPr>
        <w:t>гр.Садово,улица</w:t>
      </w:r>
      <w:proofErr w:type="spellEnd"/>
      <w:r w:rsidRPr="00E923D3">
        <w:rPr>
          <w:b/>
          <w:sz w:val="24"/>
          <w:lang w:val="bg-BG"/>
        </w:rPr>
        <w:t xml:space="preserve">  в стопански двор – 54990 лв.</w:t>
      </w:r>
    </w:p>
    <w:p w:rsidR="00E923D3" w:rsidRPr="00E923D3" w:rsidRDefault="00E923D3" w:rsidP="00E923D3">
      <w:pPr>
        <w:rPr>
          <w:b/>
          <w:sz w:val="24"/>
          <w:lang w:val="bg-BG"/>
        </w:rPr>
      </w:pPr>
      <w:r w:rsidRPr="00E923D3">
        <w:rPr>
          <w:b/>
          <w:sz w:val="24"/>
          <w:lang w:val="bg-BG"/>
        </w:rPr>
        <w:tab/>
      </w:r>
    </w:p>
    <w:p w:rsidR="00E923D3" w:rsidRPr="00E923D3" w:rsidRDefault="00E923D3" w:rsidP="00E923D3">
      <w:pPr>
        <w:rPr>
          <w:b/>
          <w:sz w:val="24"/>
          <w:lang w:val="bg-BG"/>
        </w:rPr>
      </w:pPr>
      <w:r w:rsidRPr="00E923D3">
        <w:rPr>
          <w:b/>
          <w:sz w:val="24"/>
          <w:lang w:val="bg-BG"/>
        </w:rPr>
        <w:t>4.</w:t>
      </w:r>
      <w:r w:rsidRPr="00E923D3">
        <w:rPr>
          <w:b/>
          <w:sz w:val="24"/>
          <w:lang w:val="bg-BG"/>
        </w:rPr>
        <w:tab/>
        <w:t xml:space="preserve">На основание чл.60 , ал.1 от АПК допуска предварително изпълнение на т.3 от решението във връзка със защитата на обществения интерес и </w:t>
      </w:r>
      <w:proofErr w:type="spellStart"/>
      <w:r w:rsidRPr="00E923D3">
        <w:rPr>
          <w:b/>
          <w:sz w:val="24"/>
          <w:lang w:val="bg-BG"/>
        </w:rPr>
        <w:t>спазаването</w:t>
      </w:r>
      <w:proofErr w:type="spellEnd"/>
      <w:r w:rsidRPr="00E923D3">
        <w:rPr>
          <w:b/>
          <w:sz w:val="24"/>
          <w:lang w:val="bg-BG"/>
        </w:rPr>
        <w:t xml:space="preserve"> на срока за подаване на искането за трансформиране – 15.05.2022 г.</w:t>
      </w:r>
    </w:p>
    <w:p w:rsidR="00E923D3" w:rsidRPr="00E923D3" w:rsidRDefault="00E923D3" w:rsidP="00E923D3">
      <w:pPr>
        <w:rPr>
          <w:b/>
          <w:sz w:val="24"/>
          <w:lang w:val="bg-BG"/>
        </w:rPr>
      </w:pPr>
      <w:r w:rsidRPr="00E923D3">
        <w:rPr>
          <w:b/>
          <w:sz w:val="24"/>
          <w:lang w:val="bg-BG"/>
        </w:rPr>
        <w:t xml:space="preserve">            </w:t>
      </w:r>
    </w:p>
    <w:p w:rsidR="00E923D3" w:rsidRPr="00E923D3" w:rsidRDefault="00E923D3" w:rsidP="00E923D3">
      <w:pPr>
        <w:rPr>
          <w:b/>
          <w:sz w:val="24"/>
          <w:lang w:val="bg-BG"/>
        </w:rPr>
      </w:pPr>
      <w:r w:rsidRPr="00E923D3">
        <w:rPr>
          <w:b/>
          <w:sz w:val="24"/>
          <w:lang w:val="bg-BG"/>
        </w:rPr>
        <w:t>5.</w:t>
      </w:r>
      <w:r w:rsidRPr="00E923D3">
        <w:rPr>
          <w:b/>
          <w:sz w:val="24"/>
          <w:lang w:val="bg-BG"/>
        </w:rPr>
        <w:tab/>
        <w:t xml:space="preserve">В поименния списък за </w:t>
      </w:r>
      <w:proofErr w:type="spellStart"/>
      <w:r w:rsidRPr="00E923D3">
        <w:rPr>
          <w:b/>
          <w:sz w:val="24"/>
          <w:lang w:val="bg-BG"/>
        </w:rPr>
        <w:t>кап.разходи</w:t>
      </w:r>
      <w:proofErr w:type="spellEnd"/>
      <w:r w:rsidRPr="00E923D3">
        <w:rPr>
          <w:b/>
          <w:sz w:val="24"/>
          <w:lang w:val="bg-BG"/>
        </w:rPr>
        <w:t xml:space="preserve"> за 2022 г - прил.2 , раздел „</w:t>
      </w:r>
      <w:proofErr w:type="spellStart"/>
      <w:r w:rsidRPr="00E923D3">
        <w:rPr>
          <w:b/>
          <w:sz w:val="24"/>
          <w:lang w:val="bg-BG"/>
        </w:rPr>
        <w:t>Обекти,финансирани</w:t>
      </w:r>
      <w:proofErr w:type="spellEnd"/>
      <w:r w:rsidRPr="00E923D3">
        <w:rPr>
          <w:b/>
          <w:sz w:val="24"/>
          <w:lang w:val="bg-BG"/>
        </w:rPr>
        <w:t xml:space="preserve"> с общински приходи и останали наличности към 31.12.2021 г. обект „Основен ремонт на парна инсталация в ОУ Богданица- 16000 лв.“  става на обект „Изграждане на парна инсталация в ОУ Богданица  - 16000 лв.“</w:t>
      </w:r>
    </w:p>
    <w:p w:rsidR="00E923D3" w:rsidRPr="00E923D3" w:rsidRDefault="00E923D3" w:rsidP="00E923D3">
      <w:pPr>
        <w:rPr>
          <w:b/>
          <w:sz w:val="24"/>
          <w:lang w:val="bg-BG"/>
        </w:rPr>
      </w:pPr>
      <w:r w:rsidRPr="00E923D3">
        <w:rPr>
          <w:b/>
          <w:sz w:val="24"/>
          <w:lang w:val="bg-BG"/>
        </w:rPr>
        <w:t xml:space="preserve">                               </w:t>
      </w:r>
    </w:p>
    <w:p w:rsidR="00E923D3" w:rsidRPr="00E923D3" w:rsidRDefault="00E923D3" w:rsidP="00E923D3">
      <w:pPr>
        <w:rPr>
          <w:b/>
          <w:sz w:val="24"/>
          <w:lang w:val="bg-BG"/>
        </w:rPr>
      </w:pPr>
    </w:p>
    <w:p w:rsidR="00E923D3" w:rsidRPr="00E923D3" w:rsidRDefault="00E923D3" w:rsidP="00E923D3">
      <w:pPr>
        <w:rPr>
          <w:b/>
          <w:sz w:val="24"/>
          <w:lang w:val="bg-BG"/>
        </w:rPr>
      </w:pPr>
      <w:r w:rsidRPr="00E923D3">
        <w:rPr>
          <w:b/>
          <w:sz w:val="24"/>
          <w:lang w:val="bg-BG"/>
        </w:rPr>
        <w:t xml:space="preserve">                                  Изготвил- </w:t>
      </w:r>
      <w:proofErr w:type="spellStart"/>
      <w:r w:rsidRPr="00E923D3">
        <w:rPr>
          <w:b/>
          <w:sz w:val="24"/>
          <w:lang w:val="bg-BG"/>
        </w:rPr>
        <w:t>дир</w:t>
      </w:r>
      <w:proofErr w:type="spellEnd"/>
      <w:r w:rsidRPr="00E923D3">
        <w:rPr>
          <w:b/>
          <w:sz w:val="24"/>
          <w:lang w:val="bg-BG"/>
        </w:rPr>
        <w:t>.”ОА”:</w:t>
      </w:r>
    </w:p>
    <w:p w:rsidR="00E923D3" w:rsidRPr="00E923D3" w:rsidRDefault="00E923D3" w:rsidP="00E923D3">
      <w:pPr>
        <w:rPr>
          <w:b/>
          <w:sz w:val="24"/>
          <w:lang w:val="bg-BG"/>
        </w:rPr>
      </w:pPr>
      <w:r w:rsidRPr="00E923D3">
        <w:rPr>
          <w:b/>
          <w:sz w:val="24"/>
          <w:lang w:val="bg-BG"/>
        </w:rPr>
        <w:t xml:space="preserve">                                                                       (</w:t>
      </w:r>
      <w:proofErr w:type="spellStart"/>
      <w:r w:rsidRPr="00E923D3">
        <w:rPr>
          <w:b/>
          <w:sz w:val="24"/>
          <w:lang w:val="bg-BG"/>
        </w:rPr>
        <w:t>Й.Ташев</w:t>
      </w:r>
      <w:proofErr w:type="spellEnd"/>
      <w:r w:rsidRPr="00E923D3">
        <w:rPr>
          <w:b/>
          <w:sz w:val="24"/>
          <w:lang w:val="bg-BG"/>
        </w:rPr>
        <w:t>)</w:t>
      </w:r>
    </w:p>
    <w:p w:rsidR="00E923D3" w:rsidRPr="00E923D3" w:rsidRDefault="00E923D3" w:rsidP="00E923D3">
      <w:pPr>
        <w:rPr>
          <w:b/>
          <w:sz w:val="24"/>
          <w:lang w:val="bg-BG"/>
        </w:rPr>
      </w:pPr>
      <w:r w:rsidRPr="00E923D3">
        <w:rPr>
          <w:b/>
          <w:sz w:val="24"/>
          <w:lang w:val="bg-BG"/>
        </w:rPr>
        <w:t xml:space="preserve">                                  С уважение,</w:t>
      </w:r>
    </w:p>
    <w:p w:rsidR="00E923D3" w:rsidRPr="00E923D3" w:rsidRDefault="00E923D3" w:rsidP="00E923D3">
      <w:pPr>
        <w:rPr>
          <w:b/>
          <w:sz w:val="24"/>
          <w:lang w:val="bg-BG"/>
        </w:rPr>
      </w:pPr>
      <w:r w:rsidRPr="00E923D3">
        <w:rPr>
          <w:b/>
          <w:sz w:val="24"/>
          <w:lang w:val="bg-BG"/>
        </w:rPr>
        <w:t xml:space="preserve">                                  Кмет на община Садово:</w:t>
      </w:r>
    </w:p>
    <w:p w:rsidR="00E923D3" w:rsidRPr="00E923D3" w:rsidRDefault="00E923D3" w:rsidP="00E923D3">
      <w:pPr>
        <w:rPr>
          <w:b/>
          <w:sz w:val="24"/>
          <w:lang w:val="bg-BG"/>
        </w:rPr>
      </w:pPr>
      <w:r w:rsidRPr="00E923D3">
        <w:rPr>
          <w:b/>
          <w:sz w:val="24"/>
          <w:lang w:val="bg-BG"/>
        </w:rPr>
        <w:t xml:space="preserve">                                                                            (</w:t>
      </w:r>
      <w:proofErr w:type="spellStart"/>
      <w:r w:rsidRPr="00E923D3">
        <w:rPr>
          <w:b/>
          <w:sz w:val="24"/>
          <w:lang w:val="bg-BG"/>
        </w:rPr>
        <w:t>Д.Здравков</w:t>
      </w:r>
      <w:proofErr w:type="spellEnd"/>
      <w:r w:rsidRPr="00E923D3">
        <w:rPr>
          <w:b/>
          <w:sz w:val="24"/>
          <w:lang w:val="bg-BG"/>
        </w:rPr>
        <w:t>)</w:t>
      </w:r>
    </w:p>
    <w:p w:rsidR="006B6C22" w:rsidRDefault="00E923D3" w:rsidP="00E923D3">
      <w:pPr>
        <w:rPr>
          <w:b/>
          <w:sz w:val="24"/>
          <w:lang w:val="bg-BG"/>
        </w:rPr>
      </w:pPr>
      <w:r w:rsidRPr="00E923D3">
        <w:rPr>
          <w:b/>
          <w:sz w:val="24"/>
          <w:lang w:val="bg-BG"/>
        </w:rPr>
        <w:t xml:space="preserve">               </w:t>
      </w:r>
    </w:p>
    <w:p w:rsidR="001E57C0" w:rsidRDefault="001E57C0" w:rsidP="00DC45E1">
      <w:pPr>
        <w:rPr>
          <w:b/>
          <w:sz w:val="24"/>
          <w:lang w:val="bg-BG"/>
        </w:rPr>
      </w:pPr>
    </w:p>
    <w:p w:rsidR="001E57C0" w:rsidRDefault="001E57C0" w:rsidP="00DC45E1">
      <w:pPr>
        <w:rPr>
          <w:b/>
          <w:sz w:val="24"/>
          <w:lang w:val="bg-BG"/>
        </w:rPr>
      </w:pPr>
    </w:p>
    <w:sectPr w:rsidR="001E57C0" w:rsidSect="003073CE">
      <w:pgSz w:w="11906" w:h="16838"/>
      <w:pgMar w:top="1134"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ヒラギノ角ゴ Pro W3">
    <w:altName w:val="MS Gothic"/>
    <w:charset w:val="80"/>
    <w:family w:val="auto"/>
    <w:pitch w:val="variable"/>
    <w:sig w:usb0="00000000" w:usb1="00000000" w:usb2="01000407"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F04"/>
    <w:multiLevelType w:val="hybridMultilevel"/>
    <w:tmpl w:val="5ECE8C9A"/>
    <w:lvl w:ilvl="0" w:tplc="AB0C81C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01925AFC"/>
    <w:multiLevelType w:val="hybridMultilevel"/>
    <w:tmpl w:val="F8382B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1B00F5"/>
    <w:multiLevelType w:val="hybridMultilevel"/>
    <w:tmpl w:val="A50A0564"/>
    <w:lvl w:ilvl="0" w:tplc="C1206FC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BE80C4B"/>
    <w:multiLevelType w:val="hybridMultilevel"/>
    <w:tmpl w:val="A0BE1A1E"/>
    <w:lvl w:ilvl="0" w:tplc="0B504208">
      <w:start w:val="1"/>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2DDD20C7"/>
    <w:multiLevelType w:val="hybridMultilevel"/>
    <w:tmpl w:val="8A5E98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0CB41DE"/>
    <w:multiLevelType w:val="hybridMultilevel"/>
    <w:tmpl w:val="BC28C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6164EDE"/>
    <w:multiLevelType w:val="hybridMultilevel"/>
    <w:tmpl w:val="BDCA92F8"/>
    <w:lvl w:ilvl="0" w:tplc="318AEFE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15:restartNumberingAfterBreak="0">
    <w:nsid w:val="5CE460DB"/>
    <w:multiLevelType w:val="hybridMultilevel"/>
    <w:tmpl w:val="73587F3E"/>
    <w:lvl w:ilvl="0" w:tplc="A41E9F1C">
      <w:start w:val="5"/>
      <w:numFmt w:val="bullet"/>
      <w:lvlText w:val="-"/>
      <w:lvlJc w:val="left"/>
      <w:pPr>
        <w:ind w:left="720" w:hanging="360"/>
      </w:pPr>
      <w:rPr>
        <w:rFonts w:ascii="Times New Roman" w:eastAsia="ヒラギノ角ゴ Pro W3"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D9C0340"/>
    <w:multiLevelType w:val="hybridMultilevel"/>
    <w:tmpl w:val="C3307B40"/>
    <w:lvl w:ilvl="0" w:tplc="C80E4016">
      <w:start w:val="1"/>
      <w:numFmt w:val="decimal"/>
      <w:lvlText w:val="%1."/>
      <w:lvlJc w:val="left"/>
      <w:pPr>
        <w:ind w:left="1770" w:hanging="360"/>
      </w:pPr>
      <w:rPr>
        <w:rFonts w:ascii="Times New Roman" w:eastAsia="ヒラギノ角ゴ Pro W3" w:hAnsi="Times New Roman" w:cs="Times New Roman"/>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9" w15:restartNumberingAfterBreak="0">
    <w:nsid w:val="638F2644"/>
    <w:multiLevelType w:val="hybridMultilevel"/>
    <w:tmpl w:val="3F807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7D93E63"/>
    <w:multiLevelType w:val="hybridMultilevel"/>
    <w:tmpl w:val="18605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CCA4AF6"/>
    <w:multiLevelType w:val="hybridMultilevel"/>
    <w:tmpl w:val="814A85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6"/>
  </w:num>
  <w:num w:numId="5">
    <w:abstractNumId w:val="2"/>
  </w:num>
  <w:num w:numId="6">
    <w:abstractNumId w:val="3"/>
  </w:num>
  <w:num w:numId="7">
    <w:abstractNumId w:val="5"/>
  </w:num>
  <w:num w:numId="8">
    <w:abstractNumId w:val="9"/>
  </w:num>
  <w:num w:numId="9">
    <w:abstractNumId w:val="7"/>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E1"/>
    <w:rsid w:val="00047C40"/>
    <w:rsid w:val="00072680"/>
    <w:rsid w:val="00080211"/>
    <w:rsid w:val="0008744A"/>
    <w:rsid w:val="000C5B27"/>
    <w:rsid w:val="000F46E9"/>
    <w:rsid w:val="00113916"/>
    <w:rsid w:val="00135C31"/>
    <w:rsid w:val="00136159"/>
    <w:rsid w:val="00161171"/>
    <w:rsid w:val="00186646"/>
    <w:rsid w:val="001A2312"/>
    <w:rsid w:val="001A423D"/>
    <w:rsid w:val="001B5973"/>
    <w:rsid w:val="001E57C0"/>
    <w:rsid w:val="00227171"/>
    <w:rsid w:val="00254A8A"/>
    <w:rsid w:val="00260030"/>
    <w:rsid w:val="0027238D"/>
    <w:rsid w:val="00283BC2"/>
    <w:rsid w:val="002A2B33"/>
    <w:rsid w:val="002C64E0"/>
    <w:rsid w:val="003073CE"/>
    <w:rsid w:val="00322804"/>
    <w:rsid w:val="00352A42"/>
    <w:rsid w:val="00355507"/>
    <w:rsid w:val="003D4D36"/>
    <w:rsid w:val="003E175F"/>
    <w:rsid w:val="003F0797"/>
    <w:rsid w:val="00423E1C"/>
    <w:rsid w:val="00435EB0"/>
    <w:rsid w:val="0044531F"/>
    <w:rsid w:val="0046721B"/>
    <w:rsid w:val="00470754"/>
    <w:rsid w:val="004C4EBD"/>
    <w:rsid w:val="004C67B1"/>
    <w:rsid w:val="004D3134"/>
    <w:rsid w:val="004E5298"/>
    <w:rsid w:val="00533959"/>
    <w:rsid w:val="00540D58"/>
    <w:rsid w:val="005A7D4E"/>
    <w:rsid w:val="005C0033"/>
    <w:rsid w:val="00600076"/>
    <w:rsid w:val="006230CF"/>
    <w:rsid w:val="006270FC"/>
    <w:rsid w:val="0068250B"/>
    <w:rsid w:val="006A2251"/>
    <w:rsid w:val="006A5D70"/>
    <w:rsid w:val="006B27EF"/>
    <w:rsid w:val="006B6C22"/>
    <w:rsid w:val="006F1E9E"/>
    <w:rsid w:val="007673B9"/>
    <w:rsid w:val="007818C8"/>
    <w:rsid w:val="007851EC"/>
    <w:rsid w:val="007D34E5"/>
    <w:rsid w:val="007F1381"/>
    <w:rsid w:val="007F2034"/>
    <w:rsid w:val="00862BE0"/>
    <w:rsid w:val="00880317"/>
    <w:rsid w:val="008D5DA4"/>
    <w:rsid w:val="008D60FF"/>
    <w:rsid w:val="008E582A"/>
    <w:rsid w:val="00903130"/>
    <w:rsid w:val="00916747"/>
    <w:rsid w:val="00972A63"/>
    <w:rsid w:val="00995DB7"/>
    <w:rsid w:val="009B54C8"/>
    <w:rsid w:val="009C3A6B"/>
    <w:rsid w:val="00A34A6A"/>
    <w:rsid w:val="00A41F59"/>
    <w:rsid w:val="00A77730"/>
    <w:rsid w:val="00AA32E4"/>
    <w:rsid w:val="00AD01CE"/>
    <w:rsid w:val="00AD6293"/>
    <w:rsid w:val="00AF4BF5"/>
    <w:rsid w:val="00B057A1"/>
    <w:rsid w:val="00B215A9"/>
    <w:rsid w:val="00B243CD"/>
    <w:rsid w:val="00B45048"/>
    <w:rsid w:val="00B55217"/>
    <w:rsid w:val="00B80D06"/>
    <w:rsid w:val="00B8319A"/>
    <w:rsid w:val="00B83988"/>
    <w:rsid w:val="00B860CA"/>
    <w:rsid w:val="00BA5481"/>
    <w:rsid w:val="00BD48C9"/>
    <w:rsid w:val="00BD4DE3"/>
    <w:rsid w:val="00BE0930"/>
    <w:rsid w:val="00BF21E3"/>
    <w:rsid w:val="00C00DC0"/>
    <w:rsid w:val="00C22A06"/>
    <w:rsid w:val="00C53E17"/>
    <w:rsid w:val="00CE392E"/>
    <w:rsid w:val="00D82B7F"/>
    <w:rsid w:val="00DA340E"/>
    <w:rsid w:val="00DC45E1"/>
    <w:rsid w:val="00DD4801"/>
    <w:rsid w:val="00DF08D8"/>
    <w:rsid w:val="00E043D4"/>
    <w:rsid w:val="00E33D36"/>
    <w:rsid w:val="00E51869"/>
    <w:rsid w:val="00E55359"/>
    <w:rsid w:val="00E85F7A"/>
    <w:rsid w:val="00E873D2"/>
    <w:rsid w:val="00E923D3"/>
    <w:rsid w:val="00EA41A8"/>
    <w:rsid w:val="00EA505F"/>
    <w:rsid w:val="00EF05DA"/>
    <w:rsid w:val="00EF1F9A"/>
    <w:rsid w:val="00EF28D9"/>
    <w:rsid w:val="00F1146F"/>
    <w:rsid w:val="00F30CA4"/>
    <w:rsid w:val="00F32123"/>
    <w:rsid w:val="00F63A97"/>
    <w:rsid w:val="00F66117"/>
    <w:rsid w:val="00F83CBD"/>
    <w:rsid w:val="00F90385"/>
    <w:rsid w:val="00FD1466"/>
    <w:rsid w:val="00FD3E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6988"/>
  <w15:docId w15:val="{7D3A52CA-9EE1-4516-9DD9-D67C3DF6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5E1"/>
    <w:pPr>
      <w:spacing w:after="0" w:line="240" w:lineRule="auto"/>
    </w:pPr>
    <w:rPr>
      <w:rFonts w:ascii="Times New Roman" w:eastAsia="ヒラギノ角ゴ Pro W3" w:hAnsi="Times New Roman" w:cs="Times New Roman"/>
      <w:color w:val="000000"/>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5E1"/>
    <w:rPr>
      <w:color w:val="0000FF" w:themeColor="hyperlink"/>
      <w:u w:val="single"/>
    </w:rPr>
  </w:style>
  <w:style w:type="paragraph" w:styleId="a4">
    <w:name w:val="List Paragraph"/>
    <w:basedOn w:val="a"/>
    <w:uiPriority w:val="34"/>
    <w:qFormat/>
    <w:rsid w:val="00227171"/>
    <w:pPr>
      <w:ind w:left="720"/>
      <w:contextualSpacing/>
    </w:pPr>
  </w:style>
  <w:style w:type="paragraph" w:styleId="a5">
    <w:name w:val="No Spacing"/>
    <w:uiPriority w:val="1"/>
    <w:qFormat/>
    <w:rsid w:val="00072680"/>
    <w:pPr>
      <w:spacing w:after="0" w:line="240" w:lineRule="auto"/>
    </w:pPr>
    <w:rPr>
      <w:rFonts w:ascii="Times New Roman" w:eastAsia="ヒラギノ角ゴ Pro W3" w:hAnsi="Times New Roman" w:cs="Times New Roman"/>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36771">
      <w:bodyDiv w:val="1"/>
      <w:marLeft w:val="0"/>
      <w:marRight w:val="0"/>
      <w:marTop w:val="0"/>
      <w:marBottom w:val="0"/>
      <w:divBdr>
        <w:top w:val="none" w:sz="0" w:space="0" w:color="auto"/>
        <w:left w:val="none" w:sz="0" w:space="0" w:color="auto"/>
        <w:bottom w:val="none" w:sz="0" w:space="0" w:color="auto"/>
        <w:right w:val="none" w:sz="0" w:space="0" w:color="auto"/>
      </w:divBdr>
      <w:divsChild>
        <w:div w:id="380986042">
          <w:marLeft w:val="0"/>
          <w:marRight w:val="0"/>
          <w:marTop w:val="0"/>
          <w:marBottom w:val="0"/>
          <w:divBdr>
            <w:top w:val="none" w:sz="0" w:space="0" w:color="auto"/>
            <w:left w:val="none" w:sz="0" w:space="0" w:color="auto"/>
            <w:bottom w:val="none" w:sz="0" w:space="0" w:color="auto"/>
            <w:right w:val="none" w:sz="0" w:space="0" w:color="auto"/>
          </w:divBdr>
        </w:div>
        <w:div w:id="377165564">
          <w:marLeft w:val="0"/>
          <w:marRight w:val="0"/>
          <w:marTop w:val="0"/>
          <w:marBottom w:val="0"/>
          <w:divBdr>
            <w:top w:val="none" w:sz="0" w:space="0" w:color="auto"/>
            <w:left w:val="none" w:sz="0" w:space="0" w:color="auto"/>
            <w:bottom w:val="none" w:sz="0" w:space="0" w:color="auto"/>
            <w:right w:val="none" w:sz="0" w:space="0" w:color="auto"/>
          </w:divBdr>
        </w:div>
        <w:div w:id="1056734692">
          <w:marLeft w:val="0"/>
          <w:marRight w:val="0"/>
          <w:marTop w:val="0"/>
          <w:marBottom w:val="0"/>
          <w:divBdr>
            <w:top w:val="none" w:sz="0" w:space="0" w:color="auto"/>
            <w:left w:val="none" w:sz="0" w:space="0" w:color="auto"/>
            <w:bottom w:val="none" w:sz="0" w:space="0" w:color="auto"/>
            <w:right w:val="none" w:sz="0" w:space="0" w:color="auto"/>
          </w:divBdr>
        </w:div>
        <w:div w:id="1346592085">
          <w:marLeft w:val="0"/>
          <w:marRight w:val="0"/>
          <w:marTop w:val="0"/>
          <w:marBottom w:val="0"/>
          <w:divBdr>
            <w:top w:val="none" w:sz="0" w:space="0" w:color="auto"/>
            <w:left w:val="none" w:sz="0" w:space="0" w:color="auto"/>
            <w:bottom w:val="none" w:sz="0" w:space="0" w:color="auto"/>
            <w:right w:val="none" w:sz="0" w:space="0" w:color="auto"/>
          </w:divBdr>
        </w:div>
        <w:div w:id="446201421">
          <w:marLeft w:val="0"/>
          <w:marRight w:val="0"/>
          <w:marTop w:val="0"/>
          <w:marBottom w:val="0"/>
          <w:divBdr>
            <w:top w:val="none" w:sz="0" w:space="0" w:color="auto"/>
            <w:left w:val="none" w:sz="0" w:space="0" w:color="auto"/>
            <w:bottom w:val="none" w:sz="0" w:space="0" w:color="auto"/>
            <w:right w:val="none" w:sz="0" w:space="0" w:color="auto"/>
          </w:divBdr>
        </w:div>
        <w:div w:id="2060128302">
          <w:marLeft w:val="0"/>
          <w:marRight w:val="0"/>
          <w:marTop w:val="0"/>
          <w:marBottom w:val="0"/>
          <w:divBdr>
            <w:top w:val="none" w:sz="0" w:space="0" w:color="auto"/>
            <w:left w:val="none" w:sz="0" w:space="0" w:color="auto"/>
            <w:bottom w:val="none" w:sz="0" w:space="0" w:color="auto"/>
            <w:right w:val="none" w:sz="0" w:space="0" w:color="auto"/>
          </w:divBdr>
        </w:div>
      </w:divsChild>
    </w:div>
    <w:div w:id="14470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ovo@sadovo.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Sadovo</cp:lastModifiedBy>
  <cp:revision>2</cp:revision>
  <cp:lastPrinted>2022-03-28T11:53:00Z</cp:lastPrinted>
  <dcterms:created xsi:type="dcterms:W3CDTF">2022-04-18T06:46:00Z</dcterms:created>
  <dcterms:modified xsi:type="dcterms:W3CDTF">2022-04-18T06:46:00Z</dcterms:modified>
</cp:coreProperties>
</file>